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FF" w:rsidRPr="0017286C" w:rsidRDefault="00630307">
      <w:pPr>
        <w:rPr>
          <w:color w:val="FF0000"/>
          <w:lang w:val="es-ES"/>
        </w:rPr>
      </w:pPr>
      <w:r w:rsidRPr="003E7223">
        <w:rPr>
          <w:lang w:val="es-ES"/>
        </w:rPr>
        <w:t xml:space="preserve">Sistema político de Alemania BRD 2016 </w:t>
      </w:r>
      <w:r w:rsidR="0017286C">
        <w:rPr>
          <w:lang w:val="es-ES"/>
        </w:rPr>
        <w:t xml:space="preserve">– </w:t>
      </w:r>
      <w:r w:rsidR="0017286C">
        <w:rPr>
          <w:color w:val="FF0000"/>
          <w:lang w:val="es-ES"/>
        </w:rPr>
        <w:t xml:space="preserve">[descargar de </w:t>
      </w:r>
      <w:hyperlink r:id="rId5" w:history="1">
        <w:r w:rsidR="0017286C" w:rsidRPr="00DE6484">
          <w:rPr>
            <w:rStyle w:val="Hipervnculo"/>
            <w:lang w:val="es-ES"/>
          </w:rPr>
          <w:t>http://arielrod</w:t>
        </w:r>
        <w:r w:rsidR="0017286C" w:rsidRPr="00DE6484">
          <w:rPr>
            <w:rStyle w:val="Hipervnculo"/>
            <w:lang w:val="es-ES"/>
          </w:rPr>
          <w:t>o</w:t>
        </w:r>
        <w:r w:rsidR="0017286C" w:rsidRPr="00DE6484">
          <w:rPr>
            <w:rStyle w:val="Hipervnculo"/>
            <w:lang w:val="es-ES"/>
          </w:rPr>
          <w:t>.weebly.com/alemaacuten-20152016.html</w:t>
        </w:r>
      </w:hyperlink>
      <w:r w:rsidR="0017286C">
        <w:rPr>
          <w:color w:val="FF0000"/>
          <w:lang w:val="es-ES"/>
        </w:rPr>
        <w:t xml:space="preserve">  ]</w:t>
      </w:r>
    </w:p>
    <w:p w:rsidR="00FC0AD7" w:rsidRDefault="00D52AFF">
      <w:pPr>
        <w:rPr>
          <w:lang w:val="es-ES"/>
        </w:rPr>
      </w:pPr>
      <w:r>
        <w:rPr>
          <w:lang w:val="es-ES"/>
        </w:rPr>
        <w:t xml:space="preserve">Audio en 3 minutos </w:t>
      </w:r>
      <w:r w:rsidR="00630307" w:rsidRPr="003E7223">
        <w:rPr>
          <w:lang w:val="es-ES"/>
        </w:rPr>
        <w:t xml:space="preserve">  </w:t>
      </w:r>
      <w:hyperlink r:id="rId6" w:history="1">
        <w:r w:rsidRPr="00607B6F">
          <w:rPr>
            <w:rStyle w:val="Hipervnculo"/>
            <w:lang w:val="es-ES"/>
          </w:rPr>
          <w:t>https://www.youtube.com/watch?v=fJQL4ukjBMs</w:t>
        </w:r>
      </w:hyperlink>
      <w:r>
        <w:rPr>
          <w:lang w:val="es-ES"/>
        </w:rPr>
        <w:t xml:space="preserve"> </w:t>
      </w:r>
    </w:p>
    <w:p w:rsidR="00D52AFF" w:rsidRPr="003E7223" w:rsidRDefault="00D52AFF">
      <w:pPr>
        <w:rPr>
          <w:lang w:val="es-ES"/>
        </w:rPr>
      </w:pPr>
      <w:r>
        <w:rPr>
          <w:lang w:val="es-ES"/>
        </w:rPr>
        <w:t xml:space="preserve">Buen resumen para copiar </w:t>
      </w:r>
      <w:hyperlink r:id="rId7" w:history="1">
        <w:r w:rsidRPr="00607B6F">
          <w:rPr>
            <w:rStyle w:val="Hipervnculo"/>
            <w:lang w:val="es-ES"/>
          </w:rPr>
          <w:t>http://bibliohistorico.juridicas.unam.mx/libros/2/521/4.pdf</w:t>
        </w:r>
      </w:hyperlink>
      <w:r>
        <w:rPr>
          <w:lang w:val="es-ES"/>
        </w:rPr>
        <w:t xml:space="preserve"> </w:t>
      </w: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t xml:space="preserve">Elecciones federales al </w:t>
      </w:r>
      <w:proofErr w:type="spellStart"/>
      <w:r w:rsidRPr="003E7223">
        <w:rPr>
          <w:rFonts w:ascii="Arial" w:eastAsia="Times New Roman" w:hAnsi="Arial" w:cs="Arial"/>
          <w:b/>
          <w:bCs/>
          <w:color w:val="000000"/>
          <w:lang w:val="es-ES" w:eastAsia="fr-FR"/>
        </w:rPr>
        <w:t>Bundestag</w:t>
      </w:r>
      <w:proofErr w:type="spellEnd"/>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Los escaños hacia algún parlamento en el</w:t>
      </w:r>
      <w:r w:rsidRPr="003E7223">
        <w:rPr>
          <w:rFonts w:ascii="Arial" w:eastAsia="Times New Roman" w:hAnsi="Arial" w:cs="Arial"/>
          <w:color w:val="252525"/>
          <w:lang w:val="es-ES" w:eastAsia="fr-FR"/>
        </w:rPr>
        <w:t> </w:t>
      </w:r>
      <w:hyperlink r:id="rId8" w:tooltip="Bundestag de Alemania" w:history="1">
        <w:proofErr w:type="spellStart"/>
        <w:r w:rsidRPr="003E7223">
          <w:rPr>
            <w:rFonts w:ascii="Arial" w:eastAsia="Times New Roman" w:hAnsi="Arial" w:cs="Arial"/>
            <w:color w:val="0B0080"/>
            <w:u w:val="single"/>
            <w:lang w:val="es-ES" w:eastAsia="fr-FR"/>
          </w:rPr>
          <w:t>Bundestag</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solamente se reparten entre los partidos que obtengan más del cinco por ciento del "segundo voto" (</w:t>
      </w:r>
      <w:hyperlink r:id="rId9" w:tooltip="Cláusula del cinco por ciento (Alemania)" w:history="1">
        <w:r w:rsidRPr="003E7223">
          <w:rPr>
            <w:rFonts w:ascii="Arial" w:eastAsia="Times New Roman" w:hAnsi="Arial" w:cs="Arial"/>
            <w:color w:val="0B0080"/>
            <w:u w:val="single"/>
            <w:lang w:val="es-ES" w:eastAsia="fr-FR"/>
          </w:rPr>
          <w:t>cláusula del cinco por ciento</w:t>
        </w:r>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o</w:t>
      </w:r>
      <w:r w:rsidRPr="003E7223">
        <w:rPr>
          <w:rFonts w:ascii="Arial" w:eastAsia="Times New Roman" w:hAnsi="Arial" w:cs="Arial"/>
          <w:color w:val="252525"/>
          <w:lang w:val="es-ES" w:eastAsia="fr-FR"/>
        </w:rPr>
        <w:t> </w:t>
      </w:r>
      <w:proofErr w:type="spellStart"/>
      <w:r w:rsidRPr="00630307">
        <w:rPr>
          <w:rFonts w:ascii="Arial" w:eastAsia="Times New Roman" w:hAnsi="Arial" w:cs="Arial"/>
          <w:b/>
          <w:i/>
          <w:iCs/>
          <w:color w:val="252525"/>
          <w:lang w:val="es-ES" w:eastAsia="fr-FR"/>
        </w:rPr>
        <w:t>Sperrklausel</w:t>
      </w:r>
      <w:proofErr w:type="spellEnd"/>
      <w:r w:rsidRPr="00630307">
        <w:rPr>
          <w:rFonts w:ascii="Arial" w:eastAsia="Times New Roman" w:hAnsi="Arial" w:cs="Arial"/>
          <w:color w:val="252525"/>
          <w:lang w:val="es-ES" w:eastAsia="fr-FR"/>
        </w:rPr>
        <w:t>, mediante representación proporcional) o tres mandatos directos por el "primer voto" (</w:t>
      </w:r>
      <w:hyperlink r:id="rId10" w:tooltip="Cláusula del mandato básico" w:history="1">
        <w:r w:rsidRPr="003E7223">
          <w:rPr>
            <w:rFonts w:ascii="Arial" w:eastAsia="Times New Roman" w:hAnsi="Arial" w:cs="Arial"/>
            <w:color w:val="0B0080"/>
            <w:u w:val="single"/>
            <w:lang w:val="es-ES" w:eastAsia="fr-FR"/>
          </w:rPr>
          <w:t>cláusula del mandato básico</w:t>
        </w:r>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o</w:t>
      </w:r>
      <w:r w:rsidRPr="003E7223">
        <w:rPr>
          <w:rFonts w:ascii="Arial" w:eastAsia="Times New Roman" w:hAnsi="Arial" w:cs="Arial"/>
          <w:color w:val="252525"/>
          <w:lang w:val="es-ES" w:eastAsia="fr-FR"/>
        </w:rPr>
        <w:t> </w:t>
      </w:r>
      <w:proofErr w:type="spellStart"/>
      <w:r w:rsidRPr="00630307">
        <w:rPr>
          <w:rFonts w:ascii="Arial" w:eastAsia="Times New Roman" w:hAnsi="Arial" w:cs="Arial"/>
          <w:i/>
          <w:iCs/>
          <w:color w:val="252525"/>
          <w:lang w:val="es-ES" w:eastAsia="fr-FR"/>
        </w:rPr>
        <w:t>Grundmandatsklausel</w:t>
      </w:r>
      <w:proofErr w:type="spellEnd"/>
      <w:r w:rsidRPr="00630307">
        <w:rPr>
          <w:rFonts w:ascii="Arial" w:eastAsia="Times New Roman" w:hAnsi="Arial" w:cs="Arial"/>
          <w:color w:val="252525"/>
          <w:lang w:val="es-ES" w:eastAsia="fr-FR"/>
        </w:rPr>
        <w:t xml:space="preserve">, por representación directa), como mínimo. Estas cláusulas de barrera deben evitar la presencia de grupúsculos minoritarios en el </w:t>
      </w:r>
      <w:proofErr w:type="spellStart"/>
      <w:r w:rsidRPr="00630307">
        <w:rPr>
          <w:rFonts w:ascii="Arial" w:eastAsia="Times New Roman" w:hAnsi="Arial" w:cs="Arial"/>
          <w:color w:val="252525"/>
          <w:lang w:val="es-ES" w:eastAsia="fr-FR"/>
        </w:rPr>
        <w:t>Bundestag</w:t>
      </w:r>
      <w:proofErr w:type="spellEnd"/>
      <w:r w:rsidRPr="00630307">
        <w:rPr>
          <w:rFonts w:ascii="Arial" w:eastAsia="Times New Roman" w:hAnsi="Arial" w:cs="Arial"/>
          <w:color w:val="252525"/>
          <w:lang w:val="es-ES" w:eastAsia="fr-FR"/>
        </w:rPr>
        <w:t>.</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 xml:space="preserve">El </w:t>
      </w:r>
      <w:proofErr w:type="spellStart"/>
      <w:r w:rsidRPr="00630307">
        <w:rPr>
          <w:rFonts w:ascii="Arial" w:eastAsia="Times New Roman" w:hAnsi="Arial" w:cs="Arial"/>
          <w:color w:val="252525"/>
          <w:lang w:val="es-ES" w:eastAsia="fr-FR"/>
        </w:rPr>
        <w:t>Bundestag</w:t>
      </w:r>
      <w:proofErr w:type="spellEnd"/>
      <w:r w:rsidRPr="00630307">
        <w:rPr>
          <w:rFonts w:ascii="Arial" w:eastAsia="Times New Roman" w:hAnsi="Arial" w:cs="Arial"/>
          <w:color w:val="252525"/>
          <w:lang w:val="es-ES" w:eastAsia="fr-FR"/>
        </w:rPr>
        <w:t xml:space="preserve"> es elegido desde el año 2005 según el</w:t>
      </w:r>
      <w:r w:rsidRPr="003E7223">
        <w:rPr>
          <w:rFonts w:ascii="Arial" w:eastAsia="Times New Roman" w:hAnsi="Arial" w:cs="Arial"/>
          <w:color w:val="252525"/>
          <w:lang w:val="es-ES" w:eastAsia="fr-FR"/>
        </w:rPr>
        <w:t> </w:t>
      </w:r>
      <w:hyperlink r:id="rId11" w:tooltip="Método Sainte-Laguë" w:history="1">
        <w:r w:rsidRPr="003E7223">
          <w:rPr>
            <w:rFonts w:ascii="Arial" w:eastAsia="Times New Roman" w:hAnsi="Arial" w:cs="Arial"/>
            <w:color w:val="0B0080"/>
            <w:u w:val="single"/>
            <w:lang w:val="es-ES" w:eastAsia="fr-FR"/>
          </w:rPr>
          <w:t xml:space="preserve">Método </w:t>
        </w:r>
        <w:proofErr w:type="spellStart"/>
        <w:r w:rsidRPr="003E7223">
          <w:rPr>
            <w:rFonts w:ascii="Arial" w:eastAsia="Times New Roman" w:hAnsi="Arial" w:cs="Arial"/>
            <w:color w:val="0B0080"/>
            <w:u w:val="single"/>
            <w:lang w:val="es-ES" w:eastAsia="fr-FR"/>
          </w:rPr>
          <w:t>Sainte-Laguë</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por un período de legislatura de cuatro años. El método se define del modo siguiente: El número total de votos (del "segundo voto") que un partido haya conseguido a escala federal se divide por números impares (1</w:t>
      </w:r>
      <w:proofErr w:type="gramStart"/>
      <w:r w:rsidRPr="00630307">
        <w:rPr>
          <w:rFonts w:ascii="Arial" w:eastAsia="Times New Roman" w:hAnsi="Arial" w:cs="Arial"/>
          <w:color w:val="252525"/>
          <w:lang w:val="es-ES" w:eastAsia="fr-FR"/>
        </w:rPr>
        <w:t>,3,5,7,9</w:t>
      </w:r>
      <w:proofErr w:type="gramEnd"/>
      <w:r w:rsidRPr="00630307">
        <w:rPr>
          <w:rFonts w:ascii="Arial" w:eastAsia="Times New Roman" w:hAnsi="Arial" w:cs="Arial"/>
          <w:color w:val="252525"/>
          <w:lang w:val="es-ES" w:eastAsia="fr-FR"/>
        </w:rPr>
        <w:t xml:space="preserve">). A toda lista se le aplica un cociente mayor cada vez que gana un escaño, cociente que se </w:t>
      </w:r>
      <w:proofErr w:type="spellStart"/>
      <w:r w:rsidRPr="00630307">
        <w:rPr>
          <w:rFonts w:ascii="Arial" w:eastAsia="Times New Roman" w:hAnsi="Arial" w:cs="Arial"/>
          <w:color w:val="252525"/>
          <w:lang w:val="es-ES" w:eastAsia="fr-FR"/>
        </w:rPr>
        <w:t>recalcula</w:t>
      </w:r>
      <w:proofErr w:type="spellEnd"/>
      <w:r w:rsidRPr="00630307">
        <w:rPr>
          <w:rFonts w:ascii="Arial" w:eastAsia="Times New Roman" w:hAnsi="Arial" w:cs="Arial"/>
          <w:color w:val="252525"/>
          <w:lang w:val="es-ES" w:eastAsia="fr-FR"/>
        </w:rPr>
        <w:t xml:space="preserve"> a partir del nuevo número de bancas obtenidas. El proceso se repite hasta completar la distribución de escaños.</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 xml:space="preserve">Dentro de cada </w:t>
      </w:r>
      <w:proofErr w:type="spellStart"/>
      <w:r w:rsidRPr="00630307">
        <w:rPr>
          <w:rFonts w:ascii="Arial" w:eastAsia="Times New Roman" w:hAnsi="Arial" w:cs="Arial"/>
          <w:color w:val="252525"/>
          <w:lang w:val="es-ES" w:eastAsia="fr-FR"/>
        </w:rPr>
        <w:t>Land</w:t>
      </w:r>
      <w:proofErr w:type="spellEnd"/>
      <w:r w:rsidRPr="00630307">
        <w:rPr>
          <w:rFonts w:ascii="Arial" w:eastAsia="Times New Roman" w:hAnsi="Arial" w:cs="Arial"/>
          <w:color w:val="252525"/>
          <w:lang w:val="es-ES" w:eastAsia="fr-FR"/>
        </w:rPr>
        <w:t xml:space="preserve">, los candidatos directos más votados en cada circunscripción tienen asegurado su escaño. Si a un partido en un </w:t>
      </w:r>
      <w:proofErr w:type="spellStart"/>
      <w:r w:rsidRPr="00630307">
        <w:rPr>
          <w:rFonts w:ascii="Arial" w:eastAsia="Times New Roman" w:hAnsi="Arial" w:cs="Arial"/>
          <w:color w:val="252525"/>
          <w:lang w:val="es-ES" w:eastAsia="fr-FR"/>
        </w:rPr>
        <w:t>Land</w:t>
      </w:r>
      <w:proofErr w:type="spellEnd"/>
      <w:r w:rsidRPr="00630307">
        <w:rPr>
          <w:rFonts w:ascii="Arial" w:eastAsia="Times New Roman" w:hAnsi="Arial" w:cs="Arial"/>
          <w:color w:val="252525"/>
          <w:lang w:val="es-ES" w:eastAsia="fr-FR"/>
        </w:rPr>
        <w:t xml:space="preserve"> le corresponden más escaños de los ocupados por los candidatos directos elegidos, estos escaños serán repartidos según la lista regional del partido. Sin embargo, si un partido ha conseguido en un </w:t>
      </w:r>
      <w:proofErr w:type="spellStart"/>
      <w:r w:rsidRPr="00630307">
        <w:rPr>
          <w:rFonts w:ascii="Arial" w:eastAsia="Times New Roman" w:hAnsi="Arial" w:cs="Arial"/>
          <w:color w:val="252525"/>
          <w:lang w:val="es-ES" w:eastAsia="fr-FR"/>
        </w:rPr>
        <w:t>Land</w:t>
      </w:r>
      <w:proofErr w:type="spellEnd"/>
      <w:r w:rsidRPr="00630307">
        <w:rPr>
          <w:rFonts w:ascii="Arial" w:eastAsia="Times New Roman" w:hAnsi="Arial" w:cs="Arial"/>
          <w:color w:val="252525"/>
          <w:lang w:val="es-ES" w:eastAsia="fr-FR"/>
        </w:rPr>
        <w:t xml:space="preserve"> más mandatos directos de los escaños que le pertenecerían por su proporción del "segundo voto", el partido se puede quedar con estos mandatos adicionales (los llamados</w:t>
      </w:r>
      <w:r w:rsidRPr="003E7223">
        <w:rPr>
          <w:rFonts w:ascii="Arial" w:eastAsia="Times New Roman" w:hAnsi="Arial" w:cs="Arial"/>
          <w:color w:val="252525"/>
          <w:lang w:val="es-ES" w:eastAsia="fr-FR"/>
        </w:rPr>
        <w:t> </w:t>
      </w:r>
      <w:proofErr w:type="spellStart"/>
      <w:r w:rsidRPr="00630307">
        <w:rPr>
          <w:rFonts w:ascii="Arial" w:eastAsia="Times New Roman" w:hAnsi="Arial" w:cs="Arial"/>
          <w:i/>
          <w:iCs/>
          <w:color w:val="252525"/>
          <w:lang w:val="es-ES" w:eastAsia="fr-FR"/>
        </w:rPr>
        <w:t>Überhangmandate</w:t>
      </w:r>
      <w:proofErr w:type="spellEnd"/>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o "mandatos sobrantes"). Sin embargo, si un diputado con "mandato sobrante" deja el</w:t>
      </w:r>
      <w:r w:rsidRPr="003E7223">
        <w:rPr>
          <w:rFonts w:ascii="Arial" w:eastAsia="Times New Roman" w:hAnsi="Arial" w:cs="Arial"/>
          <w:color w:val="252525"/>
          <w:lang w:val="es-ES" w:eastAsia="fr-FR"/>
        </w:rPr>
        <w:t> </w:t>
      </w:r>
      <w:proofErr w:type="spellStart"/>
      <w:r w:rsidRPr="00630307">
        <w:rPr>
          <w:rFonts w:ascii="Arial" w:eastAsia="Times New Roman" w:hAnsi="Arial" w:cs="Arial"/>
          <w:i/>
          <w:iCs/>
          <w:color w:val="252525"/>
          <w:lang w:val="es-ES" w:eastAsia="fr-FR"/>
        </w:rPr>
        <w:t>Bundestag</w:t>
      </w:r>
      <w:proofErr w:type="spellEnd"/>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durante la legislatura (por ejemplo, por renunciar a su mandato o por fallecimiento), no puede ser sustituido por otro.</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En las elecciones del 2005 ha habido 16</w:t>
      </w:r>
      <w:r w:rsidRPr="003E7223">
        <w:rPr>
          <w:rFonts w:ascii="Arial" w:eastAsia="Times New Roman" w:hAnsi="Arial" w:cs="Arial"/>
          <w:color w:val="252525"/>
          <w:lang w:val="es-ES" w:eastAsia="fr-FR"/>
        </w:rPr>
        <w:t> </w:t>
      </w:r>
      <w:proofErr w:type="spellStart"/>
      <w:r w:rsidRPr="00630307">
        <w:rPr>
          <w:rFonts w:ascii="Arial" w:eastAsia="Times New Roman" w:hAnsi="Arial" w:cs="Arial"/>
          <w:i/>
          <w:iCs/>
          <w:color w:val="252525"/>
          <w:lang w:val="es-ES" w:eastAsia="fr-FR"/>
        </w:rPr>
        <w:t>Überhangmandate</w:t>
      </w:r>
      <w:proofErr w:type="spellEnd"/>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 xml:space="preserve">(9 del SPD y 7 de la CDU), por lo que el número total de escaños del </w:t>
      </w:r>
      <w:proofErr w:type="spellStart"/>
      <w:r w:rsidRPr="00630307">
        <w:rPr>
          <w:rFonts w:ascii="Arial" w:eastAsia="Times New Roman" w:hAnsi="Arial" w:cs="Arial"/>
          <w:color w:val="252525"/>
          <w:lang w:val="es-ES" w:eastAsia="fr-FR"/>
        </w:rPr>
        <w:t>Bundestag</w:t>
      </w:r>
      <w:proofErr w:type="spellEnd"/>
      <w:r w:rsidRPr="00630307">
        <w:rPr>
          <w:rFonts w:ascii="Arial" w:eastAsia="Times New Roman" w:hAnsi="Arial" w:cs="Arial"/>
          <w:color w:val="252525"/>
          <w:lang w:val="es-ES" w:eastAsia="fr-FR"/>
        </w:rPr>
        <w:t xml:space="preserve"> se elevó a 614.</w:t>
      </w: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t xml:space="preserve">Elecciones regionales al </w:t>
      </w:r>
      <w:proofErr w:type="spellStart"/>
      <w:r w:rsidRPr="003E7223">
        <w:rPr>
          <w:rFonts w:ascii="Arial" w:eastAsia="Times New Roman" w:hAnsi="Arial" w:cs="Arial"/>
          <w:b/>
          <w:bCs/>
          <w:color w:val="000000"/>
          <w:lang w:val="es-ES" w:eastAsia="fr-FR"/>
        </w:rPr>
        <w:t>Landtag</w:t>
      </w:r>
      <w:proofErr w:type="spellEnd"/>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El método de distribución de escaños utilizado varía en las elecciones a los parlamentos de los 16 Estados federados (</w:t>
      </w:r>
      <w:proofErr w:type="spellStart"/>
      <w:r w:rsidRPr="00630307">
        <w:rPr>
          <w:rFonts w:ascii="Arial" w:eastAsia="Times New Roman" w:hAnsi="Arial" w:cs="Arial"/>
          <w:i/>
          <w:iCs/>
          <w:color w:val="252525"/>
          <w:lang w:val="es-ES" w:eastAsia="fr-FR"/>
        </w:rPr>
        <w:t>Landtag</w:t>
      </w:r>
      <w:proofErr w:type="spellEnd"/>
      <w:r w:rsidRPr="00630307">
        <w:rPr>
          <w:rFonts w:ascii="Arial" w:eastAsia="Times New Roman" w:hAnsi="Arial" w:cs="Arial"/>
          <w:color w:val="252525"/>
          <w:lang w:val="es-ES" w:eastAsia="fr-FR"/>
        </w:rPr>
        <w:t>) entre el</w:t>
      </w:r>
      <w:r w:rsidRPr="003E7223">
        <w:rPr>
          <w:rFonts w:ascii="Arial" w:eastAsia="Times New Roman" w:hAnsi="Arial" w:cs="Arial"/>
          <w:color w:val="252525"/>
          <w:lang w:val="es-ES" w:eastAsia="fr-FR"/>
        </w:rPr>
        <w:t> </w:t>
      </w:r>
      <w:hyperlink r:id="rId12" w:tooltip="Sainte-Lague" w:history="1">
        <w:proofErr w:type="spellStart"/>
        <w:r w:rsidRPr="003E7223">
          <w:rPr>
            <w:rFonts w:ascii="Arial" w:eastAsia="Times New Roman" w:hAnsi="Arial" w:cs="Arial"/>
            <w:color w:val="0B0080"/>
            <w:u w:val="single"/>
            <w:lang w:val="es-ES" w:eastAsia="fr-FR"/>
          </w:rPr>
          <w:t>Sainte-Lague</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(utilizado en 5 estados), el</w:t>
      </w:r>
      <w:r w:rsidRPr="003E7223">
        <w:rPr>
          <w:rFonts w:ascii="Arial" w:eastAsia="Times New Roman" w:hAnsi="Arial" w:cs="Arial"/>
          <w:color w:val="252525"/>
          <w:lang w:val="es-ES" w:eastAsia="fr-FR"/>
        </w:rPr>
        <w:t> </w:t>
      </w:r>
      <w:hyperlink r:id="rId13" w:tooltip="Hare Niemeyer" w:history="1">
        <w:r w:rsidRPr="003E7223">
          <w:rPr>
            <w:rFonts w:ascii="Arial" w:eastAsia="Times New Roman" w:hAnsi="Arial" w:cs="Arial"/>
            <w:color w:val="0B0080"/>
            <w:u w:val="single"/>
            <w:lang w:val="es-ES" w:eastAsia="fr-FR"/>
          </w:rPr>
          <w:t xml:space="preserve">Hare </w:t>
        </w:r>
        <w:proofErr w:type="spellStart"/>
        <w:r w:rsidRPr="003E7223">
          <w:rPr>
            <w:rFonts w:ascii="Arial" w:eastAsia="Times New Roman" w:hAnsi="Arial" w:cs="Arial"/>
            <w:color w:val="0B0080"/>
            <w:u w:val="single"/>
            <w:lang w:val="es-ES" w:eastAsia="fr-FR"/>
          </w:rPr>
          <w:t>Niemeyer</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(utilizado en 7 estados) y el</w:t>
      </w:r>
      <w:r w:rsidRPr="003E7223">
        <w:rPr>
          <w:rFonts w:ascii="Arial" w:eastAsia="Times New Roman" w:hAnsi="Arial" w:cs="Arial"/>
          <w:color w:val="252525"/>
          <w:lang w:val="es-ES" w:eastAsia="fr-FR"/>
        </w:rPr>
        <w:t> </w:t>
      </w:r>
      <w:hyperlink r:id="rId14" w:tooltip="Sistema D'Hondt" w:history="1">
        <w:proofErr w:type="spellStart"/>
        <w:r w:rsidRPr="003E7223">
          <w:rPr>
            <w:rFonts w:ascii="Arial" w:eastAsia="Times New Roman" w:hAnsi="Arial" w:cs="Arial"/>
            <w:color w:val="0B0080"/>
            <w:u w:val="single"/>
            <w:lang w:val="es-ES" w:eastAsia="fr-FR"/>
          </w:rPr>
          <w:t>D'Hondt</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(utilizado en los restantes tres estados).</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Las elecciones estatales comparten las siguientes características:</w:t>
      </w:r>
    </w:p>
    <w:p w:rsidR="00630307" w:rsidRPr="00630307" w:rsidRDefault="00630307" w:rsidP="00630307">
      <w:pPr>
        <w:numPr>
          <w:ilvl w:val="0"/>
          <w:numId w:val="1"/>
        </w:numPr>
        <w:shd w:val="clear" w:color="auto" w:fill="FFFFFF"/>
        <w:spacing w:before="100" w:beforeAutospacing="1" w:after="24" w:line="286" w:lineRule="atLeast"/>
        <w:ind w:left="384"/>
        <w:rPr>
          <w:rFonts w:ascii="Arial" w:eastAsia="Times New Roman" w:hAnsi="Arial" w:cs="Arial"/>
          <w:color w:val="252525"/>
          <w:lang w:val="es-ES" w:eastAsia="fr-FR"/>
        </w:rPr>
      </w:pPr>
      <w:r w:rsidRPr="00630307">
        <w:rPr>
          <w:rFonts w:ascii="Arial" w:eastAsia="Times New Roman" w:hAnsi="Arial" w:cs="Arial"/>
          <w:color w:val="252525"/>
          <w:lang w:val="es-ES" w:eastAsia="fr-FR"/>
        </w:rPr>
        <w:t>elección proporcional con el primer y segundo voto, a excepción de</w:t>
      </w:r>
      <w:r w:rsidRPr="003E7223">
        <w:rPr>
          <w:rFonts w:ascii="Arial" w:eastAsia="Times New Roman" w:hAnsi="Arial" w:cs="Arial"/>
          <w:color w:val="252525"/>
          <w:lang w:val="es-ES" w:eastAsia="fr-FR"/>
        </w:rPr>
        <w:t> </w:t>
      </w:r>
      <w:hyperlink r:id="rId15" w:tooltip="Hamburgo" w:history="1">
        <w:r w:rsidRPr="003E7223">
          <w:rPr>
            <w:rFonts w:ascii="Arial" w:eastAsia="Times New Roman" w:hAnsi="Arial" w:cs="Arial"/>
            <w:color w:val="0B0080"/>
            <w:u w:val="single"/>
            <w:lang w:val="es-ES" w:eastAsia="fr-FR"/>
          </w:rPr>
          <w:t>Hamburgo</w:t>
        </w:r>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(10 votos), Bremen (5),</w:t>
      </w:r>
      <w:r w:rsidRPr="003E7223">
        <w:rPr>
          <w:rFonts w:ascii="Arial" w:eastAsia="Times New Roman" w:hAnsi="Arial" w:cs="Arial"/>
          <w:color w:val="252525"/>
          <w:lang w:val="es-ES" w:eastAsia="fr-FR"/>
        </w:rPr>
        <w:t> </w:t>
      </w:r>
      <w:hyperlink r:id="rId16" w:tooltip="Sarre" w:history="1">
        <w:r w:rsidRPr="003E7223">
          <w:rPr>
            <w:rFonts w:ascii="Arial" w:eastAsia="Times New Roman" w:hAnsi="Arial" w:cs="Arial"/>
            <w:color w:val="0B0080"/>
            <w:u w:val="single"/>
            <w:lang w:val="es-ES" w:eastAsia="fr-FR"/>
          </w:rPr>
          <w:t>Sarre</w:t>
        </w:r>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 xml:space="preserve">(1) </w:t>
      </w:r>
      <w:proofErr w:type="spellStart"/>
      <w:r w:rsidRPr="00630307">
        <w:rPr>
          <w:rFonts w:ascii="Arial" w:eastAsia="Times New Roman" w:hAnsi="Arial" w:cs="Arial"/>
          <w:color w:val="252525"/>
          <w:lang w:val="es-ES" w:eastAsia="fr-FR"/>
        </w:rPr>
        <w:t>y</w:t>
      </w:r>
      <w:hyperlink r:id="rId17" w:tooltip="Baden-Wurtemberg" w:history="1">
        <w:r w:rsidRPr="003E7223">
          <w:rPr>
            <w:rFonts w:ascii="Arial" w:eastAsia="Times New Roman" w:hAnsi="Arial" w:cs="Arial"/>
            <w:color w:val="0B0080"/>
            <w:u w:val="single"/>
            <w:lang w:val="es-ES" w:eastAsia="fr-FR"/>
          </w:rPr>
          <w:t>Baden-Wurtemberg</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(1).</w:t>
      </w:r>
    </w:p>
    <w:p w:rsidR="00630307" w:rsidRPr="00630307" w:rsidRDefault="00B37F3E" w:rsidP="00630307">
      <w:pPr>
        <w:numPr>
          <w:ilvl w:val="0"/>
          <w:numId w:val="1"/>
        </w:numPr>
        <w:shd w:val="clear" w:color="auto" w:fill="FFFFFF"/>
        <w:spacing w:before="100" w:beforeAutospacing="1" w:after="24" w:line="286" w:lineRule="atLeast"/>
        <w:ind w:left="384"/>
        <w:rPr>
          <w:rFonts w:ascii="Arial" w:eastAsia="Times New Roman" w:hAnsi="Arial" w:cs="Arial"/>
          <w:color w:val="252525"/>
          <w:lang w:eastAsia="fr-FR"/>
        </w:rPr>
      </w:pPr>
      <w:hyperlink r:id="rId18" w:tooltip="Cláusula del cinco por ciento (Alemania)" w:history="1">
        <w:proofErr w:type="spellStart"/>
        <w:r w:rsidR="00630307" w:rsidRPr="003E7223">
          <w:rPr>
            <w:rFonts w:ascii="Arial" w:eastAsia="Times New Roman" w:hAnsi="Arial" w:cs="Arial"/>
            <w:color w:val="0B0080"/>
            <w:u w:val="single"/>
            <w:lang w:eastAsia="fr-FR"/>
          </w:rPr>
          <w:t>cláusula</w:t>
        </w:r>
        <w:proofErr w:type="spellEnd"/>
        <w:r w:rsidR="00630307" w:rsidRPr="003E7223">
          <w:rPr>
            <w:rFonts w:ascii="Arial" w:eastAsia="Times New Roman" w:hAnsi="Arial" w:cs="Arial"/>
            <w:color w:val="0B0080"/>
            <w:u w:val="single"/>
            <w:lang w:eastAsia="fr-FR"/>
          </w:rPr>
          <w:t xml:space="preserve"> </w:t>
        </w:r>
        <w:proofErr w:type="spellStart"/>
        <w:r w:rsidR="00630307" w:rsidRPr="003E7223">
          <w:rPr>
            <w:rFonts w:ascii="Arial" w:eastAsia="Times New Roman" w:hAnsi="Arial" w:cs="Arial"/>
            <w:color w:val="0B0080"/>
            <w:u w:val="single"/>
            <w:lang w:eastAsia="fr-FR"/>
          </w:rPr>
          <w:t>del</w:t>
        </w:r>
        <w:proofErr w:type="spellEnd"/>
        <w:r w:rsidR="00630307" w:rsidRPr="003E7223">
          <w:rPr>
            <w:rFonts w:ascii="Arial" w:eastAsia="Times New Roman" w:hAnsi="Arial" w:cs="Arial"/>
            <w:color w:val="0B0080"/>
            <w:u w:val="single"/>
            <w:lang w:eastAsia="fr-FR"/>
          </w:rPr>
          <w:t xml:space="preserve"> 5%</w:t>
        </w:r>
      </w:hyperlink>
    </w:p>
    <w:p w:rsidR="00630307" w:rsidRPr="00630307" w:rsidRDefault="00630307" w:rsidP="00630307">
      <w:pPr>
        <w:numPr>
          <w:ilvl w:val="0"/>
          <w:numId w:val="1"/>
        </w:numPr>
        <w:shd w:val="clear" w:color="auto" w:fill="FFFFFF"/>
        <w:spacing w:before="100" w:beforeAutospacing="1" w:after="24" w:line="286" w:lineRule="atLeast"/>
        <w:ind w:left="384"/>
        <w:rPr>
          <w:rFonts w:ascii="Arial" w:eastAsia="Times New Roman" w:hAnsi="Arial" w:cs="Arial"/>
          <w:color w:val="252525"/>
          <w:lang w:eastAsia="fr-FR"/>
        </w:rPr>
      </w:pPr>
      <w:r w:rsidRPr="00630307">
        <w:rPr>
          <w:rFonts w:ascii="Arial" w:eastAsia="Times New Roman" w:hAnsi="Arial" w:cs="Arial"/>
          <w:color w:val="252525"/>
          <w:lang w:eastAsia="fr-FR"/>
        </w:rPr>
        <w:t>"</w:t>
      </w:r>
      <w:proofErr w:type="spellStart"/>
      <w:r w:rsidRPr="00630307">
        <w:rPr>
          <w:rFonts w:ascii="Arial" w:eastAsia="Times New Roman" w:hAnsi="Arial" w:cs="Arial"/>
          <w:color w:val="252525"/>
          <w:lang w:eastAsia="fr-FR"/>
        </w:rPr>
        <w:t>mandatos</w:t>
      </w:r>
      <w:proofErr w:type="spellEnd"/>
      <w:r w:rsidRPr="00630307">
        <w:rPr>
          <w:rFonts w:ascii="Arial" w:eastAsia="Times New Roman" w:hAnsi="Arial" w:cs="Arial"/>
          <w:color w:val="252525"/>
          <w:lang w:eastAsia="fr-FR"/>
        </w:rPr>
        <w:t xml:space="preserve"> </w:t>
      </w:r>
      <w:proofErr w:type="spellStart"/>
      <w:r w:rsidRPr="00630307">
        <w:rPr>
          <w:rFonts w:ascii="Arial" w:eastAsia="Times New Roman" w:hAnsi="Arial" w:cs="Arial"/>
          <w:color w:val="252525"/>
          <w:lang w:eastAsia="fr-FR"/>
        </w:rPr>
        <w:t>sobrantes</w:t>
      </w:r>
      <w:proofErr w:type="spellEnd"/>
      <w:r w:rsidRPr="00630307">
        <w:rPr>
          <w:rFonts w:ascii="Arial" w:eastAsia="Times New Roman" w:hAnsi="Arial" w:cs="Arial"/>
          <w:color w:val="252525"/>
          <w:lang w:eastAsia="fr-FR"/>
        </w:rPr>
        <w:t>" (</w:t>
      </w:r>
      <w:proofErr w:type="spellStart"/>
      <w:r w:rsidRPr="00630307">
        <w:rPr>
          <w:rFonts w:ascii="Arial" w:eastAsia="Times New Roman" w:hAnsi="Arial" w:cs="Arial"/>
          <w:b/>
          <w:i/>
          <w:iCs/>
          <w:color w:val="FF0000"/>
          <w:lang w:eastAsia="fr-FR"/>
        </w:rPr>
        <w:t>Überhangmandate</w:t>
      </w:r>
      <w:proofErr w:type="spellEnd"/>
      <w:r w:rsidRPr="00630307">
        <w:rPr>
          <w:rFonts w:ascii="Arial" w:eastAsia="Times New Roman" w:hAnsi="Arial" w:cs="Arial"/>
          <w:color w:val="252525"/>
          <w:lang w:eastAsia="fr-FR"/>
        </w:rPr>
        <w:t>)</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La diferencia principal frente a las elecciones federales es que en las elecciones regionales cada partido sólo presenta una lista única.</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El período de legislatura de un Estado federado es de cinco años, excepto en</w:t>
      </w:r>
      <w:r w:rsidRPr="003E7223">
        <w:rPr>
          <w:rFonts w:ascii="Arial" w:eastAsia="Times New Roman" w:hAnsi="Arial" w:cs="Arial"/>
          <w:color w:val="252525"/>
          <w:lang w:val="es-ES" w:eastAsia="fr-FR"/>
        </w:rPr>
        <w:t> </w:t>
      </w:r>
      <w:hyperlink r:id="rId19" w:tooltip="Bremen (estado)" w:history="1">
        <w:r w:rsidRPr="003E7223">
          <w:rPr>
            <w:rFonts w:ascii="Arial" w:eastAsia="Times New Roman" w:hAnsi="Arial" w:cs="Arial"/>
            <w:color w:val="0B0080"/>
            <w:u w:val="single"/>
            <w:lang w:val="es-ES" w:eastAsia="fr-FR"/>
          </w:rPr>
          <w:t>Bremen</w:t>
        </w:r>
      </w:hyperlink>
      <w:r w:rsidRPr="00630307">
        <w:rPr>
          <w:rFonts w:ascii="Arial" w:eastAsia="Times New Roman" w:hAnsi="Arial" w:cs="Arial"/>
          <w:color w:val="252525"/>
          <w:lang w:val="es-ES" w:eastAsia="fr-FR"/>
        </w:rPr>
        <w:t>, donde se vota al Parlamento cada cuatro años. El número de diputados varía en cada Estado federado.</w:t>
      </w: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t>Elecciones municipales</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lastRenderedPageBreak/>
        <w:t>En las elecciones municipales también se vota mediante el método Hare-</w:t>
      </w:r>
      <w:proofErr w:type="spellStart"/>
      <w:r w:rsidRPr="00630307">
        <w:rPr>
          <w:rFonts w:ascii="Arial" w:eastAsia="Times New Roman" w:hAnsi="Arial" w:cs="Arial"/>
          <w:color w:val="252525"/>
          <w:lang w:val="es-ES" w:eastAsia="fr-FR"/>
        </w:rPr>
        <w:t>Niemeyer</w:t>
      </w:r>
      <w:proofErr w:type="spellEnd"/>
      <w:r w:rsidRPr="00630307">
        <w:rPr>
          <w:rFonts w:ascii="Arial" w:eastAsia="Times New Roman" w:hAnsi="Arial" w:cs="Arial"/>
          <w:color w:val="252525"/>
          <w:lang w:val="es-ES" w:eastAsia="fr-FR"/>
        </w:rPr>
        <w:t>. Ahora bien, en doce Estados federados el sistema electoral tiene algo especial.</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Ahí el elector tiene tantos votos como en total hay miembros que se puede votar. Este número está entre ocho y ochenta, dependiendo de cada municipio. Se vota mediante unas listas presentadas por los partidos. Sin embargo, todos los nombres de los candidatos aparecen en la papeleta electoral, y el mismo elector decide a cuáles de los candidatos de una u otra lista quiere dar cuántos de sus votos.</w:t>
      </w: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t>Líderes actuales</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 xml:space="preserve">Entre los agentes políticos más conocidos de Alemania en la actualidad (2016) </w:t>
      </w:r>
      <w:proofErr w:type="spellStart"/>
      <w:r w:rsidRPr="00630307">
        <w:rPr>
          <w:rFonts w:ascii="Arial" w:eastAsia="Times New Roman" w:hAnsi="Arial" w:cs="Arial"/>
          <w:color w:val="252525"/>
          <w:lang w:val="es-ES" w:eastAsia="fr-FR"/>
        </w:rPr>
        <w:t>destacan</w:t>
      </w:r>
      <w:hyperlink r:id="rId20" w:tooltip="Joachim Gauck" w:history="1">
        <w:r w:rsidRPr="003E7223">
          <w:rPr>
            <w:rFonts w:ascii="Arial" w:eastAsia="Times New Roman" w:hAnsi="Arial" w:cs="Arial"/>
            <w:color w:val="0B0080"/>
            <w:u w:val="single"/>
            <w:lang w:val="es-ES" w:eastAsia="fr-FR"/>
          </w:rPr>
          <w:t>Joachim</w:t>
        </w:r>
        <w:proofErr w:type="spellEnd"/>
        <w:r w:rsidRPr="003E7223">
          <w:rPr>
            <w:rFonts w:ascii="Arial" w:eastAsia="Times New Roman" w:hAnsi="Arial" w:cs="Arial"/>
            <w:color w:val="0B0080"/>
            <w:u w:val="single"/>
            <w:lang w:val="es-ES" w:eastAsia="fr-FR"/>
          </w:rPr>
          <w:t xml:space="preserve"> </w:t>
        </w:r>
        <w:proofErr w:type="spellStart"/>
        <w:r w:rsidRPr="003E7223">
          <w:rPr>
            <w:rFonts w:ascii="Arial" w:eastAsia="Times New Roman" w:hAnsi="Arial" w:cs="Arial"/>
            <w:color w:val="0B0080"/>
            <w:u w:val="single"/>
            <w:lang w:val="es-ES" w:eastAsia="fr-FR"/>
          </w:rPr>
          <w:t>Gauck</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(presidente federal),</w:t>
      </w:r>
      <w:r w:rsidRPr="003E7223">
        <w:rPr>
          <w:rFonts w:ascii="Arial" w:eastAsia="Times New Roman" w:hAnsi="Arial" w:cs="Arial"/>
          <w:color w:val="252525"/>
          <w:lang w:val="es-ES" w:eastAsia="fr-FR"/>
        </w:rPr>
        <w:t> </w:t>
      </w:r>
      <w:hyperlink r:id="rId21" w:tooltip="Angela Merkel" w:history="1">
        <w:proofErr w:type="spellStart"/>
        <w:r w:rsidRPr="003E7223">
          <w:rPr>
            <w:rFonts w:ascii="Arial" w:eastAsia="Times New Roman" w:hAnsi="Arial" w:cs="Arial"/>
            <w:color w:val="0B0080"/>
            <w:u w:val="single"/>
            <w:lang w:val="es-ES" w:eastAsia="fr-FR"/>
          </w:rPr>
          <w:t>Angela</w:t>
        </w:r>
        <w:proofErr w:type="spellEnd"/>
        <w:r w:rsidRPr="003E7223">
          <w:rPr>
            <w:rFonts w:ascii="Arial" w:eastAsia="Times New Roman" w:hAnsi="Arial" w:cs="Arial"/>
            <w:color w:val="0B0080"/>
            <w:u w:val="single"/>
            <w:lang w:val="es-ES" w:eastAsia="fr-FR"/>
          </w:rPr>
          <w:t xml:space="preserve"> </w:t>
        </w:r>
        <w:proofErr w:type="spellStart"/>
        <w:r w:rsidRPr="003E7223">
          <w:rPr>
            <w:rFonts w:ascii="Arial" w:eastAsia="Times New Roman" w:hAnsi="Arial" w:cs="Arial"/>
            <w:color w:val="0B0080"/>
            <w:u w:val="single"/>
            <w:lang w:val="es-ES" w:eastAsia="fr-FR"/>
          </w:rPr>
          <w:t>Merkel</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(canciller federal y presidente de la CDU),</w:t>
      </w:r>
      <w:r w:rsidRPr="003E7223">
        <w:rPr>
          <w:rFonts w:ascii="Arial" w:eastAsia="Times New Roman" w:hAnsi="Arial" w:cs="Arial"/>
          <w:color w:val="252525"/>
          <w:lang w:val="es-ES" w:eastAsia="fr-FR"/>
        </w:rPr>
        <w:t> </w:t>
      </w:r>
      <w:hyperlink r:id="rId22" w:tooltip="Sigmar Gabriel" w:history="1">
        <w:proofErr w:type="spellStart"/>
        <w:r w:rsidRPr="003E7223">
          <w:rPr>
            <w:rFonts w:ascii="Arial" w:eastAsia="Times New Roman" w:hAnsi="Arial" w:cs="Arial"/>
            <w:color w:val="0B0080"/>
            <w:u w:val="single"/>
            <w:lang w:val="es-ES" w:eastAsia="fr-FR"/>
          </w:rPr>
          <w:t>Sigmar</w:t>
        </w:r>
        <w:proofErr w:type="spellEnd"/>
        <w:r w:rsidRPr="003E7223">
          <w:rPr>
            <w:rFonts w:ascii="Arial" w:eastAsia="Times New Roman" w:hAnsi="Arial" w:cs="Arial"/>
            <w:color w:val="0B0080"/>
            <w:u w:val="single"/>
            <w:lang w:val="es-ES" w:eastAsia="fr-FR"/>
          </w:rPr>
          <w:t xml:space="preserve"> Gabriel</w:t>
        </w:r>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(vice-canciller y presidente del SPD) y</w:t>
      </w:r>
      <w:r w:rsidRPr="003E7223">
        <w:rPr>
          <w:rFonts w:ascii="Arial" w:eastAsia="Times New Roman" w:hAnsi="Arial" w:cs="Arial"/>
          <w:color w:val="252525"/>
          <w:lang w:val="es-ES" w:eastAsia="fr-FR"/>
        </w:rPr>
        <w:t> </w:t>
      </w:r>
      <w:hyperlink r:id="rId23" w:tooltip="Horst Seehofer" w:history="1">
        <w:r w:rsidRPr="003E7223">
          <w:rPr>
            <w:rFonts w:ascii="Arial" w:eastAsia="Times New Roman" w:hAnsi="Arial" w:cs="Arial"/>
            <w:color w:val="0B0080"/>
            <w:u w:val="single"/>
            <w:lang w:val="es-ES" w:eastAsia="fr-FR"/>
          </w:rPr>
          <w:t xml:space="preserve">Horst </w:t>
        </w:r>
        <w:proofErr w:type="spellStart"/>
        <w:r w:rsidRPr="003E7223">
          <w:rPr>
            <w:rFonts w:ascii="Arial" w:eastAsia="Times New Roman" w:hAnsi="Arial" w:cs="Arial"/>
            <w:color w:val="0B0080"/>
            <w:u w:val="single"/>
            <w:lang w:val="es-ES" w:eastAsia="fr-FR"/>
          </w:rPr>
          <w:t>Seehofer</w:t>
        </w:r>
        <w:proofErr w:type="spellEnd"/>
      </w:hyperlink>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(presidente de la CSU).</w:t>
      </w: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t>Gobierno</w:t>
      </w:r>
    </w:p>
    <w:p w:rsidR="00630307" w:rsidRPr="00630307" w:rsidRDefault="00630307" w:rsidP="00630307">
      <w:pPr>
        <w:shd w:val="clear" w:color="auto" w:fill="FFFFFF"/>
        <w:spacing w:after="120" w:line="286" w:lineRule="atLeast"/>
        <w:rPr>
          <w:rFonts w:ascii="Arial" w:eastAsia="Times New Roman" w:hAnsi="Arial" w:cs="Arial"/>
          <w:i/>
          <w:iCs/>
          <w:color w:val="252525"/>
          <w:lang w:val="es-ES" w:eastAsia="fr-FR"/>
        </w:rPr>
      </w:pPr>
      <w:r w:rsidRPr="00630307">
        <w:rPr>
          <w:rFonts w:ascii="Arial" w:eastAsia="Times New Roman" w:hAnsi="Arial" w:cs="Arial"/>
          <w:i/>
          <w:iCs/>
          <w:color w:val="252525"/>
          <w:lang w:val="es-ES" w:eastAsia="fr-FR"/>
        </w:rPr>
        <w:t>Artículo principal:</w:t>
      </w:r>
      <w:r w:rsidRPr="003E7223">
        <w:rPr>
          <w:rFonts w:ascii="Arial" w:eastAsia="Times New Roman" w:hAnsi="Arial" w:cs="Arial"/>
          <w:i/>
          <w:iCs/>
          <w:color w:val="252525"/>
          <w:lang w:val="es-ES" w:eastAsia="fr-FR"/>
        </w:rPr>
        <w:t> </w:t>
      </w:r>
      <w:hyperlink r:id="rId24" w:tooltip="Gobierno federal de Alemania" w:history="1">
        <w:r w:rsidRPr="003E7223">
          <w:rPr>
            <w:rFonts w:ascii="Arial" w:eastAsia="Times New Roman" w:hAnsi="Arial" w:cs="Arial"/>
            <w:color w:val="0B0080"/>
            <w:u w:val="single"/>
            <w:lang w:val="es-ES" w:eastAsia="fr-FR"/>
          </w:rPr>
          <w:t>Gobierno federal de Alemania</w:t>
        </w:r>
      </w:hyperlink>
    </w:p>
    <w:p w:rsidR="00E4621F" w:rsidRPr="003E7223" w:rsidRDefault="00630307" w:rsidP="00E4621F">
      <w:pPr>
        <w:pStyle w:val="NormalWeb"/>
        <w:shd w:val="clear" w:color="auto" w:fill="FFFFFF"/>
        <w:spacing w:before="120" w:beforeAutospacing="0" w:after="120" w:afterAutospacing="0" w:line="286" w:lineRule="atLeast"/>
        <w:rPr>
          <w:rFonts w:ascii="Arial" w:hAnsi="Arial" w:cs="Arial"/>
          <w:color w:val="252525"/>
          <w:sz w:val="22"/>
          <w:szCs w:val="22"/>
          <w:lang w:val="es-ES"/>
        </w:rPr>
      </w:pPr>
      <w:r w:rsidRPr="00630307">
        <w:rPr>
          <w:rFonts w:ascii="Arial" w:hAnsi="Arial" w:cs="Arial"/>
          <w:color w:val="252525"/>
          <w:sz w:val="22"/>
          <w:szCs w:val="22"/>
          <w:lang w:val="es-ES"/>
        </w:rPr>
        <w:t>El actual gobierno de Alemania es un gobierno de</w:t>
      </w:r>
      <w:r w:rsidRPr="003E7223">
        <w:rPr>
          <w:rFonts w:ascii="Arial" w:hAnsi="Arial" w:cs="Arial"/>
          <w:color w:val="252525"/>
          <w:sz w:val="22"/>
          <w:szCs w:val="22"/>
          <w:lang w:val="es-ES"/>
        </w:rPr>
        <w:t> </w:t>
      </w:r>
      <w:hyperlink r:id="rId25" w:tooltip="Gran coalición" w:history="1">
        <w:r w:rsidRPr="003E7223">
          <w:rPr>
            <w:rFonts w:ascii="Arial" w:hAnsi="Arial" w:cs="Arial"/>
            <w:color w:val="0B0080"/>
            <w:sz w:val="22"/>
            <w:szCs w:val="22"/>
            <w:u w:val="single"/>
            <w:lang w:val="es-ES"/>
          </w:rPr>
          <w:t>gran coalición</w:t>
        </w:r>
      </w:hyperlink>
      <w:r w:rsidRPr="003E7223">
        <w:rPr>
          <w:rFonts w:ascii="Arial" w:hAnsi="Arial" w:cs="Arial"/>
          <w:color w:val="252525"/>
          <w:sz w:val="22"/>
          <w:szCs w:val="22"/>
          <w:lang w:val="es-ES"/>
        </w:rPr>
        <w:t> </w:t>
      </w:r>
      <w:r w:rsidRPr="00630307">
        <w:rPr>
          <w:rFonts w:ascii="Arial" w:hAnsi="Arial" w:cs="Arial"/>
          <w:color w:val="252525"/>
          <w:sz w:val="22"/>
          <w:szCs w:val="22"/>
          <w:lang w:val="es-ES"/>
        </w:rPr>
        <w:t xml:space="preserve">formado por el grupo conjunto de </w:t>
      </w:r>
      <w:proofErr w:type="gramStart"/>
      <w:r w:rsidRPr="00630307">
        <w:rPr>
          <w:rFonts w:ascii="Arial" w:hAnsi="Arial" w:cs="Arial"/>
          <w:color w:val="252525"/>
          <w:sz w:val="22"/>
          <w:szCs w:val="22"/>
          <w:lang w:val="es-ES"/>
        </w:rPr>
        <w:t xml:space="preserve">la canciller </w:t>
      </w:r>
      <w:proofErr w:type="spellStart"/>
      <w:r w:rsidRPr="00630307">
        <w:rPr>
          <w:rFonts w:ascii="Arial" w:hAnsi="Arial" w:cs="Arial"/>
          <w:color w:val="252525"/>
          <w:sz w:val="22"/>
          <w:szCs w:val="22"/>
          <w:lang w:val="es-ES"/>
        </w:rPr>
        <w:t>Angela</w:t>
      </w:r>
      <w:proofErr w:type="spellEnd"/>
      <w:r w:rsidRPr="00630307">
        <w:rPr>
          <w:rFonts w:ascii="Arial" w:hAnsi="Arial" w:cs="Arial"/>
          <w:color w:val="252525"/>
          <w:sz w:val="22"/>
          <w:szCs w:val="22"/>
          <w:lang w:val="es-ES"/>
        </w:rPr>
        <w:t xml:space="preserve"> </w:t>
      </w:r>
      <w:proofErr w:type="spellStart"/>
      <w:r w:rsidRPr="00630307">
        <w:rPr>
          <w:rFonts w:ascii="Arial" w:hAnsi="Arial" w:cs="Arial"/>
          <w:color w:val="252525"/>
          <w:sz w:val="22"/>
          <w:szCs w:val="22"/>
          <w:lang w:val="es-ES"/>
        </w:rPr>
        <w:t>Merkel</w:t>
      </w:r>
      <w:proofErr w:type="spellEnd"/>
      <w:r w:rsidRPr="003E7223">
        <w:rPr>
          <w:rFonts w:ascii="Arial" w:hAnsi="Arial" w:cs="Arial"/>
          <w:color w:val="252525"/>
          <w:sz w:val="22"/>
          <w:szCs w:val="22"/>
          <w:lang w:val="es-ES"/>
        </w:rPr>
        <w:t> </w:t>
      </w:r>
      <w:hyperlink r:id="rId26" w:tooltip="CDU/CSU" w:history="1">
        <w:r w:rsidRPr="003E7223">
          <w:rPr>
            <w:rFonts w:ascii="Arial" w:hAnsi="Arial" w:cs="Arial"/>
            <w:color w:val="0B0080"/>
            <w:sz w:val="22"/>
            <w:szCs w:val="22"/>
            <w:u w:val="single"/>
            <w:lang w:val="es-ES"/>
          </w:rPr>
          <w:t>CDU/CSU</w:t>
        </w:r>
        <w:proofErr w:type="gramEnd"/>
      </w:hyperlink>
      <w:r w:rsidRPr="003E7223">
        <w:rPr>
          <w:rFonts w:ascii="Arial" w:hAnsi="Arial" w:cs="Arial"/>
          <w:color w:val="252525"/>
          <w:sz w:val="22"/>
          <w:szCs w:val="22"/>
          <w:lang w:val="es-ES"/>
        </w:rPr>
        <w:t> </w:t>
      </w:r>
      <w:r w:rsidRPr="00630307">
        <w:rPr>
          <w:rFonts w:ascii="Arial" w:hAnsi="Arial" w:cs="Arial"/>
          <w:color w:val="252525"/>
          <w:sz w:val="22"/>
          <w:szCs w:val="22"/>
          <w:lang w:val="es-ES"/>
        </w:rPr>
        <w:t>y el partido socialdemócrata</w:t>
      </w:r>
      <w:r w:rsidRPr="003E7223">
        <w:rPr>
          <w:rFonts w:ascii="Arial" w:hAnsi="Arial" w:cs="Arial"/>
          <w:color w:val="252525"/>
          <w:sz w:val="22"/>
          <w:szCs w:val="22"/>
          <w:lang w:val="es-ES"/>
        </w:rPr>
        <w:t> </w:t>
      </w:r>
      <w:hyperlink r:id="rId27" w:tooltip="SPD" w:history="1">
        <w:r w:rsidRPr="003E7223">
          <w:rPr>
            <w:rFonts w:ascii="Arial" w:hAnsi="Arial" w:cs="Arial"/>
            <w:color w:val="0B0080"/>
            <w:sz w:val="22"/>
            <w:szCs w:val="22"/>
            <w:u w:val="single"/>
            <w:lang w:val="es-ES"/>
          </w:rPr>
          <w:t>SPD</w:t>
        </w:r>
      </w:hyperlink>
      <w:r w:rsidRPr="00630307">
        <w:rPr>
          <w:rFonts w:ascii="Arial" w:hAnsi="Arial" w:cs="Arial"/>
          <w:color w:val="252525"/>
          <w:sz w:val="22"/>
          <w:szCs w:val="22"/>
          <w:lang w:val="es-ES"/>
        </w:rPr>
        <w:t>.</w:t>
      </w:r>
      <w:r w:rsidR="00E4621F" w:rsidRPr="003E7223">
        <w:rPr>
          <w:rFonts w:ascii="Arial" w:hAnsi="Arial" w:cs="Arial"/>
          <w:color w:val="252525"/>
          <w:sz w:val="22"/>
          <w:szCs w:val="22"/>
          <w:lang w:val="es-ES"/>
        </w:rPr>
        <w:t xml:space="preserve"> El</w:t>
      </w:r>
      <w:r w:rsidR="00E4621F" w:rsidRPr="003E7223">
        <w:rPr>
          <w:rStyle w:val="apple-converted-space"/>
          <w:rFonts w:ascii="Arial" w:hAnsi="Arial" w:cs="Arial"/>
          <w:color w:val="252525"/>
          <w:sz w:val="22"/>
          <w:szCs w:val="22"/>
          <w:lang w:val="es-ES"/>
        </w:rPr>
        <w:t> </w:t>
      </w:r>
      <w:r w:rsidR="00E4621F" w:rsidRPr="003E7223">
        <w:rPr>
          <w:rFonts w:ascii="Arial" w:hAnsi="Arial" w:cs="Arial"/>
          <w:b/>
          <w:bCs/>
          <w:color w:val="252525"/>
          <w:sz w:val="22"/>
          <w:szCs w:val="22"/>
          <w:lang w:val="es-ES"/>
        </w:rPr>
        <w:t>Gobierno federal de Alemania</w:t>
      </w:r>
      <w:r w:rsidR="00E4621F" w:rsidRPr="003E7223">
        <w:rPr>
          <w:rStyle w:val="apple-converted-space"/>
          <w:rFonts w:ascii="Arial" w:hAnsi="Arial" w:cs="Arial"/>
          <w:color w:val="252525"/>
          <w:sz w:val="22"/>
          <w:szCs w:val="22"/>
          <w:lang w:val="es-ES"/>
        </w:rPr>
        <w:t> </w:t>
      </w:r>
      <w:r w:rsidR="00E4621F" w:rsidRPr="003E7223">
        <w:rPr>
          <w:rFonts w:ascii="Arial" w:hAnsi="Arial" w:cs="Arial"/>
          <w:color w:val="252525"/>
          <w:sz w:val="22"/>
          <w:szCs w:val="22"/>
          <w:lang w:val="es-ES"/>
        </w:rPr>
        <w:t>(en</w:t>
      </w:r>
      <w:r w:rsidR="00E4621F" w:rsidRPr="003E7223">
        <w:rPr>
          <w:rStyle w:val="apple-converted-space"/>
          <w:rFonts w:ascii="Arial" w:hAnsi="Arial" w:cs="Arial"/>
          <w:color w:val="252525"/>
          <w:sz w:val="22"/>
          <w:szCs w:val="22"/>
          <w:lang w:val="es-ES"/>
        </w:rPr>
        <w:t> </w:t>
      </w:r>
      <w:hyperlink r:id="rId28" w:tooltip="Idioma alemán" w:history="1">
        <w:r w:rsidR="00E4621F" w:rsidRPr="003E7223">
          <w:rPr>
            <w:rStyle w:val="Hipervnculo"/>
            <w:rFonts w:ascii="Arial" w:hAnsi="Arial" w:cs="Arial"/>
            <w:color w:val="0B0080"/>
            <w:sz w:val="22"/>
            <w:szCs w:val="22"/>
            <w:lang w:val="es-ES"/>
          </w:rPr>
          <w:t>alemán</w:t>
        </w:r>
      </w:hyperlink>
      <w:r w:rsidR="00E4621F" w:rsidRPr="003E7223">
        <w:rPr>
          <w:rFonts w:ascii="Arial" w:hAnsi="Arial" w:cs="Arial"/>
          <w:color w:val="252525"/>
          <w:sz w:val="22"/>
          <w:szCs w:val="22"/>
          <w:lang w:val="es-ES"/>
        </w:rPr>
        <w:t>:</w:t>
      </w:r>
      <w:r w:rsidR="00E4621F" w:rsidRPr="003E7223">
        <w:rPr>
          <w:rStyle w:val="apple-converted-space"/>
          <w:rFonts w:ascii="Arial" w:hAnsi="Arial" w:cs="Arial"/>
          <w:color w:val="252525"/>
          <w:sz w:val="22"/>
          <w:szCs w:val="22"/>
          <w:lang w:val="es-ES"/>
        </w:rPr>
        <w:t> </w:t>
      </w:r>
      <w:r w:rsidR="00E4621F" w:rsidRPr="003E7223">
        <w:rPr>
          <w:rFonts w:ascii="Arial" w:hAnsi="Arial" w:cs="Arial"/>
          <w:i/>
          <w:iCs/>
          <w:color w:val="252525"/>
          <w:sz w:val="22"/>
          <w:szCs w:val="22"/>
          <w:lang w:val="es-ES"/>
        </w:rPr>
        <w:t xml:space="preserve">Deutsche </w:t>
      </w:r>
      <w:proofErr w:type="spellStart"/>
      <w:r w:rsidR="00E4621F" w:rsidRPr="003E7223">
        <w:rPr>
          <w:rFonts w:ascii="Arial" w:hAnsi="Arial" w:cs="Arial"/>
          <w:i/>
          <w:iCs/>
          <w:color w:val="252525"/>
          <w:sz w:val="22"/>
          <w:szCs w:val="22"/>
          <w:lang w:val="es-ES"/>
        </w:rPr>
        <w:t>Bundesregierung</w:t>
      </w:r>
      <w:proofErr w:type="spellEnd"/>
      <w:r w:rsidR="00E4621F" w:rsidRPr="003E7223">
        <w:rPr>
          <w:rFonts w:ascii="Arial" w:hAnsi="Arial" w:cs="Arial"/>
          <w:color w:val="252525"/>
          <w:sz w:val="22"/>
          <w:szCs w:val="22"/>
          <w:lang w:val="es-ES"/>
        </w:rPr>
        <w:t>) es el</w:t>
      </w:r>
      <w:r w:rsidR="00E4621F" w:rsidRPr="003E7223">
        <w:rPr>
          <w:rStyle w:val="apple-converted-space"/>
          <w:rFonts w:ascii="Arial" w:hAnsi="Arial" w:cs="Arial"/>
          <w:color w:val="252525"/>
          <w:sz w:val="22"/>
          <w:szCs w:val="22"/>
          <w:lang w:val="es-ES"/>
        </w:rPr>
        <w:t> </w:t>
      </w:r>
      <w:hyperlink r:id="rId29" w:tooltip="Poder ejecutivo" w:history="1">
        <w:r w:rsidR="00E4621F" w:rsidRPr="003E7223">
          <w:rPr>
            <w:rStyle w:val="Hipervnculo"/>
            <w:rFonts w:ascii="Arial" w:hAnsi="Arial" w:cs="Arial"/>
            <w:color w:val="0B0080"/>
            <w:sz w:val="22"/>
            <w:szCs w:val="22"/>
            <w:lang w:val="es-ES"/>
          </w:rPr>
          <w:t>poder ejecutivo</w:t>
        </w:r>
      </w:hyperlink>
      <w:r w:rsidR="00E4621F" w:rsidRPr="003E7223">
        <w:rPr>
          <w:rStyle w:val="apple-converted-space"/>
          <w:rFonts w:ascii="Arial" w:hAnsi="Arial" w:cs="Arial"/>
          <w:color w:val="252525"/>
          <w:sz w:val="22"/>
          <w:szCs w:val="22"/>
          <w:lang w:val="es-ES"/>
        </w:rPr>
        <w:t> </w:t>
      </w:r>
      <w:r w:rsidR="00E4621F" w:rsidRPr="003E7223">
        <w:rPr>
          <w:rFonts w:ascii="Arial" w:hAnsi="Arial" w:cs="Arial"/>
          <w:color w:val="252525"/>
          <w:sz w:val="22"/>
          <w:szCs w:val="22"/>
          <w:lang w:val="es-ES"/>
        </w:rPr>
        <w:t>de la</w:t>
      </w:r>
      <w:r w:rsidR="00E4621F" w:rsidRPr="003E7223">
        <w:rPr>
          <w:rStyle w:val="apple-converted-space"/>
          <w:rFonts w:ascii="Arial" w:hAnsi="Arial" w:cs="Arial"/>
          <w:color w:val="252525"/>
          <w:sz w:val="22"/>
          <w:szCs w:val="22"/>
          <w:lang w:val="es-ES"/>
        </w:rPr>
        <w:t> </w:t>
      </w:r>
      <w:hyperlink r:id="rId30" w:tooltip="Alemania" w:history="1">
        <w:r w:rsidR="00E4621F" w:rsidRPr="003E7223">
          <w:rPr>
            <w:rStyle w:val="Hipervnculo"/>
            <w:rFonts w:ascii="Arial" w:hAnsi="Arial" w:cs="Arial"/>
            <w:color w:val="0B0080"/>
            <w:sz w:val="22"/>
            <w:szCs w:val="22"/>
            <w:lang w:val="es-ES"/>
          </w:rPr>
          <w:t>República Federal Alemana</w:t>
        </w:r>
      </w:hyperlink>
      <w:r w:rsidR="00E4621F" w:rsidRPr="003E7223">
        <w:rPr>
          <w:rFonts w:ascii="Arial" w:hAnsi="Arial" w:cs="Arial"/>
          <w:color w:val="252525"/>
          <w:sz w:val="22"/>
          <w:szCs w:val="22"/>
          <w:lang w:val="es-ES"/>
        </w:rPr>
        <w:t>. También es denominado</w:t>
      </w:r>
      <w:r w:rsidR="00E4621F" w:rsidRPr="003E7223">
        <w:rPr>
          <w:rStyle w:val="apple-converted-space"/>
          <w:rFonts w:ascii="Arial" w:hAnsi="Arial" w:cs="Arial"/>
          <w:color w:val="252525"/>
          <w:sz w:val="22"/>
          <w:szCs w:val="22"/>
          <w:lang w:val="es-ES"/>
        </w:rPr>
        <w:t> </w:t>
      </w:r>
      <w:r w:rsidR="00E4621F" w:rsidRPr="003E7223">
        <w:rPr>
          <w:rFonts w:ascii="Arial" w:hAnsi="Arial" w:cs="Arial"/>
          <w:b/>
          <w:bCs/>
          <w:color w:val="252525"/>
          <w:sz w:val="22"/>
          <w:szCs w:val="22"/>
          <w:lang w:val="es-ES"/>
        </w:rPr>
        <w:t xml:space="preserve">Gabinete </w:t>
      </w:r>
      <w:proofErr w:type="spellStart"/>
      <w:r w:rsidR="00E4621F" w:rsidRPr="003E7223">
        <w:rPr>
          <w:rFonts w:ascii="Arial" w:hAnsi="Arial" w:cs="Arial"/>
          <w:b/>
          <w:bCs/>
          <w:color w:val="252525"/>
          <w:sz w:val="22"/>
          <w:szCs w:val="22"/>
          <w:lang w:val="es-ES"/>
        </w:rPr>
        <w:t>fedaral</w:t>
      </w:r>
      <w:proofErr w:type="spellEnd"/>
      <w:r w:rsidR="00E4621F" w:rsidRPr="003E7223">
        <w:rPr>
          <w:rStyle w:val="apple-converted-space"/>
          <w:rFonts w:ascii="Arial" w:hAnsi="Arial" w:cs="Arial"/>
          <w:color w:val="252525"/>
          <w:sz w:val="22"/>
          <w:szCs w:val="22"/>
          <w:lang w:val="es-ES"/>
        </w:rPr>
        <w:t> </w:t>
      </w:r>
      <w:r w:rsidR="00E4621F" w:rsidRPr="003E7223">
        <w:rPr>
          <w:rFonts w:ascii="Arial" w:hAnsi="Arial" w:cs="Arial"/>
          <w:color w:val="252525"/>
          <w:sz w:val="22"/>
          <w:szCs w:val="22"/>
          <w:lang w:val="es-ES"/>
        </w:rPr>
        <w:t>(</w:t>
      </w:r>
      <w:proofErr w:type="spellStart"/>
      <w:r w:rsidR="00E4621F" w:rsidRPr="003E7223">
        <w:rPr>
          <w:rFonts w:ascii="Arial" w:hAnsi="Arial" w:cs="Arial"/>
          <w:i/>
          <w:iCs/>
          <w:color w:val="252525"/>
          <w:sz w:val="22"/>
          <w:szCs w:val="22"/>
          <w:lang w:val="es-ES"/>
        </w:rPr>
        <w:t>Bundeskabinett</w:t>
      </w:r>
      <w:proofErr w:type="spellEnd"/>
      <w:r w:rsidR="00E4621F" w:rsidRPr="003E7223">
        <w:rPr>
          <w:rFonts w:ascii="Arial" w:hAnsi="Arial" w:cs="Arial"/>
          <w:color w:val="252525"/>
          <w:sz w:val="22"/>
          <w:szCs w:val="22"/>
          <w:lang w:val="es-ES"/>
        </w:rPr>
        <w:t>) y se compone del</w:t>
      </w:r>
      <w:r w:rsidR="00E4621F" w:rsidRPr="003E7223">
        <w:rPr>
          <w:rStyle w:val="apple-converted-space"/>
          <w:rFonts w:ascii="Arial" w:hAnsi="Arial" w:cs="Arial"/>
          <w:color w:val="252525"/>
          <w:sz w:val="22"/>
          <w:szCs w:val="22"/>
          <w:lang w:val="es-ES"/>
        </w:rPr>
        <w:t> </w:t>
      </w:r>
      <w:hyperlink r:id="rId31" w:tooltip="Canciller de Alemania" w:history="1">
        <w:r w:rsidR="00E4621F" w:rsidRPr="003E7223">
          <w:rPr>
            <w:rStyle w:val="Hipervnculo"/>
            <w:rFonts w:ascii="Arial" w:hAnsi="Arial" w:cs="Arial"/>
            <w:color w:val="0B0080"/>
            <w:sz w:val="22"/>
            <w:szCs w:val="22"/>
            <w:lang w:val="es-ES"/>
          </w:rPr>
          <w:t>canciller federal</w:t>
        </w:r>
      </w:hyperlink>
      <w:r w:rsidR="00E4621F" w:rsidRPr="003E7223">
        <w:rPr>
          <w:rStyle w:val="apple-converted-space"/>
          <w:rFonts w:ascii="Arial" w:hAnsi="Arial" w:cs="Arial"/>
          <w:color w:val="252525"/>
          <w:sz w:val="22"/>
          <w:szCs w:val="22"/>
          <w:lang w:val="es-ES"/>
        </w:rPr>
        <w:t> </w:t>
      </w:r>
      <w:r w:rsidR="00E4621F" w:rsidRPr="003E7223">
        <w:rPr>
          <w:rFonts w:ascii="Arial" w:hAnsi="Arial" w:cs="Arial"/>
          <w:color w:val="252525"/>
          <w:sz w:val="22"/>
          <w:szCs w:val="22"/>
          <w:lang w:val="es-ES"/>
        </w:rPr>
        <w:t>y de los</w:t>
      </w:r>
      <w:r w:rsidR="00E4621F" w:rsidRPr="003E7223">
        <w:rPr>
          <w:rStyle w:val="apple-converted-space"/>
          <w:rFonts w:ascii="Arial" w:hAnsi="Arial" w:cs="Arial"/>
          <w:color w:val="252525"/>
          <w:sz w:val="22"/>
          <w:szCs w:val="22"/>
          <w:lang w:val="es-ES"/>
        </w:rPr>
        <w:t> </w:t>
      </w:r>
      <w:hyperlink r:id="rId32" w:tooltip="Ministerio Federal de Alemania" w:history="1">
        <w:r w:rsidR="00E4621F" w:rsidRPr="003E7223">
          <w:rPr>
            <w:rStyle w:val="Hipervnculo"/>
            <w:rFonts w:ascii="Arial" w:hAnsi="Arial" w:cs="Arial"/>
            <w:color w:val="0B0080"/>
            <w:sz w:val="22"/>
            <w:szCs w:val="22"/>
            <w:lang w:val="es-ES"/>
          </w:rPr>
          <w:t>ministros federales</w:t>
        </w:r>
      </w:hyperlink>
      <w:r w:rsidR="00E4621F" w:rsidRPr="003E7223">
        <w:rPr>
          <w:rFonts w:ascii="Arial" w:hAnsi="Arial" w:cs="Arial"/>
          <w:color w:val="252525"/>
          <w:sz w:val="22"/>
          <w:szCs w:val="22"/>
          <w:lang w:val="es-ES"/>
        </w:rPr>
        <w:t>.</w:t>
      </w:r>
    </w:p>
    <w:p w:rsidR="00E4621F" w:rsidRPr="003E7223" w:rsidRDefault="00E4621F" w:rsidP="00E4621F">
      <w:pPr>
        <w:pStyle w:val="NormalWeb"/>
        <w:shd w:val="clear" w:color="auto" w:fill="FFFFFF"/>
        <w:spacing w:before="120" w:beforeAutospacing="0" w:after="120" w:afterAutospacing="0" w:line="286" w:lineRule="atLeast"/>
        <w:rPr>
          <w:rFonts w:ascii="Arial" w:hAnsi="Arial" w:cs="Arial"/>
          <w:color w:val="252525"/>
          <w:sz w:val="22"/>
          <w:szCs w:val="22"/>
          <w:lang w:val="es-ES"/>
        </w:rPr>
      </w:pPr>
      <w:r w:rsidRPr="003E7223">
        <w:rPr>
          <w:rFonts w:ascii="Arial" w:hAnsi="Arial" w:cs="Arial"/>
          <w:color w:val="252525"/>
          <w:sz w:val="22"/>
          <w:szCs w:val="22"/>
          <w:lang w:val="es-ES"/>
        </w:rPr>
        <w:t>Constitucionalmente su papel está fundamentado en los artículos 62 hasta el 69 de la</w:t>
      </w:r>
      <w:r w:rsidRPr="003E7223">
        <w:rPr>
          <w:rStyle w:val="apple-converted-space"/>
          <w:rFonts w:ascii="Arial" w:hAnsi="Arial" w:cs="Arial"/>
          <w:color w:val="252525"/>
          <w:sz w:val="22"/>
          <w:szCs w:val="22"/>
          <w:lang w:val="es-ES"/>
        </w:rPr>
        <w:t> </w:t>
      </w:r>
      <w:hyperlink r:id="rId33" w:tooltip="Ley Fundamental para la República Federal de Alemania" w:history="1">
        <w:r w:rsidRPr="003E7223">
          <w:rPr>
            <w:rStyle w:val="Hipervnculo"/>
            <w:rFonts w:ascii="Arial" w:hAnsi="Arial" w:cs="Arial"/>
            <w:color w:val="0B0080"/>
            <w:sz w:val="22"/>
            <w:szCs w:val="22"/>
            <w:lang w:val="es-ES"/>
          </w:rPr>
          <w:t>Ley Fundamental para la República Federal de Alemania</w:t>
        </w:r>
      </w:hyperlink>
      <w:r w:rsidRPr="003E7223">
        <w:rPr>
          <w:rFonts w:ascii="Arial" w:hAnsi="Arial" w:cs="Arial"/>
          <w:color w:val="252525"/>
          <w:sz w:val="22"/>
          <w:szCs w:val="22"/>
          <w:lang w:val="es-ES"/>
        </w:rPr>
        <w:t>, la Constitución alemana. El artículo 64 indica que los miembros del Gobierno federal deben hacer</w:t>
      </w:r>
      <w:r w:rsidRPr="003E7223">
        <w:rPr>
          <w:rStyle w:val="apple-converted-space"/>
          <w:rFonts w:ascii="Arial" w:hAnsi="Arial" w:cs="Arial"/>
          <w:color w:val="252525"/>
          <w:sz w:val="22"/>
          <w:szCs w:val="22"/>
          <w:lang w:val="es-ES"/>
        </w:rPr>
        <w:t> </w:t>
      </w:r>
      <w:hyperlink r:id="rId34" w:tooltip="Juramento" w:history="1">
        <w:r w:rsidRPr="003E7223">
          <w:rPr>
            <w:rStyle w:val="Hipervnculo"/>
            <w:rFonts w:ascii="Arial" w:hAnsi="Arial" w:cs="Arial"/>
            <w:color w:val="0B0080"/>
            <w:sz w:val="22"/>
            <w:szCs w:val="22"/>
            <w:lang w:val="es-ES"/>
          </w:rPr>
          <w:t>acto de juramento</w:t>
        </w:r>
      </w:hyperlink>
      <w:r w:rsidRPr="003E7223">
        <w:rPr>
          <w:rStyle w:val="apple-converted-space"/>
          <w:rFonts w:ascii="Arial" w:hAnsi="Arial" w:cs="Arial"/>
          <w:color w:val="252525"/>
          <w:sz w:val="22"/>
          <w:szCs w:val="22"/>
          <w:lang w:val="es-ES"/>
        </w:rPr>
        <w:t> </w:t>
      </w:r>
      <w:r w:rsidRPr="003E7223">
        <w:rPr>
          <w:rFonts w:ascii="Arial" w:hAnsi="Arial" w:cs="Arial"/>
          <w:color w:val="252525"/>
          <w:sz w:val="22"/>
          <w:szCs w:val="22"/>
          <w:lang w:val="es-ES"/>
        </w:rPr>
        <w:t>para poder ejercer su cargo. El principio de trabajo está controlado por la</w:t>
      </w:r>
      <w:r w:rsidRPr="003E7223">
        <w:rPr>
          <w:rStyle w:val="apple-converted-space"/>
          <w:rFonts w:ascii="Arial" w:hAnsi="Arial" w:cs="Arial"/>
          <w:color w:val="252525"/>
          <w:sz w:val="22"/>
          <w:szCs w:val="22"/>
          <w:lang w:val="es-ES"/>
        </w:rPr>
        <w:t> </w:t>
      </w:r>
      <w:hyperlink r:id="rId35" w:tooltip="Geschäftsordnung der Bundesregierung (aún no redactado)" w:history="1">
        <w:proofErr w:type="spellStart"/>
        <w:r w:rsidRPr="003E7223">
          <w:rPr>
            <w:rStyle w:val="Hipervnculo"/>
            <w:rFonts w:ascii="Arial" w:hAnsi="Arial" w:cs="Arial"/>
            <w:i/>
            <w:iCs/>
            <w:color w:val="A55858"/>
            <w:sz w:val="22"/>
            <w:szCs w:val="22"/>
            <w:lang w:val="es-ES"/>
          </w:rPr>
          <w:t>Geschäftsordnung</w:t>
        </w:r>
        <w:proofErr w:type="spellEnd"/>
        <w:r w:rsidRPr="003E7223">
          <w:rPr>
            <w:rStyle w:val="Hipervnculo"/>
            <w:rFonts w:ascii="Arial" w:hAnsi="Arial" w:cs="Arial"/>
            <w:i/>
            <w:iCs/>
            <w:color w:val="A55858"/>
            <w:sz w:val="22"/>
            <w:szCs w:val="22"/>
            <w:lang w:val="es-ES"/>
          </w:rPr>
          <w:t xml:space="preserve"> </w:t>
        </w:r>
        <w:proofErr w:type="spellStart"/>
        <w:r w:rsidRPr="003E7223">
          <w:rPr>
            <w:rStyle w:val="Hipervnculo"/>
            <w:rFonts w:ascii="Arial" w:hAnsi="Arial" w:cs="Arial"/>
            <w:i/>
            <w:iCs/>
            <w:color w:val="A55858"/>
            <w:sz w:val="22"/>
            <w:szCs w:val="22"/>
            <w:lang w:val="es-ES"/>
          </w:rPr>
          <w:t>der</w:t>
        </w:r>
        <w:proofErr w:type="spellEnd"/>
        <w:r w:rsidRPr="003E7223">
          <w:rPr>
            <w:rStyle w:val="Hipervnculo"/>
            <w:rFonts w:ascii="Arial" w:hAnsi="Arial" w:cs="Arial"/>
            <w:i/>
            <w:iCs/>
            <w:color w:val="A55858"/>
            <w:sz w:val="22"/>
            <w:szCs w:val="22"/>
            <w:lang w:val="es-ES"/>
          </w:rPr>
          <w:t xml:space="preserve"> </w:t>
        </w:r>
        <w:proofErr w:type="spellStart"/>
        <w:r w:rsidRPr="003E7223">
          <w:rPr>
            <w:rStyle w:val="Hipervnculo"/>
            <w:rFonts w:ascii="Arial" w:hAnsi="Arial" w:cs="Arial"/>
            <w:i/>
            <w:iCs/>
            <w:color w:val="A55858"/>
            <w:sz w:val="22"/>
            <w:szCs w:val="22"/>
            <w:lang w:val="es-ES"/>
          </w:rPr>
          <w:t>Bundesregierung</w:t>
        </w:r>
        <w:proofErr w:type="spellEnd"/>
      </w:hyperlink>
      <w:r w:rsidRPr="003E7223">
        <w:rPr>
          <w:rStyle w:val="apple-converted-space"/>
          <w:rFonts w:ascii="Arial" w:hAnsi="Arial" w:cs="Arial"/>
          <w:color w:val="252525"/>
          <w:sz w:val="22"/>
          <w:szCs w:val="22"/>
          <w:lang w:val="es-ES"/>
        </w:rPr>
        <w:t> </w:t>
      </w:r>
      <w:r w:rsidRPr="003E7223">
        <w:rPr>
          <w:rFonts w:ascii="Arial" w:hAnsi="Arial" w:cs="Arial"/>
          <w:color w:val="252525"/>
          <w:sz w:val="22"/>
          <w:szCs w:val="22"/>
          <w:lang w:val="es-ES"/>
        </w:rPr>
        <w:t>(</w:t>
      </w:r>
      <w:proofErr w:type="spellStart"/>
      <w:r w:rsidRPr="003E7223">
        <w:rPr>
          <w:rFonts w:ascii="Arial" w:hAnsi="Arial" w:cs="Arial"/>
          <w:color w:val="252525"/>
          <w:sz w:val="22"/>
          <w:szCs w:val="22"/>
          <w:lang w:val="es-ES"/>
        </w:rPr>
        <w:t>GOBReg</w:t>
      </w:r>
      <w:proofErr w:type="spellEnd"/>
      <w:r w:rsidRPr="003E7223">
        <w:rPr>
          <w:rFonts w:ascii="Arial" w:hAnsi="Arial" w:cs="Arial"/>
          <w:color w:val="252525"/>
          <w:sz w:val="22"/>
          <w:szCs w:val="22"/>
          <w:lang w:val="es-ES"/>
        </w:rPr>
        <w:t>) —Reglamentación del Gobierno Federal— y por la</w:t>
      </w:r>
      <w:r w:rsidRPr="003E7223">
        <w:rPr>
          <w:rStyle w:val="apple-converted-space"/>
          <w:rFonts w:ascii="Arial" w:hAnsi="Arial" w:cs="Arial"/>
          <w:color w:val="252525"/>
          <w:sz w:val="22"/>
          <w:szCs w:val="22"/>
          <w:lang w:val="es-ES"/>
        </w:rPr>
        <w:t> </w:t>
      </w:r>
      <w:hyperlink r:id="rId36" w:tooltip="Gemeinsame Geschäftsordnung der Bundesministerien (aún no redactado)" w:history="1">
        <w:proofErr w:type="spellStart"/>
        <w:r w:rsidRPr="003E7223">
          <w:rPr>
            <w:rStyle w:val="Hipervnculo"/>
            <w:rFonts w:ascii="Arial" w:hAnsi="Arial" w:cs="Arial"/>
            <w:i/>
            <w:iCs/>
            <w:color w:val="A55858"/>
            <w:sz w:val="22"/>
            <w:szCs w:val="22"/>
            <w:lang w:val="es-ES"/>
          </w:rPr>
          <w:t>Gemeinsame</w:t>
        </w:r>
        <w:proofErr w:type="spellEnd"/>
        <w:r w:rsidRPr="003E7223">
          <w:rPr>
            <w:rStyle w:val="Hipervnculo"/>
            <w:rFonts w:ascii="Arial" w:hAnsi="Arial" w:cs="Arial"/>
            <w:i/>
            <w:iCs/>
            <w:color w:val="A55858"/>
            <w:sz w:val="22"/>
            <w:szCs w:val="22"/>
            <w:lang w:val="es-ES"/>
          </w:rPr>
          <w:t xml:space="preserve"> </w:t>
        </w:r>
        <w:proofErr w:type="spellStart"/>
        <w:r w:rsidRPr="003E7223">
          <w:rPr>
            <w:rStyle w:val="Hipervnculo"/>
            <w:rFonts w:ascii="Arial" w:hAnsi="Arial" w:cs="Arial"/>
            <w:i/>
            <w:iCs/>
            <w:color w:val="A55858"/>
            <w:sz w:val="22"/>
            <w:szCs w:val="22"/>
            <w:lang w:val="es-ES"/>
          </w:rPr>
          <w:t>Geschäftsordnung</w:t>
        </w:r>
        <w:proofErr w:type="spellEnd"/>
        <w:r w:rsidRPr="003E7223">
          <w:rPr>
            <w:rStyle w:val="Hipervnculo"/>
            <w:rFonts w:ascii="Arial" w:hAnsi="Arial" w:cs="Arial"/>
            <w:i/>
            <w:iCs/>
            <w:color w:val="A55858"/>
            <w:sz w:val="22"/>
            <w:szCs w:val="22"/>
            <w:lang w:val="es-ES"/>
          </w:rPr>
          <w:t xml:space="preserve"> </w:t>
        </w:r>
        <w:proofErr w:type="spellStart"/>
        <w:r w:rsidRPr="003E7223">
          <w:rPr>
            <w:rStyle w:val="Hipervnculo"/>
            <w:rFonts w:ascii="Arial" w:hAnsi="Arial" w:cs="Arial"/>
            <w:i/>
            <w:iCs/>
            <w:color w:val="A55858"/>
            <w:sz w:val="22"/>
            <w:szCs w:val="22"/>
            <w:lang w:val="es-ES"/>
          </w:rPr>
          <w:t>der</w:t>
        </w:r>
        <w:proofErr w:type="spellEnd"/>
        <w:r w:rsidRPr="003E7223">
          <w:rPr>
            <w:rStyle w:val="Hipervnculo"/>
            <w:rFonts w:ascii="Arial" w:hAnsi="Arial" w:cs="Arial"/>
            <w:i/>
            <w:iCs/>
            <w:color w:val="A55858"/>
            <w:sz w:val="22"/>
            <w:szCs w:val="22"/>
            <w:lang w:val="es-ES"/>
          </w:rPr>
          <w:t xml:space="preserve"> </w:t>
        </w:r>
        <w:proofErr w:type="spellStart"/>
        <w:r w:rsidRPr="003E7223">
          <w:rPr>
            <w:rStyle w:val="Hipervnculo"/>
            <w:rFonts w:ascii="Arial" w:hAnsi="Arial" w:cs="Arial"/>
            <w:i/>
            <w:iCs/>
            <w:color w:val="A55858"/>
            <w:sz w:val="22"/>
            <w:szCs w:val="22"/>
            <w:lang w:val="es-ES"/>
          </w:rPr>
          <w:t>Bundesministerien</w:t>
        </w:r>
        <w:proofErr w:type="spellEnd"/>
      </w:hyperlink>
      <w:r w:rsidRPr="003E7223">
        <w:rPr>
          <w:rStyle w:val="apple-converted-space"/>
          <w:rFonts w:ascii="Arial" w:hAnsi="Arial" w:cs="Arial"/>
          <w:color w:val="252525"/>
          <w:sz w:val="22"/>
          <w:szCs w:val="22"/>
          <w:lang w:val="es-ES"/>
        </w:rPr>
        <w:t> </w:t>
      </w:r>
      <w:r w:rsidRPr="003E7223">
        <w:rPr>
          <w:rFonts w:ascii="Arial" w:hAnsi="Arial" w:cs="Arial"/>
          <w:color w:val="252525"/>
          <w:sz w:val="22"/>
          <w:szCs w:val="22"/>
          <w:lang w:val="es-ES"/>
        </w:rPr>
        <w:t>(GGO) —Reglamentación Conjunta de los Ministerios Federales—, donde se establece por ejemplo que el Gobierno federal sólo tiene capacidad de decisión si están presentes más de la mitad de sus miembros.</w:t>
      </w:r>
    </w:p>
    <w:p w:rsidR="00E4621F" w:rsidRPr="003E7223" w:rsidRDefault="00E4621F" w:rsidP="00E4621F">
      <w:pPr>
        <w:pStyle w:val="NormalWeb"/>
        <w:shd w:val="clear" w:color="auto" w:fill="FFFFFF"/>
        <w:spacing w:before="120" w:beforeAutospacing="0" w:after="120" w:afterAutospacing="0" w:line="286" w:lineRule="atLeast"/>
        <w:rPr>
          <w:rFonts w:ascii="Arial" w:hAnsi="Arial" w:cs="Arial"/>
          <w:color w:val="252525"/>
          <w:sz w:val="22"/>
          <w:szCs w:val="22"/>
          <w:lang w:val="es-ES"/>
        </w:rPr>
      </w:pPr>
      <w:r w:rsidRPr="003E7223">
        <w:rPr>
          <w:rFonts w:ascii="Arial" w:hAnsi="Arial" w:cs="Arial"/>
          <w:color w:val="252525"/>
          <w:sz w:val="22"/>
          <w:szCs w:val="22"/>
          <w:lang w:val="es-ES"/>
        </w:rPr>
        <w:t>La parte administrativa del Gobierno federal está a cargo del canciller federal, quien delega esta tarea al jefe de la</w:t>
      </w:r>
      <w:r w:rsidRPr="003E7223">
        <w:rPr>
          <w:rStyle w:val="apple-converted-space"/>
          <w:rFonts w:ascii="Arial" w:hAnsi="Arial" w:cs="Arial"/>
          <w:color w:val="252525"/>
          <w:sz w:val="22"/>
          <w:szCs w:val="22"/>
          <w:lang w:val="es-ES"/>
        </w:rPr>
        <w:t> </w:t>
      </w:r>
      <w:hyperlink r:id="rId37" w:tooltip="Cancillería Federal (Alemania)" w:history="1">
        <w:r w:rsidRPr="003E7223">
          <w:rPr>
            <w:rStyle w:val="Hipervnculo"/>
            <w:rFonts w:ascii="Arial" w:hAnsi="Arial" w:cs="Arial"/>
            <w:color w:val="0B0080"/>
            <w:sz w:val="22"/>
            <w:szCs w:val="22"/>
            <w:lang w:val="es-ES"/>
          </w:rPr>
          <w:t>Cancillería Federal</w:t>
        </w:r>
      </w:hyperlink>
      <w:r w:rsidRPr="003E7223">
        <w:rPr>
          <w:rFonts w:ascii="Arial" w:hAnsi="Arial" w:cs="Arial"/>
          <w:color w:val="252525"/>
          <w:sz w:val="22"/>
          <w:szCs w:val="22"/>
          <w:lang w:val="es-ES"/>
        </w:rPr>
        <w:t xml:space="preserve">. El canciller federal dirige la acción del Gobierno bajo su responsabilidad y coordina las funciones de los miembros del Gobierno. Los ministros federales están al frente de sus respectivas carteras en el marco de los principios del canciller. El campo de acción de sus actividades lo determina el canciller federal. Si bien los miembros del Gobierno pueden pertenecer también </w:t>
      </w:r>
      <w:proofErr w:type="spellStart"/>
      <w:r w:rsidRPr="003E7223">
        <w:rPr>
          <w:rFonts w:ascii="Arial" w:hAnsi="Arial" w:cs="Arial"/>
          <w:color w:val="252525"/>
          <w:sz w:val="22"/>
          <w:szCs w:val="22"/>
          <w:lang w:val="es-ES"/>
        </w:rPr>
        <w:t>al</w:t>
      </w:r>
      <w:hyperlink r:id="rId38" w:tooltip="Parlamento alemán" w:history="1">
        <w:r w:rsidRPr="003E7223">
          <w:rPr>
            <w:rStyle w:val="Hipervnculo"/>
            <w:rFonts w:ascii="Arial" w:hAnsi="Arial" w:cs="Arial"/>
            <w:color w:val="0B0080"/>
            <w:sz w:val="22"/>
            <w:szCs w:val="22"/>
            <w:lang w:val="es-ES"/>
          </w:rPr>
          <w:t>Parlamento</w:t>
        </w:r>
        <w:proofErr w:type="spellEnd"/>
        <w:r w:rsidRPr="003E7223">
          <w:rPr>
            <w:rStyle w:val="Hipervnculo"/>
            <w:rFonts w:ascii="Arial" w:hAnsi="Arial" w:cs="Arial"/>
            <w:color w:val="0B0080"/>
            <w:sz w:val="22"/>
            <w:szCs w:val="22"/>
            <w:lang w:val="es-ES"/>
          </w:rPr>
          <w:t xml:space="preserve"> alemán</w:t>
        </w:r>
      </w:hyperlink>
      <w:r w:rsidRPr="003E7223">
        <w:rPr>
          <w:rStyle w:val="apple-converted-space"/>
          <w:rFonts w:ascii="Arial" w:hAnsi="Arial" w:cs="Arial"/>
          <w:color w:val="252525"/>
          <w:sz w:val="22"/>
          <w:szCs w:val="22"/>
          <w:lang w:val="es-ES"/>
        </w:rPr>
        <w:t> </w:t>
      </w:r>
      <w:r w:rsidRPr="003E7223">
        <w:rPr>
          <w:rFonts w:ascii="Arial" w:hAnsi="Arial" w:cs="Arial"/>
          <w:color w:val="252525"/>
          <w:sz w:val="22"/>
          <w:szCs w:val="22"/>
          <w:lang w:val="es-ES"/>
        </w:rPr>
        <w:t>(</w:t>
      </w:r>
      <w:proofErr w:type="spellStart"/>
      <w:r w:rsidRPr="003E7223">
        <w:rPr>
          <w:rFonts w:ascii="Arial" w:hAnsi="Arial" w:cs="Arial"/>
          <w:i/>
          <w:iCs/>
          <w:color w:val="252525"/>
          <w:sz w:val="22"/>
          <w:szCs w:val="22"/>
          <w:lang w:val="es-ES"/>
        </w:rPr>
        <w:t>Bundestag</w:t>
      </w:r>
      <w:proofErr w:type="spellEnd"/>
      <w:r w:rsidRPr="003E7223">
        <w:rPr>
          <w:rFonts w:ascii="Arial" w:hAnsi="Arial" w:cs="Arial"/>
          <w:color w:val="252525"/>
          <w:sz w:val="22"/>
          <w:szCs w:val="22"/>
          <w:lang w:val="es-ES"/>
        </w:rPr>
        <w:t>), no es condición indispensable serlo.</w:t>
      </w:r>
    </w:p>
    <w:p w:rsidR="00E4621F" w:rsidRPr="003E7223" w:rsidRDefault="00E4621F" w:rsidP="00E4621F">
      <w:pPr>
        <w:pStyle w:val="NormalWeb"/>
        <w:shd w:val="clear" w:color="auto" w:fill="FFFFFF"/>
        <w:spacing w:before="120" w:beforeAutospacing="0" w:after="120" w:afterAutospacing="0" w:line="286" w:lineRule="atLeast"/>
        <w:rPr>
          <w:rFonts w:ascii="Arial" w:hAnsi="Arial" w:cs="Arial"/>
          <w:color w:val="252525"/>
          <w:sz w:val="22"/>
          <w:szCs w:val="22"/>
          <w:lang w:val="es-ES"/>
        </w:rPr>
      </w:pPr>
      <w:r w:rsidRPr="003E7223">
        <w:rPr>
          <w:rFonts w:ascii="Arial" w:hAnsi="Arial" w:cs="Arial"/>
          <w:color w:val="252525"/>
          <w:sz w:val="22"/>
          <w:szCs w:val="22"/>
          <w:lang w:val="es-ES"/>
        </w:rPr>
        <w:t>Los ministros de Estado, secretarios parlamentarios y funcionarios públicos no pertenecen formalmente al Gobierno federal, pero le sirven de apoyo en sus funciones.</w:t>
      </w:r>
    </w:p>
    <w:p w:rsidR="00E4621F" w:rsidRPr="003E7223" w:rsidRDefault="00E4621F" w:rsidP="00E4621F">
      <w:pPr>
        <w:pStyle w:val="NormalWeb"/>
        <w:shd w:val="clear" w:color="auto" w:fill="FFFFFF"/>
        <w:spacing w:before="120" w:beforeAutospacing="0" w:after="120" w:afterAutospacing="0" w:line="286" w:lineRule="atLeast"/>
        <w:rPr>
          <w:rFonts w:ascii="Arial" w:hAnsi="Arial" w:cs="Arial"/>
          <w:color w:val="252525"/>
          <w:sz w:val="22"/>
          <w:szCs w:val="22"/>
          <w:lang w:val="es-ES"/>
        </w:rPr>
      </w:pPr>
      <w:r w:rsidRPr="003E7223">
        <w:rPr>
          <w:rFonts w:ascii="Arial" w:hAnsi="Arial" w:cs="Arial"/>
          <w:color w:val="252525"/>
          <w:sz w:val="22"/>
          <w:szCs w:val="22"/>
          <w:lang w:val="es-ES"/>
        </w:rPr>
        <w:t>El Gobierno federal se reúne por regla general cada miércoles a las 9:30 h en el edificio de la Cancillería Federal. El medio de comunicación oficial del Gobierno es el</w:t>
      </w:r>
      <w:r w:rsidRPr="003E7223">
        <w:rPr>
          <w:rStyle w:val="apple-converted-space"/>
          <w:rFonts w:ascii="Arial" w:hAnsi="Arial" w:cs="Arial"/>
          <w:color w:val="252525"/>
          <w:sz w:val="22"/>
          <w:szCs w:val="22"/>
          <w:lang w:val="es-ES"/>
        </w:rPr>
        <w:t> </w:t>
      </w:r>
      <w:hyperlink r:id="rId39" w:tooltip="Gemeinsames Ministerialblatt (aún no redactado)" w:history="1">
        <w:proofErr w:type="spellStart"/>
        <w:r w:rsidRPr="003E7223">
          <w:rPr>
            <w:rStyle w:val="Hipervnculo"/>
            <w:rFonts w:ascii="Arial" w:hAnsi="Arial" w:cs="Arial"/>
            <w:i/>
            <w:iCs/>
            <w:color w:val="FF0000"/>
            <w:sz w:val="22"/>
            <w:szCs w:val="22"/>
            <w:lang w:val="es-ES"/>
          </w:rPr>
          <w:t>Gemeinsames</w:t>
        </w:r>
        <w:proofErr w:type="spellEnd"/>
        <w:r w:rsidRPr="003E7223">
          <w:rPr>
            <w:rStyle w:val="Hipervnculo"/>
            <w:rFonts w:ascii="Arial" w:hAnsi="Arial" w:cs="Arial"/>
            <w:i/>
            <w:iCs/>
            <w:color w:val="FF0000"/>
            <w:sz w:val="22"/>
            <w:szCs w:val="22"/>
            <w:lang w:val="es-ES"/>
          </w:rPr>
          <w:t xml:space="preserve"> </w:t>
        </w:r>
        <w:proofErr w:type="spellStart"/>
        <w:r w:rsidRPr="003E7223">
          <w:rPr>
            <w:rStyle w:val="Hipervnculo"/>
            <w:rFonts w:ascii="Arial" w:hAnsi="Arial" w:cs="Arial"/>
            <w:i/>
            <w:iCs/>
            <w:color w:val="FF0000"/>
            <w:sz w:val="22"/>
            <w:szCs w:val="22"/>
            <w:lang w:val="es-ES"/>
          </w:rPr>
          <w:t>Ministerialblatt</w:t>
        </w:r>
        <w:proofErr w:type="spellEnd"/>
      </w:hyperlink>
      <w:r w:rsidRPr="003E7223">
        <w:rPr>
          <w:rStyle w:val="apple-converted-space"/>
          <w:rFonts w:ascii="Arial" w:hAnsi="Arial" w:cs="Arial"/>
          <w:color w:val="FF0000"/>
          <w:sz w:val="22"/>
          <w:szCs w:val="22"/>
          <w:lang w:val="es-ES"/>
        </w:rPr>
        <w:t> </w:t>
      </w:r>
      <w:r w:rsidRPr="003E7223">
        <w:rPr>
          <w:rFonts w:ascii="Arial" w:hAnsi="Arial" w:cs="Arial"/>
          <w:color w:val="252525"/>
          <w:sz w:val="22"/>
          <w:szCs w:val="22"/>
          <w:lang w:val="es-ES"/>
        </w:rPr>
        <w:t>(</w:t>
      </w:r>
      <w:proofErr w:type="spellStart"/>
      <w:r w:rsidRPr="003E7223">
        <w:rPr>
          <w:rFonts w:ascii="Arial" w:hAnsi="Arial" w:cs="Arial"/>
          <w:color w:val="252525"/>
          <w:sz w:val="22"/>
          <w:szCs w:val="22"/>
          <w:lang w:val="es-ES"/>
        </w:rPr>
        <w:t>GMBl</w:t>
      </w:r>
      <w:proofErr w:type="spellEnd"/>
      <w:r w:rsidRPr="003E7223">
        <w:rPr>
          <w:rFonts w:ascii="Arial" w:hAnsi="Arial" w:cs="Arial"/>
          <w:color w:val="252525"/>
          <w:sz w:val="22"/>
          <w:szCs w:val="22"/>
          <w:lang w:val="es-ES"/>
        </w:rPr>
        <w:t>) —Boletín Conjunto Ministerial—.</w:t>
      </w:r>
      <w:r w:rsidR="00F01328" w:rsidRPr="003E7223">
        <w:rPr>
          <w:rFonts w:ascii="Arial" w:hAnsi="Arial" w:cs="Arial"/>
          <w:color w:val="252525"/>
          <w:sz w:val="22"/>
          <w:szCs w:val="22"/>
          <w:lang w:val="es-ES"/>
        </w:rPr>
        <w:t xml:space="preserve"> </w:t>
      </w:r>
      <w:r w:rsidR="00F01328" w:rsidRPr="003E7223">
        <w:rPr>
          <w:rFonts w:ascii="Arial" w:hAnsi="Arial" w:cs="Arial"/>
          <w:color w:val="252525"/>
          <w:sz w:val="22"/>
          <w:szCs w:val="22"/>
          <w:shd w:val="clear" w:color="auto" w:fill="FFFFFF"/>
          <w:lang w:val="es-ES"/>
        </w:rPr>
        <w:t xml:space="preserve">En ausencia del canciller por motivos de salud o por estar fuera del país, el responsable inmediato del Gobierno es el </w:t>
      </w:r>
      <w:r w:rsidR="00F01328" w:rsidRPr="003E7223">
        <w:rPr>
          <w:rFonts w:ascii="Arial" w:hAnsi="Arial" w:cs="Arial"/>
          <w:b/>
          <w:color w:val="252525"/>
          <w:sz w:val="22"/>
          <w:szCs w:val="22"/>
          <w:shd w:val="clear" w:color="auto" w:fill="FFFFFF"/>
          <w:lang w:val="es-ES"/>
        </w:rPr>
        <w:t>vicecanciller</w:t>
      </w:r>
      <w:r w:rsidR="00F01328" w:rsidRPr="003E7223">
        <w:rPr>
          <w:rFonts w:ascii="Arial" w:hAnsi="Arial" w:cs="Arial"/>
          <w:color w:val="252525"/>
          <w:sz w:val="22"/>
          <w:szCs w:val="22"/>
          <w:shd w:val="clear" w:color="auto" w:fill="FFFFFF"/>
          <w:lang w:val="es-ES"/>
        </w:rPr>
        <w:t>, que generalmente, aunque no es regla, es el ministro de Exteriores. Si éste también se encuentra discapacitado para el cargo, entonces le sigue el ministro que más tiempo ininterrumpido pertenezca al Gobierno; en caso de haber dos o más con la misma antigüedad, el primero será el que tenga más edad.</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p>
    <w:p w:rsidR="00630307" w:rsidRPr="00630307" w:rsidRDefault="00630307" w:rsidP="00630307">
      <w:pPr>
        <w:shd w:val="clear" w:color="auto" w:fill="FFFFFF"/>
        <w:spacing w:before="72" w:after="60" w:line="240" w:lineRule="auto"/>
        <w:outlineLvl w:val="2"/>
        <w:rPr>
          <w:rFonts w:ascii="Arial" w:eastAsia="Times New Roman" w:hAnsi="Arial" w:cs="Arial"/>
          <w:b/>
          <w:bCs/>
          <w:color w:val="000000"/>
          <w:lang w:val="es-ES" w:eastAsia="fr-FR"/>
        </w:rPr>
      </w:pPr>
      <w:r w:rsidRPr="003E7223">
        <w:rPr>
          <w:rFonts w:ascii="Arial" w:eastAsia="Times New Roman" w:hAnsi="Arial" w:cs="Arial"/>
          <w:b/>
          <w:bCs/>
          <w:color w:val="000000"/>
          <w:lang w:val="es-ES" w:eastAsia="fr-FR"/>
        </w:rPr>
        <w:lastRenderedPageBreak/>
        <w:t>Partidos en el parlamento</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Desde la fundación de la República Federal en</w:t>
      </w:r>
      <w:r w:rsidRPr="003E7223">
        <w:rPr>
          <w:rFonts w:ascii="Arial" w:eastAsia="Times New Roman" w:hAnsi="Arial" w:cs="Arial"/>
          <w:color w:val="252525"/>
          <w:lang w:val="es-ES" w:eastAsia="fr-FR"/>
        </w:rPr>
        <w:t> </w:t>
      </w:r>
      <w:hyperlink r:id="rId40" w:tooltip="1949" w:history="1">
        <w:r w:rsidRPr="003E7223">
          <w:rPr>
            <w:rFonts w:ascii="Arial" w:eastAsia="Times New Roman" w:hAnsi="Arial" w:cs="Arial"/>
            <w:color w:val="0B0080"/>
            <w:u w:val="single"/>
            <w:lang w:val="es-ES" w:eastAsia="fr-FR"/>
          </w:rPr>
          <w:t>1949</w:t>
        </w:r>
      </w:hyperlink>
      <w:r w:rsidRPr="00630307">
        <w:rPr>
          <w:rFonts w:ascii="Arial" w:eastAsia="Times New Roman" w:hAnsi="Arial" w:cs="Arial"/>
          <w:color w:val="252525"/>
          <w:lang w:val="es-ES" w:eastAsia="fr-FR"/>
        </w:rPr>
        <w:t>, en Alemania (igual que en España o Italia) los partidos políticos están reconocidos en la Constitución. De esta forma se refuerza a estas instituciones como garantes de la democracia.</w:t>
      </w:r>
    </w:p>
    <w:p w:rsidR="00630307" w:rsidRPr="00630307" w:rsidRDefault="00630307" w:rsidP="00630307">
      <w:pPr>
        <w:shd w:val="clear" w:color="auto" w:fill="FFFFFF"/>
        <w:spacing w:before="120" w:after="120" w:line="286" w:lineRule="atLeast"/>
        <w:rPr>
          <w:rFonts w:ascii="Arial" w:eastAsia="Times New Roman" w:hAnsi="Arial" w:cs="Arial"/>
          <w:color w:val="252525"/>
          <w:lang w:val="es-ES" w:eastAsia="fr-FR"/>
        </w:rPr>
      </w:pPr>
      <w:r w:rsidRPr="00630307">
        <w:rPr>
          <w:rFonts w:ascii="Arial" w:eastAsia="Times New Roman" w:hAnsi="Arial" w:cs="Arial"/>
          <w:color w:val="252525"/>
          <w:lang w:val="es-ES" w:eastAsia="fr-FR"/>
        </w:rPr>
        <w:t>Actualmente existen cuatro grandes fuerzas políticas con parlamentaria en el</w:t>
      </w:r>
      <w:r w:rsidRPr="003E7223">
        <w:rPr>
          <w:rFonts w:ascii="Arial" w:eastAsia="Times New Roman" w:hAnsi="Arial" w:cs="Arial"/>
          <w:color w:val="252525"/>
          <w:lang w:val="es-ES" w:eastAsia="fr-FR"/>
        </w:rPr>
        <w:t> </w:t>
      </w:r>
      <w:proofErr w:type="spellStart"/>
      <w:proofErr w:type="gramStart"/>
      <w:r w:rsidRPr="00630307">
        <w:rPr>
          <w:rFonts w:ascii="Arial" w:eastAsia="Times New Roman" w:hAnsi="Arial" w:cs="Arial"/>
          <w:i/>
          <w:iCs/>
          <w:color w:val="252525"/>
          <w:lang w:val="es-ES" w:eastAsia="fr-FR"/>
        </w:rPr>
        <w:t>Bundestag</w:t>
      </w:r>
      <w:proofErr w:type="spellEnd"/>
      <w:r w:rsidRPr="00630307">
        <w:rPr>
          <w:rFonts w:ascii="Arial" w:eastAsia="Times New Roman" w:hAnsi="Arial" w:cs="Arial"/>
          <w:color w:val="252525"/>
          <w:lang w:val="es-ES" w:eastAsia="fr-FR"/>
        </w:rPr>
        <w:t>(</w:t>
      </w:r>
      <w:proofErr w:type="gramEnd"/>
      <w:r w:rsidRPr="00630307">
        <w:rPr>
          <w:rFonts w:ascii="Arial" w:eastAsia="Times New Roman" w:hAnsi="Arial" w:cs="Arial"/>
          <w:color w:val="252525"/>
          <w:lang w:val="es-ES" w:eastAsia="fr-FR"/>
        </w:rPr>
        <w:t>legislatura 2013-2017) Desde 2005, un miembro de la CDU y otro de La Izquierda abandonaron los respectivos grupos parlamentarios de su partido. Además, dos candidatos elegidos por "mandato sobrante" de la CDU dejaron sus escaños, por renuncia a su cargo y fallecimiento, respectivamente. Por lo tanto, en la actualidad (2015) el</w:t>
      </w:r>
      <w:r w:rsidRPr="003E7223">
        <w:rPr>
          <w:rFonts w:ascii="Arial" w:eastAsia="Times New Roman" w:hAnsi="Arial" w:cs="Arial"/>
          <w:color w:val="252525"/>
          <w:lang w:val="es-ES" w:eastAsia="fr-FR"/>
        </w:rPr>
        <w:t> </w:t>
      </w:r>
      <w:proofErr w:type="spellStart"/>
      <w:r w:rsidRPr="00630307">
        <w:rPr>
          <w:rFonts w:ascii="Arial" w:eastAsia="Times New Roman" w:hAnsi="Arial" w:cs="Arial"/>
          <w:i/>
          <w:iCs/>
          <w:color w:val="252525"/>
          <w:lang w:val="es-ES" w:eastAsia="fr-FR"/>
        </w:rPr>
        <w:t>Bundestag</w:t>
      </w:r>
      <w:proofErr w:type="spellEnd"/>
      <w:r w:rsidRPr="003E7223">
        <w:rPr>
          <w:rFonts w:ascii="Arial" w:eastAsia="Times New Roman" w:hAnsi="Arial" w:cs="Arial"/>
          <w:color w:val="252525"/>
          <w:lang w:val="es-ES" w:eastAsia="fr-FR"/>
        </w:rPr>
        <w:t> </w:t>
      </w:r>
      <w:r w:rsidRPr="00630307">
        <w:rPr>
          <w:rFonts w:ascii="Arial" w:eastAsia="Times New Roman" w:hAnsi="Arial" w:cs="Arial"/>
          <w:color w:val="252525"/>
          <w:lang w:val="es-ES" w:eastAsia="fr-FR"/>
        </w:rPr>
        <w:t>se compone de 630 miembros: 310 del grupo parlamentario de</w:t>
      </w:r>
      <w:r w:rsidRPr="003E7223">
        <w:rPr>
          <w:rFonts w:ascii="Arial" w:eastAsia="Times New Roman" w:hAnsi="Arial" w:cs="Arial"/>
          <w:color w:val="252525"/>
          <w:lang w:val="es-ES" w:eastAsia="fr-FR"/>
        </w:rPr>
        <w:t> </w:t>
      </w:r>
      <w:hyperlink r:id="rId41" w:tooltip="CDU/CSU" w:history="1">
        <w:r w:rsidRPr="003E7223">
          <w:rPr>
            <w:rFonts w:ascii="Arial" w:eastAsia="Times New Roman" w:hAnsi="Arial" w:cs="Arial"/>
            <w:color w:val="0B0080"/>
            <w:u w:val="single"/>
            <w:lang w:val="es-ES" w:eastAsia="fr-FR"/>
          </w:rPr>
          <w:t>CDU/CSU</w:t>
        </w:r>
      </w:hyperlink>
      <w:r w:rsidRPr="00630307">
        <w:rPr>
          <w:rFonts w:ascii="Arial" w:eastAsia="Times New Roman" w:hAnsi="Arial" w:cs="Arial"/>
          <w:color w:val="252525"/>
          <w:lang w:val="es-ES" w:eastAsia="fr-FR"/>
        </w:rPr>
        <w:t>, 193 del SPD, 64 de La Izquierda, 63 de Los Verdes y 0 sin grupo parlamentario.</w:t>
      </w:r>
    </w:p>
    <w:p w:rsidR="00630307" w:rsidRPr="00630307" w:rsidRDefault="00B37F3E" w:rsidP="00630307">
      <w:pPr>
        <w:numPr>
          <w:ilvl w:val="0"/>
          <w:numId w:val="2"/>
        </w:numPr>
        <w:shd w:val="clear" w:color="auto" w:fill="FFFFFF"/>
        <w:spacing w:before="100" w:beforeAutospacing="1" w:after="24" w:line="286" w:lineRule="atLeast"/>
        <w:ind w:left="384"/>
        <w:rPr>
          <w:rFonts w:ascii="Arial" w:eastAsia="Times New Roman" w:hAnsi="Arial" w:cs="Arial"/>
          <w:color w:val="252525"/>
          <w:lang w:val="de-AT" w:eastAsia="fr-FR"/>
        </w:rPr>
      </w:pPr>
      <w:hyperlink r:id="rId42" w:tooltip="Unión Demócrata Cristiana de Alemania" w:history="1">
        <w:r w:rsidR="00630307" w:rsidRPr="003E7223">
          <w:rPr>
            <w:rFonts w:ascii="Arial" w:eastAsia="Times New Roman" w:hAnsi="Arial" w:cs="Arial"/>
            <w:b/>
            <w:bCs/>
            <w:color w:val="0B0080"/>
            <w:u w:val="single"/>
            <w:lang w:val="es-ES" w:eastAsia="fr-FR"/>
          </w:rPr>
          <w:t>CDU</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y</w:t>
      </w:r>
      <w:r w:rsidR="00630307" w:rsidRPr="003E7223">
        <w:rPr>
          <w:rFonts w:ascii="Arial" w:eastAsia="Times New Roman" w:hAnsi="Arial" w:cs="Arial"/>
          <w:color w:val="252525"/>
          <w:lang w:val="es-ES" w:eastAsia="fr-FR"/>
        </w:rPr>
        <w:t> </w:t>
      </w:r>
      <w:hyperlink r:id="rId43" w:tooltip="CSU (Baviera)" w:history="1">
        <w:r w:rsidR="00630307" w:rsidRPr="003E7223">
          <w:rPr>
            <w:rFonts w:ascii="Arial" w:eastAsia="Times New Roman" w:hAnsi="Arial" w:cs="Arial"/>
            <w:b/>
            <w:bCs/>
            <w:color w:val="0B0080"/>
            <w:u w:val="single"/>
            <w:lang w:val="es-ES" w:eastAsia="fr-FR"/>
          </w:rPr>
          <w:t>CSU</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(310 escaños): ambos partidos forman un</w:t>
      </w:r>
      <w:r w:rsidR="00630307" w:rsidRPr="003E7223">
        <w:rPr>
          <w:rFonts w:ascii="Arial" w:eastAsia="Times New Roman" w:hAnsi="Arial" w:cs="Arial"/>
          <w:color w:val="252525"/>
          <w:lang w:val="es-ES" w:eastAsia="fr-FR"/>
        </w:rPr>
        <w:t> </w:t>
      </w:r>
      <w:hyperlink r:id="rId44" w:tooltip="CDU/CSU" w:history="1">
        <w:r w:rsidR="00630307" w:rsidRPr="003E7223">
          <w:rPr>
            <w:rFonts w:ascii="Arial" w:eastAsia="Times New Roman" w:hAnsi="Arial" w:cs="Arial"/>
            <w:color w:val="0B0080"/>
            <w:u w:val="single"/>
            <w:lang w:val="es-ES" w:eastAsia="fr-FR"/>
          </w:rPr>
          <w:t>grupo conjunto</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 xml:space="preserve">en el parlamento. Con tradición confesional y conservadora, desde los años 80 ha ido acercándose a posiciones más liberales tanto en política social como económica. </w:t>
      </w:r>
      <w:r w:rsidR="00630307" w:rsidRPr="00630307">
        <w:rPr>
          <w:rFonts w:ascii="Arial" w:eastAsia="Times New Roman" w:hAnsi="Arial" w:cs="Arial"/>
          <w:color w:val="252525"/>
          <w:lang w:val="de-AT" w:eastAsia="fr-FR"/>
        </w:rPr>
        <w:t>La CDU puso los cancilleres</w:t>
      </w:r>
      <w:r w:rsidR="00630307" w:rsidRPr="003E7223">
        <w:rPr>
          <w:rFonts w:ascii="Arial" w:eastAsia="Times New Roman" w:hAnsi="Arial" w:cs="Arial"/>
          <w:color w:val="252525"/>
          <w:lang w:val="de-AT" w:eastAsia="fr-FR"/>
        </w:rPr>
        <w:t> </w:t>
      </w:r>
      <w:hyperlink r:id="rId45" w:tooltip="Konrad Adenauer" w:history="1">
        <w:r w:rsidR="00630307" w:rsidRPr="003E7223">
          <w:rPr>
            <w:rFonts w:ascii="Arial" w:eastAsia="Times New Roman" w:hAnsi="Arial" w:cs="Arial"/>
            <w:color w:val="0B0080"/>
            <w:u w:val="single"/>
            <w:lang w:val="de-AT" w:eastAsia="fr-FR"/>
          </w:rPr>
          <w:t>Konrad Adenauer</w:t>
        </w:r>
      </w:hyperlink>
      <w:r w:rsidR="00630307" w:rsidRPr="003E7223">
        <w:rPr>
          <w:rFonts w:ascii="Arial" w:eastAsia="Times New Roman" w:hAnsi="Arial" w:cs="Arial"/>
          <w:color w:val="252525"/>
          <w:lang w:val="de-AT" w:eastAsia="fr-FR"/>
        </w:rPr>
        <w:t> </w:t>
      </w:r>
      <w:r w:rsidR="00630307" w:rsidRPr="00630307">
        <w:rPr>
          <w:rFonts w:ascii="Arial" w:eastAsia="Times New Roman" w:hAnsi="Arial" w:cs="Arial"/>
          <w:color w:val="252525"/>
          <w:lang w:val="de-AT" w:eastAsia="fr-FR"/>
        </w:rPr>
        <w:t>(1949-1963),</w:t>
      </w:r>
      <w:r w:rsidR="00630307" w:rsidRPr="003E7223">
        <w:rPr>
          <w:rFonts w:ascii="Arial" w:eastAsia="Times New Roman" w:hAnsi="Arial" w:cs="Arial"/>
          <w:color w:val="252525"/>
          <w:lang w:val="de-AT" w:eastAsia="fr-FR"/>
        </w:rPr>
        <w:t> </w:t>
      </w:r>
      <w:hyperlink r:id="rId46" w:tooltip="Ludwig Erhard" w:history="1">
        <w:r w:rsidR="00630307" w:rsidRPr="003E7223">
          <w:rPr>
            <w:rFonts w:ascii="Arial" w:eastAsia="Times New Roman" w:hAnsi="Arial" w:cs="Arial"/>
            <w:color w:val="0B0080"/>
            <w:u w:val="single"/>
            <w:lang w:val="de-AT" w:eastAsia="fr-FR"/>
          </w:rPr>
          <w:t>Ludwig Erhard</w:t>
        </w:r>
      </w:hyperlink>
      <w:r w:rsidR="00630307" w:rsidRPr="003E7223">
        <w:rPr>
          <w:rFonts w:ascii="Arial" w:eastAsia="Times New Roman" w:hAnsi="Arial" w:cs="Arial"/>
          <w:color w:val="252525"/>
          <w:lang w:val="de-AT" w:eastAsia="fr-FR"/>
        </w:rPr>
        <w:t> </w:t>
      </w:r>
      <w:r w:rsidR="00630307" w:rsidRPr="00630307">
        <w:rPr>
          <w:rFonts w:ascii="Arial" w:eastAsia="Times New Roman" w:hAnsi="Arial" w:cs="Arial"/>
          <w:color w:val="252525"/>
          <w:lang w:val="de-AT" w:eastAsia="fr-FR"/>
        </w:rPr>
        <w:t>(1963-1966),</w:t>
      </w:r>
      <w:r w:rsidR="00630307" w:rsidRPr="003E7223">
        <w:rPr>
          <w:rFonts w:ascii="Arial" w:eastAsia="Times New Roman" w:hAnsi="Arial" w:cs="Arial"/>
          <w:color w:val="252525"/>
          <w:lang w:val="de-AT" w:eastAsia="fr-FR"/>
        </w:rPr>
        <w:t> </w:t>
      </w:r>
      <w:hyperlink r:id="rId47" w:tooltip="Kurt Georg Kiesinger" w:history="1">
        <w:r w:rsidR="00630307" w:rsidRPr="003E7223">
          <w:rPr>
            <w:rFonts w:ascii="Arial" w:eastAsia="Times New Roman" w:hAnsi="Arial" w:cs="Arial"/>
            <w:color w:val="0B0080"/>
            <w:u w:val="single"/>
            <w:lang w:val="de-AT" w:eastAsia="fr-FR"/>
          </w:rPr>
          <w:t>Kurt Georg Kiesinger</w:t>
        </w:r>
      </w:hyperlink>
      <w:r w:rsidR="00630307" w:rsidRPr="003E7223">
        <w:rPr>
          <w:rFonts w:ascii="Arial" w:eastAsia="Times New Roman" w:hAnsi="Arial" w:cs="Arial"/>
          <w:color w:val="252525"/>
          <w:lang w:val="de-AT" w:eastAsia="fr-FR"/>
        </w:rPr>
        <w:t> </w:t>
      </w:r>
      <w:r w:rsidR="00630307" w:rsidRPr="00630307">
        <w:rPr>
          <w:rFonts w:ascii="Arial" w:eastAsia="Times New Roman" w:hAnsi="Arial" w:cs="Arial"/>
          <w:color w:val="252525"/>
          <w:lang w:val="de-AT" w:eastAsia="fr-FR"/>
        </w:rPr>
        <w:t>(1966-1969),</w:t>
      </w:r>
      <w:r w:rsidR="00630307" w:rsidRPr="003E7223">
        <w:rPr>
          <w:rFonts w:ascii="Arial" w:eastAsia="Times New Roman" w:hAnsi="Arial" w:cs="Arial"/>
          <w:color w:val="252525"/>
          <w:lang w:val="de-AT" w:eastAsia="fr-FR"/>
        </w:rPr>
        <w:t> </w:t>
      </w:r>
      <w:hyperlink r:id="rId48" w:tooltip="Helmut Kohl" w:history="1">
        <w:r w:rsidR="00630307" w:rsidRPr="003E7223">
          <w:rPr>
            <w:rFonts w:ascii="Arial" w:eastAsia="Times New Roman" w:hAnsi="Arial" w:cs="Arial"/>
            <w:color w:val="0B0080"/>
            <w:u w:val="single"/>
            <w:lang w:val="de-AT" w:eastAsia="fr-FR"/>
          </w:rPr>
          <w:t>Helmut Kohl</w:t>
        </w:r>
      </w:hyperlink>
      <w:r w:rsidR="00630307" w:rsidRPr="003E7223">
        <w:rPr>
          <w:rFonts w:ascii="Arial" w:eastAsia="Times New Roman" w:hAnsi="Arial" w:cs="Arial"/>
          <w:color w:val="252525"/>
          <w:lang w:val="de-AT" w:eastAsia="fr-FR"/>
        </w:rPr>
        <w:t> </w:t>
      </w:r>
      <w:r w:rsidR="00630307" w:rsidRPr="00630307">
        <w:rPr>
          <w:rFonts w:ascii="Arial" w:eastAsia="Times New Roman" w:hAnsi="Arial" w:cs="Arial"/>
          <w:color w:val="252525"/>
          <w:lang w:val="de-AT" w:eastAsia="fr-FR"/>
        </w:rPr>
        <w:t>(1982-1998) y</w:t>
      </w:r>
      <w:r w:rsidR="00630307" w:rsidRPr="003E7223">
        <w:rPr>
          <w:rFonts w:ascii="Arial" w:eastAsia="Times New Roman" w:hAnsi="Arial" w:cs="Arial"/>
          <w:color w:val="252525"/>
          <w:lang w:val="de-AT" w:eastAsia="fr-FR"/>
        </w:rPr>
        <w:t> </w:t>
      </w:r>
      <w:hyperlink r:id="rId49" w:tooltip="Angela Merkel" w:history="1">
        <w:r w:rsidR="00630307" w:rsidRPr="003E7223">
          <w:rPr>
            <w:rFonts w:ascii="Arial" w:eastAsia="Times New Roman" w:hAnsi="Arial" w:cs="Arial"/>
            <w:color w:val="0B0080"/>
            <w:u w:val="single"/>
            <w:lang w:val="de-AT" w:eastAsia="fr-FR"/>
          </w:rPr>
          <w:t>Angela Merkel</w:t>
        </w:r>
      </w:hyperlink>
      <w:r w:rsidR="00630307" w:rsidRPr="003E7223">
        <w:rPr>
          <w:rFonts w:ascii="Arial" w:eastAsia="Times New Roman" w:hAnsi="Arial" w:cs="Arial"/>
          <w:color w:val="252525"/>
          <w:lang w:val="de-AT" w:eastAsia="fr-FR"/>
        </w:rPr>
        <w:t> </w:t>
      </w:r>
      <w:r w:rsidR="00630307" w:rsidRPr="00630307">
        <w:rPr>
          <w:rFonts w:ascii="Arial" w:eastAsia="Times New Roman" w:hAnsi="Arial" w:cs="Arial"/>
          <w:color w:val="252525"/>
          <w:lang w:val="de-AT" w:eastAsia="fr-FR"/>
        </w:rPr>
        <w:t>(desde 2005).</w:t>
      </w:r>
    </w:p>
    <w:p w:rsidR="00630307" w:rsidRPr="00630307" w:rsidRDefault="00B37F3E" w:rsidP="00630307">
      <w:pPr>
        <w:numPr>
          <w:ilvl w:val="0"/>
          <w:numId w:val="2"/>
        </w:numPr>
        <w:shd w:val="clear" w:color="auto" w:fill="FFFFFF"/>
        <w:spacing w:before="100" w:beforeAutospacing="1" w:after="24" w:line="286" w:lineRule="atLeast"/>
        <w:ind w:left="384"/>
        <w:rPr>
          <w:rFonts w:ascii="Arial" w:eastAsia="Times New Roman" w:hAnsi="Arial" w:cs="Arial"/>
          <w:color w:val="252525"/>
          <w:lang w:val="es-ES" w:eastAsia="fr-FR"/>
        </w:rPr>
      </w:pPr>
      <w:hyperlink r:id="rId50" w:tooltip="Partido Socialdemócrata de Alemania" w:history="1">
        <w:r w:rsidR="00630307" w:rsidRPr="003E7223">
          <w:rPr>
            <w:rFonts w:ascii="Arial" w:eastAsia="Times New Roman" w:hAnsi="Arial" w:cs="Arial"/>
            <w:b/>
            <w:bCs/>
            <w:color w:val="0B0080"/>
            <w:u w:val="single"/>
            <w:lang w:val="es-ES" w:eastAsia="fr-FR"/>
          </w:rPr>
          <w:t>SPD</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(socialdemócrata, 192 escaños): partido con larga tradición desde el siglo XIX, el SPD es la mayor fuerza alemana de centro-izquierda. Desde sus orígenes revolucionarios, evolucionó hacia el centro político sobre todo a partir de su programa de</w:t>
      </w:r>
      <w:r w:rsidR="00630307" w:rsidRPr="003E7223">
        <w:rPr>
          <w:rFonts w:ascii="Arial" w:eastAsia="Times New Roman" w:hAnsi="Arial" w:cs="Arial"/>
          <w:color w:val="252525"/>
          <w:lang w:val="es-ES" w:eastAsia="fr-FR"/>
        </w:rPr>
        <w:t> </w:t>
      </w:r>
      <w:hyperlink r:id="rId51" w:tooltip="Bad Godesberg" w:history="1">
        <w:proofErr w:type="spellStart"/>
        <w:r w:rsidR="00630307" w:rsidRPr="003E7223">
          <w:rPr>
            <w:rFonts w:ascii="Arial" w:eastAsia="Times New Roman" w:hAnsi="Arial" w:cs="Arial"/>
            <w:color w:val="0B0080"/>
            <w:u w:val="single"/>
            <w:lang w:val="es-ES" w:eastAsia="fr-FR"/>
          </w:rPr>
          <w:t>Bad</w:t>
        </w:r>
        <w:proofErr w:type="spellEnd"/>
        <w:r w:rsidR="00630307" w:rsidRPr="003E7223">
          <w:rPr>
            <w:rFonts w:ascii="Arial" w:eastAsia="Times New Roman" w:hAnsi="Arial" w:cs="Arial"/>
            <w:color w:val="0B0080"/>
            <w:u w:val="single"/>
            <w:lang w:val="es-ES" w:eastAsia="fr-FR"/>
          </w:rPr>
          <w:t xml:space="preserve"> </w:t>
        </w:r>
        <w:proofErr w:type="spellStart"/>
        <w:r w:rsidR="00630307" w:rsidRPr="003E7223">
          <w:rPr>
            <w:rFonts w:ascii="Arial" w:eastAsia="Times New Roman" w:hAnsi="Arial" w:cs="Arial"/>
            <w:color w:val="0B0080"/>
            <w:u w:val="single"/>
            <w:lang w:val="es-ES" w:eastAsia="fr-FR"/>
          </w:rPr>
          <w:t>Godesberg</w:t>
        </w:r>
        <w:proofErr w:type="spellEnd"/>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en</w:t>
      </w:r>
      <w:r w:rsidR="00630307" w:rsidRPr="003E7223">
        <w:rPr>
          <w:rFonts w:ascii="Arial" w:eastAsia="Times New Roman" w:hAnsi="Arial" w:cs="Arial"/>
          <w:color w:val="252525"/>
          <w:lang w:val="es-ES" w:eastAsia="fr-FR"/>
        </w:rPr>
        <w:t> </w:t>
      </w:r>
      <w:hyperlink r:id="rId52" w:tooltip="1959" w:history="1">
        <w:r w:rsidR="00630307" w:rsidRPr="003E7223">
          <w:rPr>
            <w:rFonts w:ascii="Arial" w:eastAsia="Times New Roman" w:hAnsi="Arial" w:cs="Arial"/>
            <w:color w:val="0B0080"/>
            <w:u w:val="single"/>
            <w:lang w:val="es-ES" w:eastAsia="fr-FR"/>
          </w:rPr>
          <w:t>1959</w:t>
        </w:r>
      </w:hyperlink>
      <w:r w:rsidR="00630307" w:rsidRPr="00630307">
        <w:rPr>
          <w:rFonts w:ascii="Arial" w:eastAsia="Times New Roman" w:hAnsi="Arial" w:cs="Arial"/>
          <w:color w:val="252525"/>
          <w:lang w:val="es-ES" w:eastAsia="fr-FR"/>
        </w:rPr>
        <w:t>, en el que renunció a la dogmática marxista. Desde 2003, el SPD llevó adelante la llamada</w:t>
      </w:r>
      <w:r w:rsidR="00630307" w:rsidRPr="003E7223">
        <w:rPr>
          <w:rFonts w:ascii="Arial" w:eastAsia="Times New Roman" w:hAnsi="Arial" w:cs="Arial"/>
          <w:color w:val="252525"/>
          <w:lang w:val="es-ES" w:eastAsia="fr-FR"/>
        </w:rPr>
        <w:t> </w:t>
      </w:r>
      <w:r w:rsidR="00630307" w:rsidRPr="00630307">
        <w:rPr>
          <w:rFonts w:ascii="Arial" w:eastAsia="Times New Roman" w:hAnsi="Arial" w:cs="Arial"/>
          <w:i/>
          <w:iCs/>
          <w:color w:val="252525"/>
          <w:lang w:val="es-ES" w:eastAsia="fr-FR"/>
        </w:rPr>
        <w:t>Agenda 2010</w:t>
      </w:r>
      <w:r w:rsidR="00630307" w:rsidRPr="00630307">
        <w:rPr>
          <w:rFonts w:ascii="Arial" w:eastAsia="Times New Roman" w:hAnsi="Arial" w:cs="Arial"/>
          <w:color w:val="252525"/>
          <w:lang w:val="es-ES" w:eastAsia="fr-FR"/>
        </w:rPr>
        <w:t>, unas reformas socioeconómicas de corte neoliberal que provocaron una escisión de su ala izquierda. Aun así, sigue siendo el partido con mayor número de militantes. El SPD puso los cancilleres</w:t>
      </w:r>
      <w:r w:rsidR="00630307" w:rsidRPr="003E7223">
        <w:rPr>
          <w:rFonts w:ascii="Arial" w:eastAsia="Times New Roman" w:hAnsi="Arial" w:cs="Arial"/>
          <w:color w:val="252525"/>
          <w:lang w:val="es-ES" w:eastAsia="fr-FR"/>
        </w:rPr>
        <w:t> </w:t>
      </w:r>
      <w:hyperlink r:id="rId53" w:tooltip="Willy Brandt" w:history="1">
        <w:proofErr w:type="spellStart"/>
        <w:r w:rsidR="00630307" w:rsidRPr="003E7223">
          <w:rPr>
            <w:rFonts w:ascii="Arial" w:eastAsia="Times New Roman" w:hAnsi="Arial" w:cs="Arial"/>
            <w:color w:val="0B0080"/>
            <w:u w:val="single"/>
            <w:lang w:val="es-ES" w:eastAsia="fr-FR"/>
          </w:rPr>
          <w:t>Willy</w:t>
        </w:r>
        <w:proofErr w:type="spellEnd"/>
        <w:r w:rsidR="00630307" w:rsidRPr="003E7223">
          <w:rPr>
            <w:rFonts w:ascii="Arial" w:eastAsia="Times New Roman" w:hAnsi="Arial" w:cs="Arial"/>
            <w:color w:val="0B0080"/>
            <w:u w:val="single"/>
            <w:lang w:val="es-ES" w:eastAsia="fr-FR"/>
          </w:rPr>
          <w:t xml:space="preserve"> </w:t>
        </w:r>
        <w:proofErr w:type="spellStart"/>
        <w:r w:rsidR="00630307" w:rsidRPr="003E7223">
          <w:rPr>
            <w:rFonts w:ascii="Arial" w:eastAsia="Times New Roman" w:hAnsi="Arial" w:cs="Arial"/>
            <w:color w:val="0B0080"/>
            <w:u w:val="single"/>
            <w:lang w:val="es-ES" w:eastAsia="fr-FR"/>
          </w:rPr>
          <w:t>Brandt</w:t>
        </w:r>
        <w:proofErr w:type="spellEnd"/>
      </w:hyperlink>
      <w:r w:rsidR="00630307" w:rsidRPr="00630307">
        <w:rPr>
          <w:rFonts w:ascii="Arial" w:eastAsia="Times New Roman" w:hAnsi="Arial" w:cs="Arial"/>
          <w:color w:val="252525"/>
          <w:lang w:val="es-ES" w:eastAsia="fr-FR"/>
        </w:rPr>
        <w:t>(1969-1974),</w:t>
      </w:r>
      <w:r w:rsidR="00630307" w:rsidRPr="003E7223">
        <w:rPr>
          <w:rFonts w:ascii="Arial" w:eastAsia="Times New Roman" w:hAnsi="Arial" w:cs="Arial"/>
          <w:color w:val="252525"/>
          <w:lang w:val="es-ES" w:eastAsia="fr-FR"/>
        </w:rPr>
        <w:t> </w:t>
      </w:r>
      <w:hyperlink r:id="rId54" w:tooltip="Helmut Schmidt" w:history="1">
        <w:r w:rsidR="00630307" w:rsidRPr="003E7223">
          <w:rPr>
            <w:rFonts w:ascii="Arial" w:eastAsia="Times New Roman" w:hAnsi="Arial" w:cs="Arial"/>
            <w:color w:val="0B0080"/>
            <w:u w:val="single"/>
            <w:lang w:val="es-ES" w:eastAsia="fr-FR"/>
          </w:rPr>
          <w:t>Helmut Schmidt</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(1974-1982) y</w:t>
      </w:r>
      <w:r w:rsidR="00630307" w:rsidRPr="003E7223">
        <w:rPr>
          <w:rFonts w:ascii="Arial" w:eastAsia="Times New Roman" w:hAnsi="Arial" w:cs="Arial"/>
          <w:color w:val="252525"/>
          <w:lang w:val="es-ES" w:eastAsia="fr-FR"/>
        </w:rPr>
        <w:t> </w:t>
      </w:r>
      <w:hyperlink r:id="rId55" w:tooltip="Gerhard Schröder" w:history="1">
        <w:r w:rsidR="00630307" w:rsidRPr="003E7223">
          <w:rPr>
            <w:rFonts w:ascii="Arial" w:eastAsia="Times New Roman" w:hAnsi="Arial" w:cs="Arial"/>
            <w:color w:val="0B0080"/>
            <w:u w:val="single"/>
            <w:lang w:val="es-ES" w:eastAsia="fr-FR"/>
          </w:rPr>
          <w:t xml:space="preserve">Gerhard </w:t>
        </w:r>
        <w:proofErr w:type="spellStart"/>
        <w:r w:rsidR="00630307" w:rsidRPr="003E7223">
          <w:rPr>
            <w:rFonts w:ascii="Arial" w:eastAsia="Times New Roman" w:hAnsi="Arial" w:cs="Arial"/>
            <w:color w:val="0B0080"/>
            <w:u w:val="single"/>
            <w:lang w:val="es-ES" w:eastAsia="fr-FR"/>
          </w:rPr>
          <w:t>Schröder</w:t>
        </w:r>
        <w:proofErr w:type="spellEnd"/>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(1998-2005) y participó como socio minoritario en gobiernos de gran coalición entre 1966 y 1969 y entre 2005 y 2009 y desde 2013.</w:t>
      </w:r>
    </w:p>
    <w:p w:rsidR="00630307" w:rsidRPr="00630307" w:rsidRDefault="00B37F3E" w:rsidP="00630307">
      <w:pPr>
        <w:numPr>
          <w:ilvl w:val="0"/>
          <w:numId w:val="2"/>
        </w:numPr>
        <w:shd w:val="clear" w:color="auto" w:fill="FFFFFF"/>
        <w:spacing w:before="100" w:beforeAutospacing="1" w:after="24" w:line="286" w:lineRule="atLeast"/>
        <w:ind w:left="384"/>
        <w:rPr>
          <w:rFonts w:ascii="Arial" w:eastAsia="Times New Roman" w:hAnsi="Arial" w:cs="Arial"/>
          <w:color w:val="252525"/>
          <w:lang w:val="es-ES" w:eastAsia="fr-FR"/>
        </w:rPr>
      </w:pPr>
      <w:hyperlink r:id="rId56" w:tooltip="Die Linke" w:history="1">
        <w:r w:rsidR="00630307" w:rsidRPr="003E7223">
          <w:rPr>
            <w:rFonts w:ascii="Arial" w:eastAsia="Times New Roman" w:hAnsi="Arial" w:cs="Arial"/>
            <w:b/>
            <w:bCs/>
            <w:color w:val="0B0080"/>
            <w:u w:val="single"/>
            <w:lang w:val="es-ES" w:eastAsia="fr-FR"/>
          </w:rPr>
          <w:t>La Izquierda</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(socialista 64 escaños): fundado en 2006 como resultado de la fusión entre el</w:t>
      </w:r>
      <w:r w:rsidR="00630307" w:rsidRPr="003E7223">
        <w:rPr>
          <w:rFonts w:ascii="Arial" w:eastAsia="Times New Roman" w:hAnsi="Arial" w:cs="Arial"/>
          <w:color w:val="252525"/>
          <w:lang w:val="es-ES" w:eastAsia="fr-FR"/>
        </w:rPr>
        <w:t> </w:t>
      </w:r>
      <w:hyperlink r:id="rId57" w:tooltip="Partido del Socialismo Democrático" w:history="1">
        <w:r w:rsidR="00630307" w:rsidRPr="003E7223">
          <w:rPr>
            <w:rFonts w:ascii="Arial" w:eastAsia="Times New Roman" w:hAnsi="Arial" w:cs="Arial"/>
            <w:color w:val="0B0080"/>
            <w:u w:val="single"/>
            <w:lang w:val="es-ES" w:eastAsia="fr-FR"/>
          </w:rPr>
          <w:t>Partido de la Izquierda</w:t>
        </w:r>
      </w:hyperlink>
      <w:r w:rsidR="00630307" w:rsidRPr="00630307">
        <w:rPr>
          <w:rFonts w:ascii="Arial" w:eastAsia="Times New Roman" w:hAnsi="Arial" w:cs="Arial"/>
          <w:color w:val="252525"/>
          <w:lang w:val="es-ES" w:eastAsia="fr-FR"/>
        </w:rPr>
        <w:t>, partido heredero del antiguo</w:t>
      </w:r>
      <w:r w:rsidR="00630307" w:rsidRPr="003E7223">
        <w:rPr>
          <w:rFonts w:ascii="Arial" w:eastAsia="Times New Roman" w:hAnsi="Arial" w:cs="Arial"/>
          <w:color w:val="252525"/>
          <w:lang w:val="es-ES" w:eastAsia="fr-FR"/>
        </w:rPr>
        <w:t> </w:t>
      </w:r>
      <w:hyperlink r:id="rId58" w:tooltip="Partido Socialista Unificado de Alemania" w:history="1">
        <w:r w:rsidR="00630307" w:rsidRPr="003E7223">
          <w:rPr>
            <w:rFonts w:ascii="Arial" w:eastAsia="Times New Roman" w:hAnsi="Arial" w:cs="Arial"/>
            <w:color w:val="0B0080"/>
            <w:u w:val="single"/>
            <w:lang w:val="es-ES" w:eastAsia="fr-FR"/>
          </w:rPr>
          <w:t>Partido Socialista Unificado</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de la RDA, y la</w:t>
      </w:r>
      <w:r w:rsidR="00630307" w:rsidRPr="003E7223">
        <w:rPr>
          <w:rFonts w:ascii="Arial" w:eastAsia="Times New Roman" w:hAnsi="Arial" w:cs="Arial"/>
          <w:color w:val="252525"/>
          <w:lang w:val="es-ES" w:eastAsia="fr-FR"/>
        </w:rPr>
        <w:t> </w:t>
      </w:r>
      <w:hyperlink r:id="rId59" w:tooltip="WASG" w:history="1">
        <w:r w:rsidR="00630307" w:rsidRPr="003E7223">
          <w:rPr>
            <w:rFonts w:ascii="Arial" w:eastAsia="Times New Roman" w:hAnsi="Arial" w:cs="Arial"/>
            <w:color w:val="0B0080"/>
            <w:u w:val="single"/>
            <w:lang w:val="es-ES" w:eastAsia="fr-FR"/>
          </w:rPr>
          <w:t>WASG</w:t>
        </w:r>
      </w:hyperlink>
      <w:r w:rsidR="00630307" w:rsidRPr="00630307">
        <w:rPr>
          <w:rFonts w:ascii="Arial" w:eastAsia="Times New Roman" w:hAnsi="Arial" w:cs="Arial"/>
          <w:color w:val="252525"/>
          <w:lang w:val="es-ES" w:eastAsia="fr-FR"/>
        </w:rPr>
        <w:t>, un grupo escindido del ala izquierda del SPD. Es uno de los partidos más votados en el este de Alemania, aunque con dificultades en el oeste.</w:t>
      </w:r>
    </w:p>
    <w:p w:rsidR="00630307" w:rsidRPr="003E7223" w:rsidRDefault="00B37F3E" w:rsidP="00630307">
      <w:pPr>
        <w:numPr>
          <w:ilvl w:val="0"/>
          <w:numId w:val="2"/>
        </w:numPr>
        <w:shd w:val="clear" w:color="auto" w:fill="FFFFFF"/>
        <w:spacing w:before="100" w:beforeAutospacing="1" w:after="24" w:line="286" w:lineRule="atLeast"/>
        <w:ind w:left="384"/>
        <w:rPr>
          <w:rFonts w:ascii="Arial" w:eastAsia="Times New Roman" w:hAnsi="Arial" w:cs="Arial"/>
          <w:color w:val="252525"/>
          <w:lang w:val="es-ES" w:eastAsia="fr-FR"/>
        </w:rPr>
      </w:pPr>
      <w:hyperlink r:id="rId60" w:tooltip="Alianza 90/Los Verdes" w:history="1">
        <w:r w:rsidR="00630307" w:rsidRPr="003E7223">
          <w:rPr>
            <w:rFonts w:ascii="Arial" w:eastAsia="Times New Roman" w:hAnsi="Arial" w:cs="Arial"/>
            <w:b/>
            <w:bCs/>
            <w:color w:val="0B0080"/>
            <w:u w:val="single"/>
            <w:lang w:val="es-ES" w:eastAsia="fr-FR"/>
          </w:rPr>
          <w:t>Alianza 90/Los Verdes</w:t>
        </w:r>
      </w:hyperlink>
      <w:r w:rsidR="00630307" w:rsidRPr="003E7223">
        <w:rPr>
          <w:rFonts w:ascii="Arial" w:eastAsia="Times New Roman" w:hAnsi="Arial" w:cs="Arial"/>
          <w:color w:val="252525"/>
          <w:lang w:val="es-ES" w:eastAsia="fr-FR"/>
        </w:rPr>
        <w:t> </w:t>
      </w:r>
      <w:r w:rsidR="00630307" w:rsidRPr="00630307">
        <w:rPr>
          <w:rFonts w:ascii="Arial" w:eastAsia="Times New Roman" w:hAnsi="Arial" w:cs="Arial"/>
          <w:color w:val="252525"/>
          <w:lang w:val="es-ES" w:eastAsia="fr-FR"/>
        </w:rPr>
        <w:t>(liberal-izquierdista y ecologista, 63 escaños): fundado en 1980, el partido de los Verdes representó a los "nuevos movimientos sociales" nacidos en Alemania durante los años setenta: el ecologismo, el pacifismo, el feminismo, etc. De sus orígenes en la izquierda radical, en la actualidad Los Verdes se han acercado al centro del espectro político alemán y participaron en el gobierno federal de 1998 a 2005.</w:t>
      </w:r>
    </w:p>
    <w:p w:rsidR="00604EB8" w:rsidRPr="0017286C" w:rsidRDefault="00604EB8" w:rsidP="00604EB8">
      <w:pPr>
        <w:pStyle w:val="Ttulo1"/>
        <w:shd w:val="clear" w:color="auto" w:fill="FFFFFF"/>
        <w:spacing w:before="191" w:line="312" w:lineRule="atLeast"/>
        <w:rPr>
          <w:rFonts w:ascii="Lucida Sans" w:hAnsi="Lucida Sans"/>
          <w:color w:val="000000"/>
          <w:sz w:val="22"/>
          <w:szCs w:val="22"/>
          <w:lang w:val="es-ES"/>
        </w:rPr>
      </w:pPr>
      <w:r w:rsidRPr="0017286C">
        <w:rPr>
          <w:rFonts w:ascii="Lucida Sans" w:hAnsi="Lucida Sans"/>
          <w:color w:val="000000"/>
          <w:sz w:val="22"/>
          <w:szCs w:val="22"/>
          <w:lang w:val="es-ES"/>
        </w:rPr>
        <w:t>Los partidos políticos en Alemania</w:t>
      </w:r>
    </w:p>
    <w:p w:rsidR="00604EB8" w:rsidRPr="003E7223" w:rsidRDefault="00604EB8" w:rsidP="00604EB8">
      <w:pPr>
        <w:pStyle w:val="NormalWeb"/>
        <w:shd w:val="clear" w:color="auto" w:fill="FFFFFF"/>
        <w:spacing w:before="0" w:beforeAutospacing="0" w:after="0" w:afterAutospacing="0" w:line="360" w:lineRule="atLeast"/>
        <w:rPr>
          <w:rFonts w:ascii="Lucida Sans" w:hAnsi="Lucida Sans"/>
          <w:color w:val="333333"/>
          <w:sz w:val="22"/>
          <w:szCs w:val="22"/>
          <w:lang w:val="es-ES"/>
        </w:rPr>
      </w:pPr>
      <w:r w:rsidRPr="003E7223">
        <w:rPr>
          <w:rFonts w:ascii="Lucida Sans" w:hAnsi="Lucida Sans"/>
          <w:color w:val="333333"/>
          <w:sz w:val="22"/>
          <w:szCs w:val="22"/>
          <w:lang w:val="es-ES"/>
        </w:rPr>
        <w:t>En la política alemana los partidos desempeñan un papel central. Según la constitución los partidos participan en la formación de la voluntad política. Pero de hecho desde hace tiempo vienen configurando el debate político y ejercen una influencia determinante en el gobierno.</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t xml:space="preserve">Para las elecciones al </w:t>
      </w:r>
      <w:proofErr w:type="spellStart"/>
      <w:r w:rsidRPr="003E7223">
        <w:rPr>
          <w:rFonts w:ascii="Lucida Sans" w:hAnsi="Lucida Sans"/>
          <w:color w:val="333333"/>
          <w:sz w:val="22"/>
          <w:szCs w:val="22"/>
          <w:lang w:val="es-ES"/>
        </w:rPr>
        <w:t>Bundestag</w:t>
      </w:r>
      <w:proofErr w:type="spellEnd"/>
      <w:r w:rsidRPr="003E7223">
        <w:rPr>
          <w:rFonts w:ascii="Lucida Sans" w:hAnsi="Lucida Sans"/>
          <w:color w:val="333333"/>
          <w:sz w:val="22"/>
          <w:szCs w:val="22"/>
          <w:lang w:val="es-ES"/>
        </w:rPr>
        <w:t xml:space="preserve"> Alemán del año 2009 se habilitaron 27 partidos. Entre ellos, los partidos que ya tenían representación parlamentaria de un mínimo de cinco diputados en el </w:t>
      </w:r>
      <w:proofErr w:type="spellStart"/>
      <w:r w:rsidRPr="003E7223">
        <w:rPr>
          <w:rFonts w:ascii="Lucida Sans" w:hAnsi="Lucida Sans"/>
          <w:color w:val="333333"/>
          <w:sz w:val="22"/>
          <w:szCs w:val="22"/>
          <w:lang w:val="es-ES"/>
        </w:rPr>
        <w:t>Bundestag</w:t>
      </w:r>
      <w:proofErr w:type="spellEnd"/>
      <w:r w:rsidRPr="003E7223">
        <w:rPr>
          <w:rFonts w:ascii="Lucida Sans" w:hAnsi="Lucida Sans"/>
          <w:color w:val="333333"/>
          <w:sz w:val="22"/>
          <w:szCs w:val="22"/>
          <w:lang w:val="es-ES"/>
        </w:rPr>
        <w:t xml:space="preserve"> Alemán o en algún parlamento regional de los Estados </w:t>
      </w:r>
      <w:r w:rsidRPr="003E7223">
        <w:rPr>
          <w:rFonts w:ascii="Lucida Sans" w:hAnsi="Lucida Sans"/>
          <w:color w:val="333333"/>
          <w:sz w:val="22"/>
          <w:szCs w:val="22"/>
          <w:lang w:val="es-ES"/>
        </w:rPr>
        <w:lastRenderedPageBreak/>
        <w:t>Federados (</w:t>
      </w:r>
      <w:proofErr w:type="spellStart"/>
      <w:r w:rsidRPr="003E7223">
        <w:rPr>
          <w:rFonts w:ascii="Lucida Sans" w:hAnsi="Lucida Sans"/>
          <w:color w:val="333333"/>
          <w:sz w:val="22"/>
          <w:szCs w:val="22"/>
          <w:lang w:val="es-ES"/>
        </w:rPr>
        <w:t>Länder</w:t>
      </w:r>
      <w:proofErr w:type="spellEnd"/>
      <w:r w:rsidRPr="003E7223">
        <w:rPr>
          <w:rFonts w:ascii="Lucida Sans" w:hAnsi="Lucida Sans"/>
          <w:color w:val="333333"/>
          <w:sz w:val="22"/>
          <w:szCs w:val="22"/>
          <w:lang w:val="es-ES"/>
        </w:rPr>
        <w:t>) como por ejemplo el Partido Social-demócrata (SPD), la Unión Cristiano-demócrata (CDU), la Unión Cristiano-social (CSU), Alianza 90/Los Verdes, el Partido Liberal Democrático (FDP) y La Izquierda.</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t>Para realizar su labor los partidos no requieren una autorización estatal. Sólo tienen que registrarse ante el Presidente de la Junta Electoral Federal (</w:t>
      </w:r>
      <w:proofErr w:type="spellStart"/>
      <w:r w:rsidRPr="003E7223">
        <w:rPr>
          <w:rFonts w:ascii="Lucida Sans" w:hAnsi="Lucida Sans"/>
          <w:color w:val="333333"/>
          <w:sz w:val="22"/>
          <w:szCs w:val="22"/>
          <w:lang w:val="es-ES"/>
        </w:rPr>
        <w:t>Bundeswahlleiter</w:t>
      </w:r>
      <w:proofErr w:type="spellEnd"/>
      <w:r w:rsidRPr="003E7223">
        <w:rPr>
          <w:rFonts w:ascii="Lucida Sans" w:hAnsi="Lucida Sans"/>
          <w:color w:val="333333"/>
          <w:sz w:val="22"/>
          <w:szCs w:val="22"/>
          <w:lang w:val="es-ES"/>
        </w:rPr>
        <w:t>), quien a su vez procede a analizar el estatuto y el programa para determinar si realmente se trata de un partido. En este orden de cosas los objetivos y la ideología del respectivo partido no son objeto del análisis. La agrupación pierde la condición de partido si no se presenta a ninguna elección durante un periodo de seis años.</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t>La financiación de los partidos está regulada por ley. Reciben subvenciones estatales cuyo monto depende sobre todo de los resultados obtenidos en los comicios y deben dar cuenta públicamente de la procedencia y uso de sus recursos.</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t xml:space="preserve">Solo la Corte Constitucional Federal tiene la competencia de prohibir un partido. En tal caso ha de comprobarse que el respectivo partido perjudica el régimen fundamental de libertad y democracia o que tiene la intención de eliminarlo. De hecho los partidos tienen un monopolio a la hora de presentar candidatos para las elecciones al </w:t>
      </w:r>
      <w:proofErr w:type="spellStart"/>
      <w:r w:rsidRPr="003E7223">
        <w:rPr>
          <w:rFonts w:ascii="Lucida Sans" w:hAnsi="Lucida Sans"/>
          <w:color w:val="333333"/>
          <w:sz w:val="22"/>
          <w:szCs w:val="22"/>
          <w:lang w:val="es-ES"/>
        </w:rPr>
        <w:t>Bundestag</w:t>
      </w:r>
      <w:proofErr w:type="spellEnd"/>
      <w:r w:rsidRPr="003E7223">
        <w:rPr>
          <w:rFonts w:ascii="Lucida Sans" w:hAnsi="Lucida Sans"/>
          <w:color w:val="333333"/>
          <w:sz w:val="22"/>
          <w:szCs w:val="22"/>
          <w:lang w:val="es-ES"/>
        </w:rPr>
        <w:t xml:space="preserve"> Alemán o a los parlamentos regionales, lo cual incrementa su relevancia.</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t>Por otra parte los partidos han sido objeto de críticas en reiteradas ocasiones. Se los ha acusado de estar interesados únicamente en mantener el poder político y algunos escándalos los han desacreditado. Asimismo se les ha reprochado no cumplir promesas electorales. Más allá se plantea la cuestión de hasta qué punto los partidos están todavía en condiciones de resolver los complejos problemas del país, teniendo en cuenta sobre todo que el periodo entre los comicios en los que compiten por el voto es relativamente corto.</w:t>
      </w:r>
    </w:p>
    <w:p w:rsidR="00604EB8" w:rsidRPr="0017286C" w:rsidRDefault="00604EB8" w:rsidP="00604EB8">
      <w:pPr>
        <w:pStyle w:val="Ttulo1"/>
        <w:spacing w:before="191" w:line="312" w:lineRule="atLeast"/>
        <w:rPr>
          <w:rFonts w:ascii="Lucida Sans" w:hAnsi="Lucida Sans"/>
          <w:color w:val="000000"/>
          <w:sz w:val="22"/>
          <w:szCs w:val="22"/>
          <w:lang w:val="es-ES"/>
        </w:rPr>
      </w:pPr>
      <w:r w:rsidRPr="0017286C">
        <w:rPr>
          <w:rFonts w:ascii="Lucida Sans" w:hAnsi="Lucida Sans"/>
          <w:color w:val="000000"/>
          <w:sz w:val="22"/>
          <w:szCs w:val="22"/>
          <w:lang w:val="es-ES"/>
        </w:rPr>
        <w:t>El sistema de doble voto</w:t>
      </w:r>
    </w:p>
    <w:p w:rsidR="00604EB8" w:rsidRPr="003E7223" w:rsidRDefault="00604EB8" w:rsidP="00604EB8">
      <w:pPr>
        <w:pStyle w:val="NormalWeb"/>
        <w:shd w:val="clear" w:color="auto" w:fill="FFFFFF"/>
        <w:spacing w:before="0" w:beforeAutospacing="0" w:after="0" w:afterAutospacing="0" w:line="360" w:lineRule="atLeast"/>
        <w:rPr>
          <w:rFonts w:ascii="Lucida Sans" w:hAnsi="Lucida Sans"/>
          <w:color w:val="333333"/>
          <w:sz w:val="22"/>
          <w:szCs w:val="22"/>
          <w:lang w:val="es-ES"/>
        </w:rPr>
      </w:pPr>
      <w:r w:rsidRPr="003E7223">
        <w:rPr>
          <w:rFonts w:ascii="Lucida Sans" w:hAnsi="Lucida Sans"/>
          <w:color w:val="333333"/>
          <w:sz w:val="22"/>
          <w:szCs w:val="22"/>
          <w:lang w:val="es-ES"/>
        </w:rPr>
        <w:t>Los diputados del </w:t>
      </w:r>
      <w:proofErr w:type="spellStart"/>
      <w:r w:rsidRPr="003E7223">
        <w:rPr>
          <w:rFonts w:ascii="Lucida Sans" w:hAnsi="Lucida Sans"/>
          <w:color w:val="333333"/>
          <w:sz w:val="22"/>
          <w:szCs w:val="22"/>
          <w:lang w:val="es-ES"/>
        </w:rPr>
        <w:t>Bundestag</w:t>
      </w:r>
      <w:proofErr w:type="spellEnd"/>
      <w:r w:rsidRPr="003E7223">
        <w:rPr>
          <w:rFonts w:ascii="Lucida Sans" w:hAnsi="Lucida Sans"/>
          <w:color w:val="333333"/>
          <w:sz w:val="22"/>
          <w:szCs w:val="22"/>
          <w:lang w:val="es-ES"/>
        </w:rPr>
        <w:t> (Cámara Baja alemana) son elegidos mediante el primer y el segundo voto del que dispone el ciudadano. Los expertos hablan de un sistema proporcional de voto personalizado.</w:t>
      </w:r>
      <w:r w:rsidRPr="003E7223">
        <w:rPr>
          <w:rFonts w:ascii="Lucida Sans" w:hAnsi="Lucida Sans"/>
          <w:color w:val="333333"/>
          <w:sz w:val="22"/>
          <w:szCs w:val="22"/>
          <w:lang w:val="es-ES"/>
        </w:rPr>
        <w:br/>
      </w:r>
      <w:r w:rsidRPr="003E7223">
        <w:rPr>
          <w:rFonts w:ascii="Lucida Sans" w:hAnsi="Lucida Sans"/>
          <w:color w:val="333333"/>
          <w:sz w:val="22"/>
          <w:szCs w:val="22"/>
          <w:lang w:val="es-ES"/>
        </w:rPr>
        <w:br/>
      </w:r>
      <w:r w:rsidRPr="003E7223">
        <w:rPr>
          <w:rFonts w:ascii="Lucida Sans" w:hAnsi="Lucida Sans"/>
          <w:color w:val="333333"/>
          <w:sz w:val="22"/>
          <w:szCs w:val="22"/>
          <w:lang w:val="it-IT"/>
        </w:rPr>
        <w:t>Con el primer voto, los electores votan en forma directa a los candidatos a diputado de los 299 distritos electorales. Resulta elegido aquel que haya obtenido la mayoría relativa de los sufragios en su circunscripción.</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 xml:space="preserve">Con el segundo voto, el elector puede elegir la lista regional de un partido. De acuerdo </w:t>
      </w:r>
      <w:r w:rsidRPr="003E7223">
        <w:rPr>
          <w:rFonts w:ascii="Lucida Sans" w:hAnsi="Lucida Sans"/>
          <w:color w:val="333333"/>
          <w:sz w:val="22"/>
          <w:szCs w:val="22"/>
          <w:lang w:val="it-IT"/>
        </w:rPr>
        <w:lastRenderedPageBreak/>
        <w:t>con el principio del sistema proporcional, este sufragio es determinante para el reparto de los escaños por partidos en el Bundestag, y con ello de la fuerza de cada fracción.</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En este proceso también son tenidos en cuenta aquellos partidos más pequeños que no han logrado ganar directamente en ningún distrito electoral. Pero deben haber obtenido al menos el cinco por ciento de los votos a nivel nacional. Si los partidos más pequeños han logrado al menos el mandato directo en tres distritos electorales, sus listas regionales serán tenidas en cuenta incluso aunque no hayan superado la barrera nacional del cinco por ciento.</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Si un partido logra mediante el primer voto y los distritos electorales directamente elegidos una cifra de diputados mayor de la que le corresponde por el segundo voto, se mantiene el número de escaños logrado. Se habla de mandatos adicionales, con los que se incrementa la cifra total de diputados que conformarán el ”Bundestag”.  Estos mandatos adicionales pueden ser muy importantes a la hora de formar mayoría en caso de un resultado muy ajustado. En 2002, el gobierno rojiverde del canciller Gerhard Schroeder logró la mayoría sobre todo por los cuatro mandatos adicionales que obtuvo. En los comicios de 1994, el gobierno cristiano demócrata-liberal del entonces canciller, Helmut Kohl, logró aumentar su ventaja de dos a diez escaños gracias a estos mandatos adicionales.</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Por el contrario, si la cifra de los mandatos logrados por un partido mediante el segundo voto es mayor que la de los candidatos directamente elegidos, entran en juego los candidatos de las listas regionales del partido. Por ello, para aumentar sus posibilidades los candidatos a menudo se presentan de manera directa y también figuran en la lista de su formación. </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Mediante este sistema, vigente desde 1953, los electores pueden ”dividir” su voto: pueden elegir con su primer voto al candidato de un partido y con el segundo a la lista de otra formación política. Así se puede favorecer la formación de una coalición de dos partidos, dando por ejemplo el primer voto al candidato de un gran partido y el segundo a una formación política pequeña que en el distrito electoral no tenga posibilidad alguna.</w:t>
      </w:r>
    </w:p>
    <w:p w:rsidR="00A06179" w:rsidRPr="003E7223" w:rsidRDefault="00A06179" w:rsidP="00A06179">
      <w:pPr>
        <w:pStyle w:val="Ttulo1"/>
        <w:spacing w:before="191" w:line="312" w:lineRule="atLeast"/>
        <w:rPr>
          <w:rFonts w:ascii="Lucida Sans" w:hAnsi="Lucida Sans"/>
          <w:color w:val="000000"/>
          <w:sz w:val="22"/>
          <w:szCs w:val="22"/>
          <w:lang w:val="es-ES"/>
        </w:rPr>
      </w:pPr>
      <w:r w:rsidRPr="003E7223">
        <w:rPr>
          <w:rFonts w:ascii="Lucida Sans" w:hAnsi="Lucida Sans"/>
          <w:color w:val="000000"/>
          <w:sz w:val="22"/>
          <w:szCs w:val="22"/>
          <w:lang w:val="es-ES"/>
        </w:rPr>
        <w:t>La barrera del cinco por ciento</w:t>
      </w:r>
    </w:p>
    <w:p w:rsidR="00A06179" w:rsidRPr="003E7223" w:rsidRDefault="00A06179" w:rsidP="00A06179">
      <w:pPr>
        <w:pStyle w:val="NormalWeb"/>
        <w:shd w:val="clear" w:color="auto" w:fill="FFFFFF"/>
        <w:spacing w:before="0" w:beforeAutospacing="0" w:after="0" w:afterAutospacing="0" w:line="360" w:lineRule="atLeast"/>
        <w:rPr>
          <w:rFonts w:ascii="Lucida Sans" w:hAnsi="Lucida Sans"/>
          <w:color w:val="333333"/>
          <w:sz w:val="22"/>
          <w:szCs w:val="22"/>
          <w:lang w:val="es-ES"/>
        </w:rPr>
      </w:pPr>
      <w:r w:rsidRPr="003E7223">
        <w:rPr>
          <w:rFonts w:ascii="Lucida Sans" w:hAnsi="Lucida Sans"/>
          <w:color w:val="333333"/>
          <w:sz w:val="22"/>
          <w:szCs w:val="22"/>
          <w:lang w:val="it-IT"/>
        </w:rPr>
        <w:t xml:space="preserve">El sistema político alemán está orientado hacia la estabilidad. Para impedir un fraccionamiento de las fuerzas políticas, a la hora de repartir escaños en los parlamentos sólo se tiene en cuenta a un partido que haya logrado a nivel nacional un mínimo del cinco por ciento del segundo voto o bien si ganó en forma directa un </w:t>
      </w:r>
      <w:r w:rsidRPr="003E7223">
        <w:rPr>
          <w:rFonts w:ascii="Lucida Sans" w:hAnsi="Lucida Sans"/>
          <w:color w:val="333333"/>
          <w:sz w:val="22"/>
          <w:szCs w:val="22"/>
          <w:lang w:val="it-IT"/>
        </w:rPr>
        <w:lastRenderedPageBreak/>
        <w:t>mínimo de tres circunscripciones electorales.</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Esta cláusula fue introducida en 1953. El trasfondo histórico son experiencias negativas durante la República de Weimar, cuando un amplio espectro de diputados de los partidos más variados dificultó enormemente la formación de mayorías e incluso de un gobierno.</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En las primeras elecciones tras la reunificación de Alemania en 1990 se hizo una excepción a la barrera del cinco por ciento: para darle una oportunidad a los partidos más pequeños de Alemania del Este, se les exigía lograr el mínimo de cinco por ciento de los votos, pero sólo en esa región.</w:t>
      </w:r>
      <w:r w:rsidRPr="003E7223">
        <w:rPr>
          <w:rFonts w:ascii="Lucida Sans" w:hAnsi="Lucida Sans"/>
          <w:color w:val="333333"/>
          <w:sz w:val="22"/>
          <w:szCs w:val="22"/>
          <w:lang w:val="it-IT"/>
        </w:rPr>
        <w:br/>
      </w:r>
      <w:r w:rsidRPr="003E7223">
        <w:rPr>
          <w:rFonts w:ascii="Lucida Sans" w:hAnsi="Lucida Sans"/>
          <w:color w:val="333333"/>
          <w:sz w:val="22"/>
          <w:szCs w:val="22"/>
          <w:lang w:val="it-IT"/>
        </w:rPr>
        <w:br/>
        <w:t>La cláusula limitativa no excluye la formación de nuevos partidos. En 1983, Los Verdes lograron entrar por primera vez en el Bundestag (Cámara Baja). El Partido del Socialismo Democrático (PDS) lo logró en 1998, con el 5,1 por ciento de los segundos votos.</w:t>
      </w:r>
      <w:r w:rsidRPr="003E7223">
        <w:rPr>
          <w:rStyle w:val="apple-converted-space"/>
          <w:rFonts w:ascii="Lucida Sans" w:hAnsi="Lucida Sans"/>
          <w:color w:val="333333"/>
          <w:sz w:val="22"/>
          <w:szCs w:val="22"/>
          <w:lang w:val="es-ES"/>
        </w:rPr>
        <w:t> </w:t>
      </w:r>
      <w:r w:rsidRPr="003E7223">
        <w:rPr>
          <w:rFonts w:ascii="Lucida Sans" w:hAnsi="Lucida Sans"/>
          <w:color w:val="333333"/>
          <w:sz w:val="22"/>
          <w:szCs w:val="22"/>
          <w:lang w:val="it-IT"/>
        </w:rPr>
        <w:t>En 1994 el PDS incluso se benefició de la denominada cláusula básica de mandatos: había logrado el mandato directo en cuatro distritos electorales de Berlín Este, con lo que se tuvo en cuenta el recuento del segundo voto pese a que a nivel nacional sólo había logrado el 4,4 por ciento de los sufragios. Otros 26 diputados del PDS entraron por las listas regionales al Bundestag.</w:t>
      </w:r>
    </w:p>
    <w:p w:rsidR="005B63EC" w:rsidRPr="005B63EC" w:rsidRDefault="005B63EC" w:rsidP="005B63EC">
      <w:pPr>
        <w:spacing w:line="305" w:lineRule="atLeast"/>
        <w:rPr>
          <w:rFonts w:ascii="Helvetica" w:eastAsia="Times New Roman" w:hAnsi="Helvetica" w:cs="Helvetica"/>
          <w:b/>
          <w:bCs/>
          <w:color w:val="000000"/>
          <w:lang w:val="es-ES" w:eastAsia="fr-FR"/>
        </w:rPr>
      </w:pPr>
      <w:r w:rsidRPr="005B63EC">
        <w:rPr>
          <w:rFonts w:ascii="Helvetica" w:eastAsia="Times New Roman" w:hAnsi="Helvetica" w:cs="Helvetica"/>
          <w:b/>
          <w:bCs/>
          <w:color w:val="000000"/>
          <w:lang w:val="es-ES" w:eastAsia="fr-FR"/>
        </w:rPr>
        <w:t>Alemania es la cuarta economía del mundo, altamente innovadora y fuertemente orientada a la exportación. El futuro está en la industria 4.0.</w:t>
      </w:r>
    </w:p>
    <w:p w:rsidR="00D52AFF" w:rsidRDefault="005B63EC" w:rsidP="00D52AFF">
      <w:pPr>
        <w:spacing w:after="240" w:line="240" w:lineRule="auto"/>
        <w:rPr>
          <w:rFonts w:ascii="Helvetica" w:eastAsia="Times New Roman" w:hAnsi="Helvetica" w:cs="Helvetica"/>
          <w:color w:val="000000"/>
          <w:lang w:val="es-ES" w:eastAsia="fr-FR"/>
        </w:rPr>
      </w:pPr>
      <w:r w:rsidRPr="005B63EC">
        <w:rPr>
          <w:rFonts w:ascii="Helvetica" w:eastAsia="Times New Roman" w:hAnsi="Helvetica" w:cs="Helvetica"/>
          <w:color w:val="000000"/>
          <w:lang w:val="es-ES" w:eastAsia="fr-FR"/>
        </w:rPr>
        <w:t xml:space="preserve">Alemania es la mayor economía de la Unión </w:t>
      </w:r>
      <w:r w:rsidRPr="005B63EC">
        <w:rPr>
          <w:rFonts w:ascii="Helvetica" w:eastAsia="Times New Roman" w:hAnsi="Helvetica" w:cs="Helvetica"/>
          <w:color w:val="000000"/>
          <w:lang w:val="es-ES" w:eastAsia="fr-FR"/>
        </w:rPr>
        <w:softHyphen/>
        <w:t xml:space="preserve">Europea (UE) y la cuarta del mundo, por detrás de los EE.UU., China y Japón. La economía alemana debe su competitividad e interconexión global a una potente capacidad de innovación y una marcada orientación hacia la exportación. En sectores con gran facturación como la industria del automóvil, la ingeniería mecánica y de plantas, la industria química y la tecnología </w:t>
      </w:r>
      <w:r w:rsidRPr="005B63EC">
        <w:rPr>
          <w:rFonts w:ascii="Helvetica" w:eastAsia="Times New Roman" w:hAnsi="Helvetica" w:cs="Helvetica"/>
          <w:color w:val="000000"/>
          <w:lang w:val="es-ES" w:eastAsia="fr-FR"/>
        </w:rPr>
        <w:softHyphen/>
        <w:t xml:space="preserve">médica, las exportaciones representan mucho más de la mitad de la cifra de negocios. En 2014 solo China y los EE.UU. exportaron más mercancías. En investigación y desarrollo (I+D) </w:t>
      </w:r>
      <w:r w:rsidRPr="005B63EC">
        <w:rPr>
          <w:rFonts w:ascii="Helvetica" w:eastAsia="Times New Roman" w:hAnsi="Helvetica" w:cs="Helvetica"/>
          <w:color w:val="000000"/>
          <w:lang w:val="es-ES" w:eastAsia="fr-FR"/>
        </w:rPr>
        <w:softHyphen/>
        <w:t xml:space="preserve">Alemania invierte anualmente alrededor de 80.000 millones de euros. Muchas empresas </w:t>
      </w:r>
      <w:r w:rsidRPr="005B63EC">
        <w:rPr>
          <w:rFonts w:ascii="Helvetica" w:eastAsia="Times New Roman" w:hAnsi="Helvetica" w:cs="Helvetica"/>
          <w:color w:val="000000"/>
          <w:lang w:val="es-ES" w:eastAsia="fr-FR"/>
        </w:rPr>
        <w:softHyphen/>
        <w:t xml:space="preserve">están dando el salto a la industria 4.0, con la que se impulsa específicamente la digitalización </w:t>
      </w:r>
      <w:r w:rsidRPr="005B63EC">
        <w:rPr>
          <w:rFonts w:ascii="Helvetica" w:eastAsia="Times New Roman" w:hAnsi="Helvetica" w:cs="Helvetica"/>
          <w:color w:val="000000"/>
          <w:lang w:val="es-ES" w:eastAsia="fr-FR"/>
        </w:rPr>
        <w:softHyphen/>
        <w:t>de la tecnología de producción y de la logística.</w:t>
      </w:r>
    </w:p>
    <w:p w:rsidR="005B63EC" w:rsidRPr="005B63EC" w:rsidRDefault="005B63EC" w:rsidP="00D52AFF">
      <w:pPr>
        <w:spacing w:after="240" w:line="240" w:lineRule="auto"/>
        <w:rPr>
          <w:rFonts w:ascii="Helvetica" w:eastAsia="Times New Roman" w:hAnsi="Helvetica" w:cs="Helvetica"/>
          <w:color w:val="000000"/>
          <w:lang w:val="es-ES" w:eastAsia="fr-FR"/>
        </w:rPr>
      </w:pPr>
      <w:r w:rsidRPr="005B63EC">
        <w:rPr>
          <w:rFonts w:ascii="Helvetica" w:eastAsia="Times New Roman" w:hAnsi="Helvetica" w:cs="Helvetica"/>
          <w:color w:val="000000"/>
          <w:lang w:val="es-ES" w:eastAsia="fr-FR"/>
        </w:rPr>
        <w:t xml:space="preserve">La positiva dinámica económica se ha traducido en una evolución favorable del mercado </w:t>
      </w:r>
      <w:r w:rsidRPr="005B63EC">
        <w:rPr>
          <w:rFonts w:ascii="Helvetica" w:eastAsia="Times New Roman" w:hAnsi="Helvetica" w:cs="Helvetica"/>
          <w:color w:val="000000"/>
          <w:lang w:val="es-ES" w:eastAsia="fr-FR"/>
        </w:rPr>
        <w:softHyphen/>
        <w:t xml:space="preserve">laboral. Alemania es uno de los países con mayor tasa de ocupación de la UE y el que menor índice de desempleo juvenil registra. Ello también corrobora el valor de la formación profesional dual, un sistema que se ha consolidado como artículo de exportación y es adoptado en numerosos países. Otros elementos característicos de Alemania como localización económica son la disponibilidad de trabajadores especializados, la calidad de las infraestructuras y la seguridad jurídica, todo lo cual sitúa al país en las posiciones de cabeza de los principales rankings internacionales. Al frente del Ministerio Federal de Economía y Energía está el vicecanciller </w:t>
      </w:r>
      <w:proofErr w:type="spellStart"/>
      <w:r w:rsidRPr="005B63EC">
        <w:rPr>
          <w:rFonts w:ascii="Helvetica" w:eastAsia="Times New Roman" w:hAnsi="Helvetica" w:cs="Helvetica"/>
          <w:color w:val="000000"/>
          <w:lang w:val="es-ES" w:eastAsia="fr-FR"/>
        </w:rPr>
        <w:t>Sigmar</w:t>
      </w:r>
      <w:proofErr w:type="spellEnd"/>
      <w:r w:rsidRPr="005B63EC">
        <w:rPr>
          <w:rFonts w:ascii="Helvetica" w:eastAsia="Times New Roman" w:hAnsi="Helvetica" w:cs="Helvetica"/>
          <w:color w:val="000000"/>
          <w:lang w:val="es-ES" w:eastAsia="fr-FR"/>
        </w:rPr>
        <w:t xml:space="preserve"> Gabriel (SPD).</w:t>
      </w:r>
    </w:p>
    <w:p w:rsidR="005B63EC" w:rsidRPr="005B63EC" w:rsidRDefault="005B63EC" w:rsidP="005B63EC">
      <w:pPr>
        <w:spacing w:after="240" w:line="240" w:lineRule="auto"/>
        <w:rPr>
          <w:rFonts w:ascii="Helvetica" w:eastAsia="Times New Roman" w:hAnsi="Helvetica" w:cs="Helvetica"/>
          <w:color w:val="000000"/>
          <w:lang w:val="es-ES" w:eastAsia="fr-FR"/>
        </w:rPr>
      </w:pPr>
      <w:r w:rsidRPr="005B63EC">
        <w:rPr>
          <w:rFonts w:ascii="Helvetica" w:eastAsia="Times New Roman" w:hAnsi="Helvetica" w:cs="Helvetica"/>
          <w:color w:val="000000"/>
          <w:lang w:val="es-ES" w:eastAsia="fr-FR"/>
        </w:rPr>
        <w:t xml:space="preserve">El modelo de la economía social de mercado constituye la base de la política económica alemana desde 1949. Este sistema garantiza </w:t>
      </w:r>
      <w:r w:rsidRPr="005B63EC">
        <w:rPr>
          <w:rFonts w:ascii="Helvetica" w:eastAsia="Times New Roman" w:hAnsi="Helvetica" w:cs="Helvetica"/>
          <w:color w:val="000000"/>
          <w:lang w:val="es-ES" w:eastAsia="fr-FR"/>
        </w:rPr>
        <w:softHyphen/>
      </w:r>
      <w:r w:rsidRPr="005B63EC">
        <w:rPr>
          <w:rFonts w:ascii="MS Mincho" w:eastAsia="MS Mincho" w:hAnsi="MS Mincho" w:cs="MS Mincho" w:hint="eastAsia"/>
          <w:color w:val="000000"/>
          <w:lang w:val="es-ES" w:eastAsia="fr-FR"/>
        </w:rPr>
        <w:t> </w:t>
      </w:r>
      <w:r w:rsidRPr="005B63EC">
        <w:rPr>
          <w:rFonts w:ascii="Helvetica" w:eastAsia="Times New Roman" w:hAnsi="Helvetica" w:cs="Helvetica"/>
          <w:color w:val="000000"/>
          <w:lang w:val="es-ES" w:eastAsia="fr-FR"/>
        </w:rPr>
        <w:t xml:space="preserve">la libertad de la actividad empresarial y al </w:t>
      </w:r>
      <w:r w:rsidRPr="005B63EC">
        <w:rPr>
          <w:rFonts w:ascii="MS Mincho" w:eastAsia="MS Mincho" w:hAnsi="MS Mincho" w:cs="MS Mincho" w:hint="eastAsia"/>
          <w:color w:val="000000"/>
          <w:lang w:val="es-ES" w:eastAsia="fr-FR"/>
        </w:rPr>
        <w:t> </w:t>
      </w:r>
      <w:r w:rsidRPr="005B63EC">
        <w:rPr>
          <w:rFonts w:ascii="Helvetica" w:eastAsia="Times New Roman" w:hAnsi="Helvetica" w:cs="Helvetica"/>
          <w:color w:val="000000"/>
          <w:lang w:val="es-ES" w:eastAsia="fr-FR"/>
        </w:rPr>
        <w:t xml:space="preserve">mismo tiempo promueve el equilibrio social. Perfilada en la posguerra por el futuro Canciller Federal </w:t>
      </w:r>
      <w:r w:rsidRPr="005B63EC">
        <w:rPr>
          <w:rFonts w:ascii="Helvetica" w:eastAsia="Times New Roman" w:hAnsi="Helvetica" w:cs="Helvetica"/>
          <w:color w:val="000000"/>
          <w:lang w:val="es-ES" w:eastAsia="fr-FR"/>
        </w:rPr>
        <w:lastRenderedPageBreak/>
        <w:t xml:space="preserve">Ludwig </w:t>
      </w:r>
      <w:proofErr w:type="spellStart"/>
      <w:r w:rsidRPr="005B63EC">
        <w:rPr>
          <w:rFonts w:ascii="Helvetica" w:eastAsia="Times New Roman" w:hAnsi="Helvetica" w:cs="Helvetica"/>
          <w:color w:val="000000"/>
          <w:lang w:val="es-ES" w:eastAsia="fr-FR"/>
        </w:rPr>
        <w:t>Erhard</w:t>
      </w:r>
      <w:proofErr w:type="spellEnd"/>
      <w:r w:rsidRPr="005B63EC">
        <w:rPr>
          <w:rFonts w:ascii="Helvetica" w:eastAsia="Times New Roman" w:hAnsi="Helvetica" w:cs="Helvetica"/>
          <w:color w:val="000000"/>
          <w:lang w:val="es-ES" w:eastAsia="fr-FR"/>
        </w:rPr>
        <w:t>, la economía social de mercado sentó las bases para la exitosa senda de desarrollo seguida por el país. Alemania mantiene un activo compromiso para modelar la globalización y aboga por un sistema económico mundial sostenible, que ofrezca oportunidades equitativas a todos.</w:t>
      </w:r>
    </w:p>
    <w:p w:rsidR="005B63EC" w:rsidRPr="005B63EC" w:rsidRDefault="005B63EC" w:rsidP="005B63EC">
      <w:pPr>
        <w:spacing w:after="240" w:line="240" w:lineRule="auto"/>
        <w:rPr>
          <w:rFonts w:ascii="Helvetica" w:eastAsia="Times New Roman" w:hAnsi="Helvetica" w:cs="Helvetica"/>
          <w:color w:val="000000"/>
          <w:lang w:val="es-ES" w:eastAsia="fr-FR"/>
        </w:rPr>
      </w:pPr>
      <w:r w:rsidRPr="005B63EC">
        <w:rPr>
          <w:rFonts w:ascii="Helvetica" w:eastAsia="Times New Roman" w:hAnsi="Helvetica" w:cs="Helvetica"/>
          <w:color w:val="000000"/>
          <w:lang w:val="es-ES" w:eastAsia="fr-FR"/>
        </w:rPr>
        <w:t>Alemania es uno de los doce países que introdujeron el euro en 2002. La crisis de los mercados financieros (2008) y la subsiguiente crisis de la deuda afectaron a toda la zona euro, incluida Alemania. Ante esta situación, el Gobierno Federal desarrolló una doble estrategia, consistente en poner coto al déficit y fortalecer la capacidad de innovación. En 2014 y 2015 se logró presentar un presupuesto federal equilibrado por primera vez desde 1969.</w:t>
      </w:r>
    </w:p>
    <w:p w:rsidR="005B63EC" w:rsidRPr="005B63EC" w:rsidRDefault="005B63EC" w:rsidP="005B63EC">
      <w:pPr>
        <w:spacing w:after="0" w:line="240" w:lineRule="auto"/>
        <w:rPr>
          <w:rFonts w:ascii="Helvetica" w:eastAsia="Times New Roman" w:hAnsi="Helvetica" w:cs="Helvetica"/>
          <w:color w:val="000000"/>
          <w:lang w:val="es-ES" w:eastAsia="fr-FR"/>
        </w:rPr>
      </w:pPr>
      <w:r w:rsidRPr="005B63EC">
        <w:rPr>
          <w:rFonts w:ascii="Helvetica" w:eastAsia="Times New Roman" w:hAnsi="Helvetica" w:cs="Helvetica"/>
          <w:color w:val="000000"/>
          <w:lang w:val="es-ES" w:eastAsia="fr-FR"/>
        </w:rPr>
        <w:t>La columna vertebral de la economía está formada por las pequeñas y medianas empresas (pymes), que representan más del 99% del total de empresas. Las pymes son el complemento a los consorcios, que por lo general cotizan en el índice bursátil alemán DAX de la Bolsa de Fráncfort, la plaza financiera más importante del continente europeo. En la misma ciudad de Fráncfort del Meno</w:t>
      </w:r>
      <w:r w:rsidR="008A33D5" w:rsidRPr="003E7223">
        <w:rPr>
          <w:rFonts w:ascii="Helvetica" w:eastAsia="Times New Roman" w:hAnsi="Helvetica" w:cs="Helvetica"/>
          <w:color w:val="000000"/>
          <w:lang w:val="es-ES" w:eastAsia="fr-FR"/>
        </w:rPr>
        <w:t xml:space="preserve"> </w:t>
      </w:r>
      <w:r w:rsidR="008A33D5" w:rsidRPr="003E7223">
        <w:rPr>
          <w:rFonts w:ascii="Helvetica" w:eastAsia="Times New Roman" w:hAnsi="Helvetica" w:cs="Helvetica"/>
          <w:b/>
          <w:color w:val="000000"/>
          <w:lang w:val="es-ES" w:eastAsia="fr-FR"/>
        </w:rPr>
        <w:t xml:space="preserve">[Frankfurt am </w:t>
      </w:r>
      <w:proofErr w:type="spellStart"/>
      <w:r w:rsidR="008A33D5" w:rsidRPr="003E7223">
        <w:rPr>
          <w:rFonts w:ascii="Helvetica" w:eastAsia="Times New Roman" w:hAnsi="Helvetica" w:cs="Helvetica"/>
          <w:b/>
          <w:color w:val="000000"/>
          <w:lang w:val="es-ES" w:eastAsia="fr-FR"/>
        </w:rPr>
        <w:t>Main</w:t>
      </w:r>
      <w:proofErr w:type="spellEnd"/>
      <w:r w:rsidR="008A33D5" w:rsidRPr="003E7223">
        <w:rPr>
          <w:rFonts w:ascii="Helvetica" w:eastAsia="Times New Roman" w:hAnsi="Helvetica" w:cs="Helvetica"/>
          <w:b/>
          <w:color w:val="000000"/>
          <w:lang w:val="es-ES" w:eastAsia="fr-FR"/>
        </w:rPr>
        <w:t>]</w:t>
      </w:r>
      <w:r w:rsidRPr="005B63EC">
        <w:rPr>
          <w:rFonts w:ascii="Helvetica" w:eastAsia="Times New Roman" w:hAnsi="Helvetica" w:cs="Helvetica"/>
          <w:color w:val="000000"/>
          <w:lang w:val="es-ES" w:eastAsia="fr-FR"/>
        </w:rPr>
        <w:t xml:space="preserve"> tiene su sede el Banco Central Europeo (BCE), institución de la UE.</w:t>
      </w:r>
    </w:p>
    <w:p w:rsidR="00604EB8" w:rsidRPr="003E7223" w:rsidRDefault="003E7223" w:rsidP="00604EB8">
      <w:pPr>
        <w:shd w:val="clear" w:color="auto" w:fill="FFFFFF"/>
        <w:spacing w:before="100" w:beforeAutospacing="1" w:after="24" w:line="286" w:lineRule="atLeast"/>
        <w:ind w:left="24"/>
        <w:rPr>
          <w:rFonts w:ascii="Helvetica" w:hAnsi="Helvetica" w:cs="Helvetica"/>
          <w:color w:val="000000"/>
          <w:shd w:val="clear" w:color="auto" w:fill="FFFFFF"/>
          <w:lang w:val="es-ES"/>
        </w:rPr>
      </w:pPr>
      <w:r w:rsidRPr="003E7223">
        <w:rPr>
          <w:rFonts w:ascii="Helvetica" w:hAnsi="Helvetica" w:cs="Helvetica"/>
          <w:color w:val="000000"/>
          <w:shd w:val="clear" w:color="auto" w:fill="FFFFFF"/>
          <w:lang w:val="es-ES"/>
        </w:rPr>
        <w:t xml:space="preserve">La Ley Fundamental (Constitución) de la República Federal de Alemania no prescribe un modelo económico determinado, pero excluye una economía de mercado pura en cuanto que establece el principio del Estado social. Desde la fundación de la República en 1949 la economía social de mercado constituye la pauta y guía de la política económica alemana. Representa el intento de hallar una vía intermedia entre la economía de mercado pura y el socialismo. Fue concebida y llevada a la práctica por Ludwig </w:t>
      </w:r>
      <w:proofErr w:type="spellStart"/>
      <w:r w:rsidRPr="003E7223">
        <w:rPr>
          <w:rFonts w:ascii="Helvetica" w:hAnsi="Helvetica" w:cs="Helvetica"/>
          <w:color w:val="000000"/>
          <w:shd w:val="clear" w:color="auto" w:fill="FFFFFF"/>
          <w:lang w:val="es-ES"/>
        </w:rPr>
        <w:t>Erhard</w:t>
      </w:r>
      <w:proofErr w:type="spellEnd"/>
      <w:r w:rsidRPr="003E7223">
        <w:rPr>
          <w:rFonts w:ascii="Helvetica" w:hAnsi="Helvetica" w:cs="Helvetica"/>
          <w:color w:val="000000"/>
          <w:shd w:val="clear" w:color="auto" w:fill="FFFFFF"/>
          <w:lang w:val="es-ES"/>
        </w:rPr>
        <w:t>, el primer Ministro Federal de Economía y posteriormente también Canciller Federal. Se basa en el principio de la libertad de mercado, conjugada con mecanismos correctores de inspiración social. Por una parte permite el libre juego de las fuerzas del mercado y por otra obliga al Estado a garantizar la existencia de una red social que asegure las contingencias objeto de protección.</w:t>
      </w:r>
    </w:p>
    <w:p w:rsidR="003E7223" w:rsidRDefault="003E7223" w:rsidP="003E7223">
      <w:pPr>
        <w:pStyle w:val="NormalWeb"/>
        <w:shd w:val="clear" w:color="auto" w:fill="FFFFFF"/>
        <w:spacing w:before="0" w:beforeAutospacing="0" w:after="240" w:afterAutospacing="0"/>
        <w:rPr>
          <w:rFonts w:ascii="Helvetica" w:hAnsi="Helvetica" w:cs="Helvetica"/>
          <w:color w:val="000000"/>
          <w:sz w:val="22"/>
          <w:szCs w:val="22"/>
          <w:lang w:val="es-ES"/>
        </w:rPr>
      </w:pPr>
      <w:r w:rsidRPr="003E7223">
        <w:rPr>
          <w:rFonts w:ascii="Helvetica" w:hAnsi="Helvetica" w:cs="Helvetica"/>
          <w:color w:val="000000"/>
          <w:sz w:val="22"/>
          <w:szCs w:val="22"/>
          <w:lang w:val="es-ES"/>
        </w:rPr>
        <w:t xml:space="preserve">En virtud del sistema federal, la política económica y financiera es una tarea compartida de la Federación, los Estados Federados y los municipios, que a tal fin colaboran en el seno de diversos órganos e instituciones. Además, el Gobierno Federal es asesorado por economistas independientes. Cada mes de enero el Gobierno Federal presenta al </w:t>
      </w:r>
      <w:proofErr w:type="spellStart"/>
      <w:r w:rsidRPr="003E7223">
        <w:rPr>
          <w:rFonts w:ascii="Helvetica" w:hAnsi="Helvetica" w:cs="Helvetica"/>
          <w:color w:val="000000"/>
          <w:sz w:val="22"/>
          <w:szCs w:val="22"/>
          <w:lang w:val="es-ES"/>
        </w:rPr>
        <w:t>Bundestag</w:t>
      </w:r>
      <w:proofErr w:type="spellEnd"/>
      <w:r w:rsidRPr="003E7223">
        <w:rPr>
          <w:rFonts w:ascii="Helvetica" w:hAnsi="Helvetica" w:cs="Helvetica"/>
          <w:color w:val="000000"/>
          <w:sz w:val="22"/>
          <w:szCs w:val="22"/>
          <w:lang w:val="es-ES"/>
        </w:rPr>
        <w:t xml:space="preserve"> y al </w:t>
      </w:r>
      <w:proofErr w:type="spellStart"/>
      <w:r w:rsidRPr="003E7223">
        <w:rPr>
          <w:rFonts w:ascii="Helvetica" w:hAnsi="Helvetica" w:cs="Helvetica"/>
          <w:color w:val="000000"/>
          <w:sz w:val="22"/>
          <w:szCs w:val="22"/>
          <w:lang w:val="es-ES"/>
        </w:rPr>
        <w:t>Bundesrat</w:t>
      </w:r>
      <w:proofErr w:type="spellEnd"/>
      <w:r w:rsidRPr="003E7223">
        <w:rPr>
          <w:rFonts w:ascii="Helvetica" w:hAnsi="Helvetica" w:cs="Helvetica"/>
          <w:color w:val="000000"/>
          <w:sz w:val="22"/>
          <w:szCs w:val="22"/>
          <w:lang w:val="es-ES"/>
        </w:rPr>
        <w:t xml:space="preserve"> un informe económico anual que contiene los objetivos y los elementos esenciales de su política económica y financiera. Una condición clave para el funcionamiento de la actividad económica es la libre competencia, protegida por la Ley </w:t>
      </w:r>
      <w:proofErr w:type="spellStart"/>
      <w:r w:rsidRPr="003E7223">
        <w:rPr>
          <w:rFonts w:ascii="Helvetica" w:hAnsi="Helvetica" w:cs="Helvetica"/>
          <w:color w:val="000000"/>
          <w:sz w:val="22"/>
          <w:szCs w:val="22"/>
          <w:lang w:val="es-ES"/>
        </w:rPr>
        <w:t>Anticartel</w:t>
      </w:r>
      <w:proofErr w:type="spellEnd"/>
      <w:r w:rsidRPr="003E7223">
        <w:rPr>
          <w:rFonts w:ascii="Helvetica" w:hAnsi="Helvetica" w:cs="Helvetica"/>
          <w:color w:val="000000"/>
          <w:sz w:val="22"/>
          <w:szCs w:val="22"/>
          <w:lang w:val="es-ES"/>
        </w:rPr>
        <w:t>. Están prohibidas todas las prácticas restrictivas de la competencia, es decir, tanto las actividades de las empresas como las medidas del Estado que distorsionen la libre competencia, vigilándose por ejemplo la incidencia que puedan tener sobre ella las fusiones de empresas, las subvenciones estatales y las restricciones de acceso a los mercados.</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w:t>
      </w:r>
      <w:r w:rsidRPr="002764E5">
        <w:rPr>
          <w:rFonts w:ascii="Arial" w:eastAsia="Times New Roman" w:hAnsi="Arial" w:cs="Arial"/>
          <w:color w:val="252525"/>
          <w:sz w:val="18"/>
          <w:lang w:val="es-ES" w:eastAsia="fr-FR"/>
        </w:rPr>
        <w:t> </w:t>
      </w:r>
      <w:r w:rsidRPr="002764E5">
        <w:rPr>
          <w:rFonts w:ascii="Arial" w:eastAsia="Times New Roman" w:hAnsi="Arial" w:cs="Arial"/>
          <w:b/>
          <w:bCs/>
          <w:color w:val="252525"/>
          <w:sz w:val="18"/>
          <w:szCs w:val="18"/>
          <w:lang w:val="es-ES" w:eastAsia="fr-FR"/>
        </w:rPr>
        <w:t>economía de Alemania</w:t>
      </w:r>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es la cuarta economía más poderosa del mundo después de la de</w:t>
      </w:r>
      <w:r w:rsidRPr="002764E5">
        <w:rPr>
          <w:rFonts w:ascii="Arial" w:eastAsia="Times New Roman" w:hAnsi="Arial" w:cs="Arial"/>
          <w:color w:val="252525"/>
          <w:sz w:val="18"/>
          <w:lang w:val="es-ES" w:eastAsia="fr-FR"/>
        </w:rPr>
        <w:t> </w:t>
      </w:r>
      <w:hyperlink r:id="rId61" w:tooltip="Economía de los Estados Unidos" w:history="1">
        <w:r w:rsidRPr="002764E5">
          <w:rPr>
            <w:rFonts w:ascii="Arial" w:eastAsia="Times New Roman" w:hAnsi="Arial" w:cs="Arial"/>
            <w:color w:val="0B0080"/>
            <w:sz w:val="18"/>
            <w:u w:val="single"/>
            <w:lang w:val="es-ES" w:eastAsia="fr-FR"/>
          </w:rPr>
          <w:t>Estados Unidos</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62" w:tooltip="Economía de China" w:history="1">
        <w:r w:rsidRPr="002764E5">
          <w:rPr>
            <w:rFonts w:ascii="Arial" w:eastAsia="Times New Roman" w:hAnsi="Arial" w:cs="Arial"/>
            <w:color w:val="0B0080"/>
            <w:sz w:val="18"/>
            <w:u w:val="single"/>
            <w:lang w:val="es-ES" w:eastAsia="fr-FR"/>
          </w:rPr>
          <w:t>China</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w:t>
      </w:r>
      <w:r w:rsidRPr="002764E5">
        <w:rPr>
          <w:rFonts w:ascii="Arial" w:eastAsia="Times New Roman" w:hAnsi="Arial" w:cs="Arial"/>
          <w:color w:val="252525"/>
          <w:sz w:val="18"/>
          <w:lang w:val="es-ES" w:eastAsia="fr-FR"/>
        </w:rPr>
        <w:t> </w:t>
      </w:r>
      <w:hyperlink r:id="rId63" w:tooltip="Economía de Japón" w:history="1">
        <w:r w:rsidRPr="002764E5">
          <w:rPr>
            <w:rFonts w:ascii="Arial" w:eastAsia="Times New Roman" w:hAnsi="Arial" w:cs="Arial"/>
            <w:color w:val="0B0080"/>
            <w:sz w:val="18"/>
            <w:u w:val="single"/>
            <w:lang w:val="es-ES" w:eastAsia="fr-FR"/>
          </w:rPr>
          <w:t>Japón</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 la quinta por PIB (PPA). El país es considerado el motor económico de la</w:t>
      </w:r>
      <w:r w:rsidRPr="002764E5">
        <w:rPr>
          <w:rFonts w:ascii="Arial" w:eastAsia="Times New Roman" w:hAnsi="Arial" w:cs="Arial"/>
          <w:color w:val="252525"/>
          <w:sz w:val="18"/>
          <w:lang w:val="es-ES" w:eastAsia="fr-FR"/>
        </w:rPr>
        <w:t> </w:t>
      </w:r>
      <w:hyperlink r:id="rId64" w:tooltip="Unión Europea" w:history="1">
        <w:r w:rsidRPr="002764E5">
          <w:rPr>
            <w:rFonts w:ascii="Arial" w:eastAsia="Times New Roman" w:hAnsi="Arial" w:cs="Arial"/>
            <w:color w:val="0B0080"/>
            <w:sz w:val="18"/>
            <w:u w:val="single"/>
            <w:lang w:val="es-ES" w:eastAsia="fr-FR"/>
          </w:rPr>
          <w:t>Unión Europea (UE)</w:t>
        </w:r>
      </w:hyperlink>
      <w:r w:rsidRPr="002764E5">
        <w:rPr>
          <w:rFonts w:ascii="Arial" w:eastAsia="Times New Roman" w:hAnsi="Arial" w:cs="Arial"/>
          <w:color w:val="252525"/>
          <w:sz w:val="18"/>
          <w:szCs w:val="18"/>
          <w:lang w:val="es-ES" w:eastAsia="fr-FR"/>
        </w:rPr>
        <w:t>. En 2014, Alemania registró el mayor superávit comercial en el mundo con 285 mil millones de dólares, por lo que es el mayor exportador de capital a nivel mundial. Alemania es el tercer mayor exportador del mundo con 1.511.000 billones de dólares exportados en 2014. Las exportaciones representan el 41% de la producción nacional. El sector servicios contribuye alrededor del 70% del total del PIB, la industria 29,1%, y la agricultura 0,9%. Los principales bienes exportados de Alemania son vehículos, maquinarias, productos químicos, productos electrónicos, productos farmacéuticos, equipos de transporte, metales básicos, productos alimenticios, caucho y plásticos.</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 política socio-económica de Alemania se basa en el concepto de</w:t>
      </w:r>
      <w:r w:rsidR="00805F46">
        <w:rPr>
          <w:rFonts w:ascii="Arial" w:eastAsia="Times New Roman" w:hAnsi="Arial" w:cs="Arial"/>
          <w:color w:val="252525"/>
          <w:sz w:val="18"/>
          <w:szCs w:val="18"/>
          <w:lang w:val="es-ES" w:eastAsia="fr-FR"/>
        </w:rPr>
        <w:t xml:space="preserve"> </w:t>
      </w:r>
      <w:hyperlink r:id="rId65" w:tooltip="Economía social de mercado" w:history="1">
        <w:r w:rsidRPr="002764E5">
          <w:rPr>
            <w:rFonts w:ascii="Arial" w:eastAsia="Times New Roman" w:hAnsi="Arial" w:cs="Arial"/>
            <w:color w:val="0B0080"/>
            <w:sz w:val="18"/>
            <w:u w:val="single"/>
            <w:lang w:val="es-ES" w:eastAsia="fr-FR"/>
          </w:rPr>
          <w:t>economía social de mercado</w:t>
        </w:r>
      </w:hyperlink>
      <w:r w:rsidRPr="002764E5">
        <w:rPr>
          <w:rFonts w:ascii="Arial" w:eastAsia="Times New Roman" w:hAnsi="Arial" w:cs="Arial"/>
          <w:color w:val="252525"/>
          <w:sz w:val="18"/>
          <w:szCs w:val="18"/>
          <w:lang w:val="es-ES" w:eastAsia="fr-FR"/>
        </w:rPr>
        <w:t>.</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Alemania es el primer país industrializado importante del mundo que se compromete a la transición energética renovable llamada</w:t>
      </w:r>
      <w:r w:rsidRPr="002764E5">
        <w:rPr>
          <w:rFonts w:ascii="Arial" w:eastAsia="Times New Roman" w:hAnsi="Arial" w:cs="Arial"/>
          <w:color w:val="252525"/>
          <w:sz w:val="18"/>
          <w:lang w:val="es-ES" w:eastAsia="fr-FR"/>
        </w:rPr>
        <w:t> </w:t>
      </w:r>
      <w:hyperlink r:id="rId66" w:tooltip="Energiewende (aún no redactado)" w:history="1">
        <w:proofErr w:type="spellStart"/>
        <w:r w:rsidRPr="002764E5">
          <w:rPr>
            <w:rFonts w:ascii="Arial" w:eastAsia="Times New Roman" w:hAnsi="Arial" w:cs="Arial"/>
            <w:b/>
            <w:color w:val="FF0000"/>
            <w:sz w:val="18"/>
            <w:u w:val="single"/>
            <w:lang w:val="es-ES" w:eastAsia="fr-FR"/>
          </w:rPr>
          <w:t>Energiewende</w:t>
        </w:r>
        <w:proofErr w:type="spellEnd"/>
      </w:hyperlink>
      <w:r w:rsidRPr="002764E5">
        <w:rPr>
          <w:rFonts w:ascii="Arial" w:eastAsia="Times New Roman" w:hAnsi="Arial" w:cs="Arial"/>
          <w:b/>
          <w:color w:val="252525"/>
          <w:sz w:val="18"/>
          <w:szCs w:val="18"/>
          <w:lang w:val="es-ES" w:eastAsia="fr-FR"/>
        </w:rPr>
        <w:t>,</w:t>
      </w:r>
      <w:r w:rsidRPr="002764E5">
        <w:rPr>
          <w:rFonts w:ascii="Arial" w:eastAsia="Times New Roman" w:hAnsi="Arial" w:cs="Arial"/>
          <w:color w:val="252525"/>
          <w:sz w:val="18"/>
          <w:szCs w:val="18"/>
          <w:lang w:val="es-ES" w:eastAsia="fr-FR"/>
        </w:rPr>
        <w:t xml:space="preserve"> Alemania es el principal productor de turbinas eólicas y tecnología de energía solar </w:t>
      </w:r>
      <w:r w:rsidRPr="002764E5">
        <w:rPr>
          <w:rFonts w:ascii="Arial" w:eastAsia="Times New Roman" w:hAnsi="Arial" w:cs="Arial"/>
          <w:color w:val="252525"/>
          <w:sz w:val="18"/>
          <w:szCs w:val="18"/>
          <w:lang w:val="es-ES" w:eastAsia="fr-FR"/>
        </w:rPr>
        <w:lastRenderedPageBreak/>
        <w:t>en el mundo. Más de 1,5 millones de plantas de generación de energía renovable se han instalado en Alemania durante los últimos 25 años. Las energías renovables producen en la actualidad más del 27% de la electricidad total que se consume en Alemania.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El 99 por ciento de todas las empresas alemanas pertenecen a las denominadas</w:t>
      </w:r>
      <w:r w:rsidRPr="002764E5">
        <w:rPr>
          <w:rFonts w:ascii="Arial" w:eastAsia="Times New Roman" w:hAnsi="Arial" w:cs="Arial"/>
          <w:color w:val="252525"/>
          <w:sz w:val="18"/>
          <w:lang w:val="es-ES" w:eastAsia="fr-FR"/>
        </w:rPr>
        <w:t> </w:t>
      </w:r>
      <w:hyperlink r:id="rId67" w:tooltip="Mittelstand" w:history="1">
        <w:proofErr w:type="spellStart"/>
        <w:r w:rsidRPr="002764E5">
          <w:rPr>
            <w:rFonts w:ascii="Arial" w:eastAsia="Times New Roman" w:hAnsi="Arial" w:cs="Arial"/>
            <w:color w:val="0B0080"/>
            <w:sz w:val="18"/>
            <w:u w:val="single"/>
            <w:lang w:val="es-ES" w:eastAsia="fr-FR"/>
          </w:rPr>
          <w:t>Mittelstand</w:t>
        </w:r>
        <w:proofErr w:type="spellEnd"/>
      </w:hyperlink>
      <w:r w:rsidRPr="002764E5">
        <w:rPr>
          <w:rFonts w:ascii="Arial" w:eastAsia="Times New Roman" w:hAnsi="Arial" w:cs="Arial"/>
          <w:color w:val="252525"/>
          <w:sz w:val="18"/>
          <w:szCs w:val="18"/>
          <w:lang w:val="es-ES" w:eastAsia="fr-FR"/>
        </w:rPr>
        <w:t xml:space="preserve">, pequeñas y medianas empresas de propiedad familiar. De las 500 empresas que cotizan en bolsa más grandes del mundo, 50 tienen su sede en Alemania. Por capitalización de mercado, 20 empresas con sede en Alemania están en el </w:t>
      </w:r>
      <w:proofErr w:type="spellStart"/>
      <w:r w:rsidRPr="002764E5">
        <w:rPr>
          <w:rFonts w:ascii="Arial" w:eastAsia="Times New Roman" w:hAnsi="Arial" w:cs="Arial"/>
          <w:color w:val="252525"/>
          <w:sz w:val="18"/>
          <w:szCs w:val="18"/>
          <w:lang w:val="es-ES" w:eastAsia="fr-FR"/>
        </w:rPr>
        <w:t>Fortune</w:t>
      </w:r>
      <w:proofErr w:type="spellEnd"/>
      <w:r w:rsidRPr="002764E5">
        <w:rPr>
          <w:rFonts w:ascii="Arial" w:eastAsia="Times New Roman" w:hAnsi="Arial" w:cs="Arial"/>
          <w:color w:val="252525"/>
          <w:sz w:val="18"/>
          <w:szCs w:val="18"/>
          <w:lang w:val="es-ES" w:eastAsia="fr-FR"/>
        </w:rPr>
        <w:t xml:space="preserve"> Global 500 como</w:t>
      </w:r>
      <w:r w:rsidRPr="002764E5">
        <w:rPr>
          <w:rFonts w:ascii="Arial" w:eastAsia="Times New Roman" w:hAnsi="Arial" w:cs="Arial"/>
          <w:color w:val="252525"/>
          <w:sz w:val="18"/>
          <w:lang w:val="es-ES" w:eastAsia="fr-FR"/>
        </w:rPr>
        <w:t> </w:t>
      </w:r>
      <w:hyperlink r:id="rId68" w:tooltip="Volkswagen" w:history="1">
        <w:r w:rsidRPr="002764E5">
          <w:rPr>
            <w:rFonts w:ascii="Arial" w:eastAsia="Times New Roman" w:hAnsi="Arial" w:cs="Arial"/>
            <w:color w:val="0B0080"/>
            <w:sz w:val="18"/>
            <w:u w:val="single"/>
            <w:lang w:val="es-ES" w:eastAsia="fr-FR"/>
          </w:rPr>
          <w:t>Volkswagen</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69" w:tooltip="Allianz" w:history="1">
        <w:r w:rsidRPr="002764E5">
          <w:rPr>
            <w:rFonts w:ascii="Arial" w:eastAsia="Times New Roman" w:hAnsi="Arial" w:cs="Arial"/>
            <w:color w:val="0B0080"/>
            <w:sz w:val="18"/>
            <w:u w:val="single"/>
            <w:lang w:val="es-ES" w:eastAsia="fr-FR"/>
          </w:rPr>
          <w:t>Allianz</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0" w:tooltip="Daimler AG" w:history="1">
        <w:r w:rsidRPr="002764E5">
          <w:rPr>
            <w:rFonts w:ascii="Arial" w:eastAsia="Times New Roman" w:hAnsi="Arial" w:cs="Arial"/>
            <w:color w:val="0B0080"/>
            <w:sz w:val="18"/>
            <w:u w:val="single"/>
            <w:lang w:val="es-ES" w:eastAsia="fr-FR"/>
          </w:rPr>
          <w:t>Daimler</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1" w:tooltip="BMW" w:history="1">
        <w:r w:rsidRPr="002764E5">
          <w:rPr>
            <w:rFonts w:ascii="Arial" w:eastAsia="Times New Roman" w:hAnsi="Arial" w:cs="Arial"/>
            <w:color w:val="0B0080"/>
            <w:sz w:val="18"/>
            <w:u w:val="single"/>
            <w:lang w:val="es-ES" w:eastAsia="fr-FR"/>
          </w:rPr>
          <w:t>BMW</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2" w:tooltip="Siemens AG" w:history="1">
        <w:r w:rsidRPr="002764E5">
          <w:rPr>
            <w:rFonts w:ascii="Arial" w:eastAsia="Times New Roman" w:hAnsi="Arial" w:cs="Arial"/>
            <w:color w:val="0B0080"/>
            <w:sz w:val="18"/>
            <w:u w:val="single"/>
            <w:lang w:val="es-ES" w:eastAsia="fr-FR"/>
          </w:rPr>
          <w:t>Siemens</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3" w:tooltip="BASF" w:history="1">
        <w:r w:rsidRPr="002764E5">
          <w:rPr>
            <w:rFonts w:ascii="Arial" w:eastAsia="Times New Roman" w:hAnsi="Arial" w:cs="Arial"/>
            <w:color w:val="0B0080"/>
            <w:sz w:val="18"/>
            <w:u w:val="single"/>
            <w:lang w:val="es-ES" w:eastAsia="fr-FR"/>
          </w:rPr>
          <w:t>BASF</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4" w:tooltip="Munich Re" w:history="1">
        <w:proofErr w:type="spellStart"/>
        <w:r w:rsidRPr="002764E5">
          <w:rPr>
            <w:rFonts w:ascii="Arial" w:eastAsia="Times New Roman" w:hAnsi="Arial" w:cs="Arial"/>
            <w:color w:val="0B0080"/>
            <w:sz w:val="18"/>
            <w:u w:val="single"/>
            <w:lang w:val="es-ES" w:eastAsia="fr-FR"/>
          </w:rPr>
          <w:t>Munich</w:t>
        </w:r>
        <w:proofErr w:type="spellEnd"/>
        <w:r w:rsidRPr="002764E5">
          <w:rPr>
            <w:rFonts w:ascii="Arial" w:eastAsia="Times New Roman" w:hAnsi="Arial" w:cs="Arial"/>
            <w:color w:val="0B0080"/>
            <w:sz w:val="18"/>
            <w:u w:val="single"/>
            <w:lang w:val="es-ES" w:eastAsia="fr-FR"/>
          </w:rPr>
          <w:t xml:space="preserve"> </w:t>
        </w:r>
        <w:proofErr w:type="spellStart"/>
        <w:r w:rsidRPr="002764E5">
          <w:rPr>
            <w:rFonts w:ascii="Arial" w:eastAsia="Times New Roman" w:hAnsi="Arial" w:cs="Arial"/>
            <w:color w:val="0B0080"/>
            <w:sz w:val="18"/>
            <w:u w:val="single"/>
            <w:lang w:val="es-ES" w:eastAsia="fr-FR"/>
          </w:rPr>
          <w:t>Re</w:t>
        </w:r>
      </w:hyperlink>
      <w:proofErr w:type="spellEnd"/>
      <w:r w:rsidRPr="002764E5">
        <w:rPr>
          <w:rFonts w:ascii="Arial" w:eastAsia="Times New Roman" w:hAnsi="Arial" w:cs="Arial"/>
          <w:color w:val="252525"/>
          <w:sz w:val="18"/>
          <w:szCs w:val="18"/>
          <w:lang w:val="es-ES" w:eastAsia="fr-FR"/>
        </w:rPr>
        <w:t>,</w:t>
      </w:r>
      <w:hyperlink r:id="rId75" w:tooltip="E.ON" w:history="1">
        <w:r w:rsidRPr="002764E5">
          <w:rPr>
            <w:rFonts w:ascii="Arial" w:eastAsia="Times New Roman" w:hAnsi="Arial" w:cs="Arial"/>
            <w:color w:val="0B0080"/>
            <w:sz w:val="18"/>
            <w:u w:val="single"/>
            <w:lang w:val="es-ES" w:eastAsia="fr-FR"/>
          </w:rPr>
          <w:t>E.ON</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76" w:tooltip="Bayer" w:history="1">
        <w:r w:rsidRPr="002764E5">
          <w:rPr>
            <w:rFonts w:ascii="Arial" w:eastAsia="Times New Roman" w:hAnsi="Arial" w:cs="Arial"/>
            <w:color w:val="0B0080"/>
            <w:sz w:val="18"/>
            <w:u w:val="single"/>
            <w:lang w:val="es-ES" w:eastAsia="fr-FR"/>
          </w:rPr>
          <w:t>Bayer</w:t>
        </w:r>
      </w:hyperlink>
      <w:r w:rsidRPr="002764E5">
        <w:rPr>
          <w:rFonts w:ascii="Arial" w:eastAsia="Times New Roman" w:hAnsi="Arial" w:cs="Arial"/>
          <w:color w:val="252525"/>
          <w:sz w:val="18"/>
          <w:szCs w:val="18"/>
          <w:lang w:val="es-ES" w:eastAsia="fr-FR"/>
        </w:rPr>
        <w:t>, y</w:t>
      </w:r>
      <w:r w:rsidRPr="002764E5">
        <w:rPr>
          <w:rFonts w:ascii="Arial" w:eastAsia="Times New Roman" w:hAnsi="Arial" w:cs="Arial"/>
          <w:color w:val="252525"/>
          <w:sz w:val="18"/>
          <w:lang w:val="es-ES" w:eastAsia="fr-FR"/>
        </w:rPr>
        <w:t> </w:t>
      </w:r>
      <w:hyperlink r:id="rId77" w:tooltip="RWE AG" w:history="1">
        <w:r w:rsidRPr="002764E5">
          <w:rPr>
            <w:rFonts w:ascii="Arial" w:eastAsia="Times New Roman" w:hAnsi="Arial" w:cs="Arial"/>
            <w:color w:val="0B0080"/>
            <w:sz w:val="18"/>
            <w:u w:val="single"/>
            <w:lang w:val="es-ES" w:eastAsia="fr-FR"/>
          </w:rPr>
          <w:t>RWE</w:t>
        </w:r>
      </w:hyperlink>
      <w:r w:rsidRPr="002764E5">
        <w:rPr>
          <w:rFonts w:ascii="Arial" w:eastAsia="Times New Roman" w:hAnsi="Arial" w:cs="Arial"/>
          <w:color w:val="252525"/>
          <w:sz w:val="18"/>
          <w:szCs w:val="18"/>
          <w:lang w:val="es-ES" w:eastAsia="fr-FR"/>
        </w:rPr>
        <w:t>.</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Alemania es el mayor productor de</w:t>
      </w:r>
      <w:r w:rsidRPr="002764E5">
        <w:rPr>
          <w:rFonts w:ascii="Arial" w:eastAsia="Times New Roman" w:hAnsi="Arial" w:cs="Arial"/>
          <w:color w:val="252525"/>
          <w:sz w:val="18"/>
          <w:lang w:val="es-ES" w:eastAsia="fr-FR"/>
        </w:rPr>
        <w:t> </w:t>
      </w:r>
      <w:hyperlink r:id="rId78" w:tooltip="Lignito" w:history="1">
        <w:r w:rsidRPr="002764E5">
          <w:rPr>
            <w:rFonts w:ascii="Arial" w:eastAsia="Times New Roman" w:hAnsi="Arial" w:cs="Arial"/>
            <w:color w:val="0B0080"/>
            <w:sz w:val="18"/>
            <w:u w:val="single"/>
            <w:lang w:val="es-ES" w:eastAsia="fr-FR"/>
          </w:rPr>
          <w:t>lignito</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en el mundo. Alemania también es rica en</w:t>
      </w:r>
      <w:r w:rsidRPr="002764E5">
        <w:rPr>
          <w:rFonts w:ascii="Arial" w:eastAsia="Times New Roman" w:hAnsi="Arial" w:cs="Arial"/>
          <w:color w:val="252525"/>
          <w:sz w:val="18"/>
          <w:lang w:val="es-ES" w:eastAsia="fr-FR"/>
        </w:rPr>
        <w:t> </w:t>
      </w:r>
      <w:hyperlink r:id="rId79" w:tooltip="Madera" w:history="1">
        <w:r w:rsidRPr="002764E5">
          <w:rPr>
            <w:rFonts w:ascii="Arial" w:eastAsia="Times New Roman" w:hAnsi="Arial" w:cs="Arial"/>
            <w:color w:val="0B0080"/>
            <w:sz w:val="18"/>
            <w:u w:val="single"/>
            <w:lang w:val="es-ES" w:eastAsia="fr-FR"/>
          </w:rPr>
          <w:t>madera</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0" w:tooltip="Hierro" w:history="1">
        <w:r w:rsidRPr="002764E5">
          <w:rPr>
            <w:rFonts w:ascii="Arial" w:eastAsia="Times New Roman" w:hAnsi="Arial" w:cs="Arial"/>
            <w:color w:val="0B0080"/>
            <w:sz w:val="18"/>
            <w:u w:val="single"/>
            <w:lang w:val="es-ES" w:eastAsia="fr-FR"/>
          </w:rPr>
          <w:t>hierro</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1" w:tooltip="Potasa" w:history="1">
        <w:r w:rsidRPr="002764E5">
          <w:rPr>
            <w:rFonts w:ascii="Arial" w:eastAsia="Times New Roman" w:hAnsi="Arial" w:cs="Arial"/>
            <w:color w:val="0B0080"/>
            <w:sz w:val="18"/>
            <w:u w:val="single"/>
            <w:lang w:val="es-ES" w:eastAsia="fr-FR"/>
          </w:rPr>
          <w:t>potasa</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2" w:tooltip="Sal" w:history="1">
        <w:r w:rsidRPr="002764E5">
          <w:rPr>
            <w:rFonts w:ascii="Arial" w:eastAsia="Times New Roman" w:hAnsi="Arial" w:cs="Arial"/>
            <w:color w:val="0B0080"/>
            <w:sz w:val="18"/>
            <w:u w:val="single"/>
            <w:lang w:val="es-ES" w:eastAsia="fr-FR"/>
          </w:rPr>
          <w:t>sal</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3" w:tooltip="Uranio" w:history="1">
        <w:r w:rsidRPr="002764E5">
          <w:rPr>
            <w:rFonts w:ascii="Arial" w:eastAsia="Times New Roman" w:hAnsi="Arial" w:cs="Arial"/>
            <w:color w:val="0B0080"/>
            <w:sz w:val="18"/>
            <w:u w:val="single"/>
            <w:lang w:val="es-ES" w:eastAsia="fr-FR"/>
          </w:rPr>
          <w:t>uranio</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4" w:tooltip="Níquel" w:history="1">
        <w:r w:rsidRPr="002764E5">
          <w:rPr>
            <w:rFonts w:ascii="Arial" w:eastAsia="Times New Roman" w:hAnsi="Arial" w:cs="Arial"/>
            <w:color w:val="0B0080"/>
            <w:sz w:val="18"/>
            <w:u w:val="single"/>
            <w:lang w:val="es-ES" w:eastAsia="fr-FR"/>
          </w:rPr>
          <w:t>níquel</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5" w:tooltip="Cobre" w:history="1">
        <w:r w:rsidRPr="002764E5">
          <w:rPr>
            <w:rFonts w:ascii="Arial" w:eastAsia="Times New Roman" w:hAnsi="Arial" w:cs="Arial"/>
            <w:color w:val="0B0080"/>
            <w:sz w:val="18"/>
            <w:u w:val="single"/>
            <w:lang w:val="es-ES" w:eastAsia="fr-FR"/>
          </w:rPr>
          <w:t>cobre</w:t>
        </w:r>
      </w:hyperlink>
      <w:r w:rsidRPr="002764E5">
        <w:rPr>
          <w:rFonts w:ascii="Arial" w:eastAsia="Times New Roman" w:hAnsi="Arial" w:cs="Arial"/>
          <w:color w:val="252525"/>
          <w:sz w:val="18"/>
          <w:lang w:val="es-ES" w:eastAsia="fr-FR"/>
        </w:rPr>
        <w:t> </w:t>
      </w:r>
      <w:proofErr w:type="spellStart"/>
      <w:r w:rsidRPr="002764E5">
        <w:rPr>
          <w:rFonts w:ascii="Arial" w:eastAsia="Times New Roman" w:hAnsi="Arial" w:cs="Arial"/>
          <w:color w:val="252525"/>
          <w:sz w:val="18"/>
          <w:szCs w:val="18"/>
          <w:lang w:val="es-ES" w:eastAsia="fr-FR"/>
        </w:rPr>
        <w:t>y</w:t>
      </w:r>
      <w:hyperlink r:id="rId86" w:tooltip="Gas natural" w:history="1">
        <w:r w:rsidRPr="002764E5">
          <w:rPr>
            <w:rFonts w:ascii="Arial" w:eastAsia="Times New Roman" w:hAnsi="Arial" w:cs="Arial"/>
            <w:color w:val="0B0080"/>
            <w:sz w:val="18"/>
            <w:u w:val="single"/>
            <w:lang w:val="es-ES" w:eastAsia="fr-FR"/>
          </w:rPr>
          <w:t>gas</w:t>
        </w:r>
        <w:proofErr w:type="spellEnd"/>
        <w:r w:rsidRPr="002764E5">
          <w:rPr>
            <w:rFonts w:ascii="Arial" w:eastAsia="Times New Roman" w:hAnsi="Arial" w:cs="Arial"/>
            <w:color w:val="0B0080"/>
            <w:sz w:val="18"/>
            <w:u w:val="single"/>
            <w:lang w:val="es-ES" w:eastAsia="fr-FR"/>
          </w:rPr>
          <w:t xml:space="preserve"> natural</w:t>
        </w:r>
      </w:hyperlink>
      <w:r w:rsidRPr="002764E5">
        <w:rPr>
          <w:rFonts w:ascii="Arial" w:eastAsia="Times New Roman" w:hAnsi="Arial" w:cs="Arial"/>
          <w:color w:val="252525"/>
          <w:sz w:val="18"/>
          <w:szCs w:val="18"/>
          <w:lang w:val="es-ES" w:eastAsia="fr-FR"/>
        </w:rPr>
        <w:t>. La energía en Alemania se obtienen principalmente por los combustibles fósiles, seguida de la energía nuclear, y por las energías renovables como la</w:t>
      </w:r>
      <w:r w:rsidRPr="002764E5">
        <w:rPr>
          <w:rFonts w:ascii="Arial" w:eastAsia="Times New Roman" w:hAnsi="Arial" w:cs="Arial"/>
          <w:color w:val="252525"/>
          <w:sz w:val="18"/>
          <w:lang w:val="es-ES" w:eastAsia="fr-FR"/>
        </w:rPr>
        <w:t> </w:t>
      </w:r>
      <w:hyperlink r:id="rId87" w:tooltip="Biomasa" w:history="1">
        <w:r w:rsidRPr="002764E5">
          <w:rPr>
            <w:rFonts w:ascii="Arial" w:eastAsia="Times New Roman" w:hAnsi="Arial" w:cs="Arial"/>
            <w:color w:val="0B0080"/>
            <w:sz w:val="18"/>
            <w:u w:val="single"/>
            <w:lang w:val="es-ES" w:eastAsia="fr-FR"/>
          </w:rPr>
          <w:t>biomasa</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(madera y biocombustibles), eólica, hidráulica y solar.</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Alemania es la ubicación más importante para las ferias comerciales del mundo. Alrededor de dos tercios de las ferias más importantes del mundo se llevan a cabo en Alemania. Las mayores ferias anuales y congresos internacionales se llevan a cabo en varias ciudades alemanas, como</w:t>
      </w:r>
      <w:r w:rsidRPr="002764E5">
        <w:rPr>
          <w:rFonts w:ascii="Arial" w:eastAsia="Times New Roman" w:hAnsi="Arial" w:cs="Arial"/>
          <w:color w:val="252525"/>
          <w:sz w:val="18"/>
          <w:lang w:val="es-ES" w:eastAsia="fr-FR"/>
        </w:rPr>
        <w:t> </w:t>
      </w:r>
      <w:hyperlink r:id="rId88" w:tooltip="Hannover" w:history="1">
        <w:r w:rsidRPr="002764E5">
          <w:rPr>
            <w:rFonts w:ascii="Arial" w:eastAsia="Times New Roman" w:hAnsi="Arial" w:cs="Arial"/>
            <w:color w:val="0B0080"/>
            <w:sz w:val="18"/>
            <w:u w:val="single"/>
            <w:lang w:val="es-ES" w:eastAsia="fr-FR"/>
          </w:rPr>
          <w:t>Hannover</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89" w:tooltip="Munich" w:history="1">
        <w:proofErr w:type="spellStart"/>
        <w:r w:rsidRPr="002764E5">
          <w:rPr>
            <w:rFonts w:ascii="Arial" w:eastAsia="Times New Roman" w:hAnsi="Arial" w:cs="Arial"/>
            <w:color w:val="0B0080"/>
            <w:sz w:val="18"/>
            <w:u w:val="single"/>
            <w:lang w:val="es-ES" w:eastAsia="fr-FR"/>
          </w:rPr>
          <w:t>Munich</w:t>
        </w:r>
        <w:proofErr w:type="spellEnd"/>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90" w:tooltip="Frankfurt" w:history="1">
        <w:r w:rsidRPr="002764E5">
          <w:rPr>
            <w:rFonts w:ascii="Arial" w:eastAsia="Times New Roman" w:hAnsi="Arial" w:cs="Arial"/>
            <w:color w:val="0B0080"/>
            <w:sz w:val="18"/>
            <w:u w:val="single"/>
            <w:lang w:val="es-ES" w:eastAsia="fr-FR"/>
          </w:rPr>
          <w:t>Frankfurt</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w:t>
      </w:r>
      <w:r w:rsidRPr="002764E5">
        <w:rPr>
          <w:rFonts w:ascii="Arial" w:eastAsia="Times New Roman" w:hAnsi="Arial" w:cs="Arial"/>
          <w:color w:val="252525"/>
          <w:sz w:val="18"/>
          <w:lang w:val="es-ES" w:eastAsia="fr-FR"/>
        </w:rPr>
        <w:t> </w:t>
      </w:r>
      <w:hyperlink r:id="rId91" w:tooltip="Berlín" w:history="1">
        <w:r w:rsidRPr="002764E5">
          <w:rPr>
            <w:rFonts w:ascii="Arial" w:eastAsia="Times New Roman" w:hAnsi="Arial" w:cs="Arial"/>
            <w:color w:val="0B0080"/>
            <w:sz w:val="18"/>
            <w:u w:val="single"/>
            <w:lang w:val="es-ES" w:eastAsia="fr-FR"/>
          </w:rPr>
          <w:t>Berlín</w:t>
        </w:r>
      </w:hyperlink>
      <w:r w:rsidRPr="002764E5">
        <w:rPr>
          <w:rFonts w:ascii="Arial" w:eastAsia="Times New Roman" w:hAnsi="Arial" w:cs="Arial"/>
          <w:color w:val="252525"/>
          <w:sz w:val="18"/>
          <w:szCs w:val="18"/>
          <w:lang w:val="es-ES" w:eastAsia="fr-FR"/>
        </w:rPr>
        <w:t>.</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Alemania es el único país entre los cinco principales exportadores de armas que no es miembro permanente del</w:t>
      </w:r>
      <w:r w:rsidRPr="002764E5">
        <w:rPr>
          <w:rFonts w:ascii="Arial" w:eastAsia="Times New Roman" w:hAnsi="Arial" w:cs="Arial"/>
          <w:color w:val="252525"/>
          <w:sz w:val="18"/>
          <w:lang w:val="es-ES" w:eastAsia="fr-FR"/>
        </w:rPr>
        <w:t> </w:t>
      </w:r>
      <w:hyperlink r:id="rId92" w:tooltip="Consejo de Seguridad de las Naciones Unidas" w:history="1">
        <w:r w:rsidRPr="002764E5">
          <w:rPr>
            <w:rFonts w:ascii="Arial" w:eastAsia="Times New Roman" w:hAnsi="Arial" w:cs="Arial"/>
            <w:color w:val="0B0080"/>
            <w:sz w:val="18"/>
            <w:u w:val="single"/>
            <w:lang w:val="es-ES" w:eastAsia="fr-FR"/>
          </w:rPr>
          <w:t>Consejo de Seguridad de las Naciones Unidas</w:t>
        </w:r>
      </w:hyperlink>
      <w:r w:rsidRPr="002764E5">
        <w:rPr>
          <w:rFonts w:ascii="Arial" w:eastAsia="Times New Roman" w:hAnsi="Arial" w:cs="Arial"/>
          <w:color w:val="252525"/>
          <w:sz w:val="18"/>
          <w:szCs w:val="18"/>
          <w:lang w:val="es-ES" w:eastAsia="fr-FR"/>
        </w:rPr>
        <w:t>.</w:t>
      </w:r>
    </w:p>
    <w:p w:rsidR="002764E5" w:rsidRPr="0017286C" w:rsidRDefault="002764E5" w:rsidP="002764E5">
      <w:pPr>
        <w:shd w:val="clear" w:color="auto" w:fill="FFFFFF"/>
        <w:spacing w:before="72" w:after="60" w:line="240" w:lineRule="auto"/>
        <w:outlineLvl w:val="2"/>
        <w:rPr>
          <w:rFonts w:ascii="Arial" w:eastAsia="Times New Roman" w:hAnsi="Arial" w:cs="Arial"/>
          <w:b/>
          <w:bCs/>
          <w:color w:val="000000"/>
          <w:sz w:val="29"/>
          <w:szCs w:val="29"/>
          <w:lang w:val="es-ES" w:eastAsia="fr-FR"/>
        </w:rPr>
      </w:pPr>
      <w:r w:rsidRPr="0017286C">
        <w:rPr>
          <w:rFonts w:ascii="Arial" w:eastAsia="Times New Roman" w:hAnsi="Arial" w:cs="Arial"/>
          <w:b/>
          <w:bCs/>
          <w:color w:val="000000"/>
          <w:sz w:val="29"/>
          <w:lang w:val="es-ES" w:eastAsia="fr-FR"/>
        </w:rPr>
        <w:t>Industrialización</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w:t>
      </w:r>
      <w:r w:rsidRPr="002764E5">
        <w:rPr>
          <w:rFonts w:ascii="Arial" w:eastAsia="Times New Roman" w:hAnsi="Arial" w:cs="Arial"/>
          <w:color w:val="252525"/>
          <w:sz w:val="18"/>
          <w:lang w:val="es-ES" w:eastAsia="fr-FR"/>
        </w:rPr>
        <w:t> </w:t>
      </w:r>
      <w:hyperlink r:id="rId93" w:tooltip="Revolución Industrial" w:history="1">
        <w:r w:rsidRPr="002764E5">
          <w:rPr>
            <w:rFonts w:ascii="Arial" w:eastAsia="Times New Roman" w:hAnsi="Arial" w:cs="Arial"/>
            <w:color w:val="0B0080"/>
            <w:sz w:val="18"/>
            <w:u w:val="single"/>
            <w:lang w:val="es-ES" w:eastAsia="fr-FR"/>
          </w:rPr>
          <w:t>Revolución Industrial</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en Alemania llegó casi un siglo después más tarde de lo que lo hizo en</w:t>
      </w:r>
      <w:r w:rsidRPr="002764E5">
        <w:rPr>
          <w:rFonts w:ascii="Arial" w:eastAsia="Times New Roman" w:hAnsi="Arial" w:cs="Arial"/>
          <w:color w:val="252525"/>
          <w:sz w:val="18"/>
          <w:lang w:val="es-ES" w:eastAsia="fr-FR"/>
        </w:rPr>
        <w:t> </w:t>
      </w:r>
      <w:hyperlink r:id="rId94" w:tooltip="Gran Bretaña" w:history="1">
        <w:r w:rsidRPr="002764E5">
          <w:rPr>
            <w:rFonts w:ascii="Arial" w:eastAsia="Times New Roman" w:hAnsi="Arial" w:cs="Arial"/>
            <w:color w:val="0B0080"/>
            <w:sz w:val="18"/>
            <w:u w:val="single"/>
            <w:lang w:val="es-ES" w:eastAsia="fr-FR"/>
          </w:rPr>
          <w:t>Gran Bretaña</w:t>
        </w:r>
      </w:hyperlink>
      <w:r w:rsidRPr="002764E5">
        <w:rPr>
          <w:rFonts w:ascii="Arial" w:eastAsia="Times New Roman" w:hAnsi="Arial" w:cs="Arial"/>
          <w:color w:val="252525"/>
          <w:sz w:val="18"/>
          <w:szCs w:val="18"/>
          <w:lang w:val="es-ES" w:eastAsia="fr-FR"/>
        </w:rPr>
        <w:t>,</w:t>
      </w:r>
      <w:r w:rsidRPr="002764E5">
        <w:rPr>
          <w:rFonts w:ascii="Arial" w:eastAsia="Times New Roman" w:hAnsi="Arial" w:cs="Arial"/>
          <w:color w:val="252525"/>
          <w:sz w:val="18"/>
          <w:lang w:val="es-ES" w:eastAsia="fr-FR"/>
        </w:rPr>
        <w:t> </w:t>
      </w:r>
      <w:hyperlink r:id="rId95" w:tooltip="Francia" w:history="1">
        <w:r w:rsidRPr="002764E5">
          <w:rPr>
            <w:rFonts w:ascii="Arial" w:eastAsia="Times New Roman" w:hAnsi="Arial" w:cs="Arial"/>
            <w:color w:val="0B0080"/>
            <w:sz w:val="18"/>
            <w:u w:val="single"/>
            <w:lang w:val="es-ES" w:eastAsia="fr-FR"/>
          </w:rPr>
          <w:t>Francia</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w:t>
      </w:r>
      <w:r w:rsidRPr="002764E5">
        <w:rPr>
          <w:rFonts w:ascii="Arial" w:eastAsia="Times New Roman" w:hAnsi="Arial" w:cs="Arial"/>
          <w:color w:val="252525"/>
          <w:sz w:val="18"/>
          <w:lang w:val="es-ES" w:eastAsia="fr-FR"/>
        </w:rPr>
        <w:t> </w:t>
      </w:r>
      <w:hyperlink r:id="rId96" w:tooltip="Bélgica" w:history="1">
        <w:r w:rsidRPr="002764E5">
          <w:rPr>
            <w:rFonts w:ascii="Arial" w:eastAsia="Times New Roman" w:hAnsi="Arial" w:cs="Arial"/>
            <w:color w:val="0B0080"/>
            <w:sz w:val="18"/>
            <w:u w:val="single"/>
            <w:lang w:val="es-ES" w:eastAsia="fr-FR"/>
          </w:rPr>
          <w:t>Bélgica</w:t>
        </w:r>
      </w:hyperlink>
      <w:r w:rsidRPr="002764E5">
        <w:rPr>
          <w:rFonts w:ascii="Arial" w:eastAsia="Times New Roman" w:hAnsi="Arial" w:cs="Arial"/>
          <w:color w:val="252525"/>
          <w:sz w:val="18"/>
          <w:szCs w:val="18"/>
          <w:lang w:val="es-ES" w:eastAsia="fr-FR"/>
        </w:rPr>
        <w:t>, ya que Alemania se convirtió en un país unificado en el siglo XIX.</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El establecimiento del</w:t>
      </w:r>
      <w:r w:rsidRPr="002764E5">
        <w:rPr>
          <w:rFonts w:ascii="Arial" w:eastAsia="Times New Roman" w:hAnsi="Arial" w:cs="Arial"/>
          <w:color w:val="252525"/>
          <w:sz w:val="18"/>
          <w:lang w:val="es-ES" w:eastAsia="fr-FR"/>
        </w:rPr>
        <w:t> </w:t>
      </w:r>
      <w:hyperlink r:id="rId97" w:tooltip="Zollverein" w:history="1">
        <w:proofErr w:type="spellStart"/>
        <w:r w:rsidRPr="002764E5">
          <w:rPr>
            <w:rFonts w:ascii="Arial" w:eastAsia="Times New Roman" w:hAnsi="Arial" w:cs="Arial"/>
            <w:color w:val="0B0080"/>
            <w:sz w:val="18"/>
            <w:u w:val="single"/>
            <w:lang w:val="es-ES" w:eastAsia="fr-FR"/>
          </w:rPr>
          <w:t>Zollverein</w:t>
        </w:r>
        <w:proofErr w:type="spellEnd"/>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 xml:space="preserve">(unión aduanera alemana) y la creación de sistemas ferroviarios fueron los principales impulsores de la revolución industrial y de la unión política. En 1834, se eliminaron las barreras arancelarias entre los estados alemanes. En 1835, el primer ferrocarril alemán fue construido </w:t>
      </w:r>
      <w:proofErr w:type="spellStart"/>
      <w:r w:rsidRPr="002764E5">
        <w:rPr>
          <w:rFonts w:ascii="Arial" w:eastAsia="Times New Roman" w:hAnsi="Arial" w:cs="Arial"/>
          <w:color w:val="252525"/>
          <w:sz w:val="18"/>
          <w:szCs w:val="18"/>
          <w:lang w:val="es-ES" w:eastAsia="fr-FR"/>
        </w:rPr>
        <w:t>uniendo</w:t>
      </w:r>
      <w:hyperlink r:id="rId98" w:tooltip="Dresde" w:history="1">
        <w:r w:rsidRPr="002764E5">
          <w:rPr>
            <w:rFonts w:ascii="Arial" w:eastAsia="Times New Roman" w:hAnsi="Arial" w:cs="Arial"/>
            <w:color w:val="0B0080"/>
            <w:sz w:val="18"/>
            <w:u w:val="single"/>
            <w:lang w:val="es-ES" w:eastAsia="fr-FR"/>
          </w:rPr>
          <w:t>Dresde</w:t>
        </w:r>
        <w:proofErr w:type="spellEnd"/>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w:t>
      </w:r>
      <w:r w:rsidRPr="002764E5">
        <w:rPr>
          <w:rFonts w:ascii="Arial" w:eastAsia="Times New Roman" w:hAnsi="Arial" w:cs="Arial"/>
          <w:color w:val="252525"/>
          <w:sz w:val="18"/>
          <w:lang w:val="es-ES" w:eastAsia="fr-FR"/>
        </w:rPr>
        <w:t> </w:t>
      </w:r>
      <w:hyperlink r:id="rId99" w:tooltip="Leipzig" w:history="1">
        <w:r w:rsidRPr="002764E5">
          <w:rPr>
            <w:rFonts w:ascii="Arial" w:eastAsia="Times New Roman" w:hAnsi="Arial" w:cs="Arial"/>
            <w:color w:val="0B0080"/>
            <w:sz w:val="18"/>
            <w:u w:val="single"/>
            <w:lang w:val="es-ES" w:eastAsia="fr-FR"/>
          </w:rPr>
          <w:t>Leipzig</w:t>
        </w:r>
      </w:hyperlink>
      <w:r w:rsidRPr="002764E5">
        <w:rPr>
          <w:rFonts w:ascii="Arial" w:eastAsia="Times New Roman" w:hAnsi="Arial" w:cs="Arial"/>
          <w:color w:val="252525"/>
          <w:sz w:val="18"/>
          <w:szCs w:val="18"/>
          <w:lang w:val="es-ES" w:eastAsia="fr-FR"/>
        </w:rPr>
        <w:t>, y tuvo tanto éxito que la década de 1840 se vivió una "fiebre por los trenes" en todos los estados alemanes. Con el tiempo, otros estados alemanes se unieron a la unión aduanera y comenzaron a vincular sus sistemas de ferrocarriles, que comenzaron a conectar todos los rincones de Alemania. Con la creación de un sistema ferroviario en toda Alemania en la década de 1840 se intensificó el desarrollo económico que abrió nuevos mercados para los productos locales, se incrementó la demanda de ingenieros, arquitectos y operarios calificados y estimuló las inversiones en el carbón y el hierro</w:t>
      </w:r>
      <w:proofErr w:type="gramStart"/>
      <w:r w:rsidRPr="002764E5">
        <w:rPr>
          <w:rFonts w:ascii="Arial" w:eastAsia="Times New Roman" w:hAnsi="Arial" w:cs="Arial"/>
          <w:color w:val="252525"/>
          <w:sz w:val="18"/>
          <w:szCs w:val="18"/>
          <w:lang w:val="es-ES" w:eastAsia="fr-FR"/>
        </w:rPr>
        <w:t>..</w:t>
      </w:r>
      <w:proofErr w:type="gramEnd"/>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 xml:space="preserve">Con la derrota de la Francia napoleónica en 1870 y la creación del Imperio Alemán en 1871 la industrialización se estimuló aún más. La reacción a las conquistas de Napoleón de los estados alemanes durante la época de la Revolución Francesa produjo importantes reformas institucionales, incluyendo la supresión de las restricciones feudales sobre la venta de grandes latifundios, la reducción del poder de los gremios en las ciudades, y la introducción de una nueva ley comercial más eficiente. No obstante, las decisiones políticas sobre la economía del Imperio Alemán seguían en gran parte controlados por una coalición de "centeno y hierro", es decir los terratenientes </w:t>
      </w:r>
      <w:proofErr w:type="spellStart"/>
      <w:r w:rsidRPr="002764E5">
        <w:rPr>
          <w:rFonts w:ascii="Arial" w:eastAsia="Times New Roman" w:hAnsi="Arial" w:cs="Arial"/>
          <w:color w:val="252525"/>
          <w:sz w:val="18"/>
          <w:szCs w:val="18"/>
          <w:lang w:val="es-ES" w:eastAsia="fr-FR"/>
        </w:rPr>
        <w:t>Junker</w:t>
      </w:r>
      <w:proofErr w:type="spellEnd"/>
      <w:r w:rsidRPr="002764E5">
        <w:rPr>
          <w:rFonts w:ascii="Arial" w:eastAsia="Times New Roman" w:hAnsi="Arial" w:cs="Arial"/>
          <w:color w:val="252525"/>
          <w:sz w:val="18"/>
          <w:szCs w:val="18"/>
          <w:lang w:val="es-ES" w:eastAsia="fr-FR"/>
        </w:rPr>
        <w:t xml:space="preserve"> del este y la industria pesada del oeste.</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En el año 1900, Alemania era líder mundial en la industrialización. Entre 1895 y 1907, el número de trabajadores empleados en la construcción de maquinaria se duplicó de medio millón a más de un millón. Alemania también fue testigo de un crecimiento demográfico sin precedentes pasando de 35 millones de habitantes en 1850 a 67.000.000 en 1913. El rápido avance hacia la madurez industrial condujo a un cambio drástico en la situación económica de Alemania, de ser un importador de tecnología para ser un gran exportador de productos terminados. En 1913, Alemania llegó a dominar todos los mercados europeos y en 1914, se convirtió en uno de los tres mayores exportadores del mundo.</w:t>
      </w:r>
    </w:p>
    <w:p w:rsidR="002764E5" w:rsidRPr="002764E5" w:rsidRDefault="002764E5" w:rsidP="002764E5">
      <w:pPr>
        <w:shd w:val="clear" w:color="auto" w:fill="FFFFFF"/>
        <w:spacing w:before="72" w:after="60" w:line="240" w:lineRule="auto"/>
        <w:outlineLvl w:val="2"/>
        <w:rPr>
          <w:rFonts w:ascii="Arial" w:eastAsia="Times New Roman" w:hAnsi="Arial" w:cs="Arial"/>
          <w:b/>
          <w:bCs/>
          <w:color w:val="000000"/>
          <w:sz w:val="29"/>
          <w:szCs w:val="29"/>
          <w:lang w:val="es-ES" w:eastAsia="fr-FR"/>
        </w:rPr>
      </w:pPr>
      <w:r w:rsidRPr="002764E5">
        <w:rPr>
          <w:rFonts w:ascii="Arial" w:eastAsia="Times New Roman" w:hAnsi="Arial" w:cs="Arial"/>
          <w:b/>
          <w:bCs/>
          <w:color w:val="000000"/>
          <w:sz w:val="29"/>
          <w:lang w:val="es-ES" w:eastAsia="fr-FR"/>
        </w:rPr>
        <w:t xml:space="preserve">Tercer </w:t>
      </w:r>
      <w:proofErr w:type="spellStart"/>
      <w:r w:rsidRPr="002764E5">
        <w:rPr>
          <w:rFonts w:ascii="Arial" w:eastAsia="Times New Roman" w:hAnsi="Arial" w:cs="Arial"/>
          <w:b/>
          <w:bCs/>
          <w:color w:val="000000"/>
          <w:sz w:val="29"/>
          <w:lang w:val="es-ES" w:eastAsia="fr-FR"/>
        </w:rPr>
        <w:t>Reich</w:t>
      </w:r>
      <w:proofErr w:type="spellEnd"/>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lastRenderedPageBreak/>
        <w:t xml:space="preserve">Los nazis llegaron al poder, mientras que el desempleo era muy alto, pero se logró el pleno empleo más tarde gracias a los programas públicos masivos como el </w:t>
      </w:r>
      <w:proofErr w:type="spellStart"/>
      <w:r w:rsidRPr="002764E5">
        <w:rPr>
          <w:rFonts w:ascii="Arial" w:eastAsia="Times New Roman" w:hAnsi="Arial" w:cs="Arial"/>
          <w:color w:val="252525"/>
          <w:sz w:val="18"/>
          <w:szCs w:val="18"/>
          <w:lang w:val="es-ES" w:eastAsia="fr-FR"/>
        </w:rPr>
        <w:t>Reichsbahn</w:t>
      </w:r>
      <w:proofErr w:type="spellEnd"/>
      <w:r w:rsidRPr="002764E5">
        <w:rPr>
          <w:rFonts w:ascii="Arial" w:eastAsia="Times New Roman" w:hAnsi="Arial" w:cs="Arial"/>
          <w:color w:val="252525"/>
          <w:sz w:val="18"/>
          <w:szCs w:val="18"/>
          <w:lang w:val="es-ES" w:eastAsia="fr-FR"/>
        </w:rPr>
        <w:t xml:space="preserve">, </w:t>
      </w:r>
      <w:proofErr w:type="spellStart"/>
      <w:r w:rsidRPr="002764E5">
        <w:rPr>
          <w:rFonts w:ascii="Arial" w:eastAsia="Times New Roman" w:hAnsi="Arial" w:cs="Arial"/>
          <w:color w:val="252525"/>
          <w:sz w:val="18"/>
          <w:szCs w:val="18"/>
          <w:lang w:val="es-ES" w:eastAsia="fr-FR"/>
        </w:rPr>
        <w:t>Reichspost</w:t>
      </w:r>
      <w:proofErr w:type="spellEnd"/>
      <w:r w:rsidRPr="002764E5">
        <w:rPr>
          <w:rFonts w:ascii="Arial" w:eastAsia="Times New Roman" w:hAnsi="Arial" w:cs="Arial"/>
          <w:color w:val="252525"/>
          <w:sz w:val="18"/>
          <w:szCs w:val="18"/>
          <w:lang w:val="es-ES" w:eastAsia="fr-FR"/>
        </w:rPr>
        <w:t xml:space="preserve"> o </w:t>
      </w:r>
      <w:proofErr w:type="spellStart"/>
      <w:r w:rsidRPr="002764E5">
        <w:rPr>
          <w:rFonts w:ascii="Arial" w:eastAsia="Times New Roman" w:hAnsi="Arial" w:cs="Arial"/>
          <w:color w:val="252525"/>
          <w:sz w:val="18"/>
          <w:szCs w:val="18"/>
          <w:lang w:val="es-ES" w:eastAsia="fr-FR"/>
        </w:rPr>
        <w:t>Reichsautobahn</w:t>
      </w:r>
      <w:proofErr w:type="spellEnd"/>
      <w:r w:rsidRPr="002764E5">
        <w:rPr>
          <w:rFonts w:ascii="Arial" w:eastAsia="Times New Roman" w:hAnsi="Arial" w:cs="Arial"/>
          <w:color w:val="252525"/>
          <w:sz w:val="18"/>
          <w:szCs w:val="18"/>
          <w:lang w:val="es-ES" w:eastAsia="fr-FR"/>
        </w:rPr>
        <w:t>.</w:t>
      </w:r>
    </w:p>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1454"/>
        <w:gridCol w:w="1463"/>
        <w:gridCol w:w="1153"/>
      </w:tblGrid>
      <w:tr w:rsidR="002764E5" w:rsidRPr="002764E5" w:rsidTr="002764E5">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764E5" w:rsidRPr="002764E5" w:rsidRDefault="002764E5" w:rsidP="002764E5">
            <w:pPr>
              <w:spacing w:before="240" w:after="240" w:line="286" w:lineRule="atLeast"/>
              <w:jc w:val="center"/>
              <w:rPr>
                <w:rFonts w:ascii="Arial" w:eastAsia="Times New Roman" w:hAnsi="Arial" w:cs="Arial"/>
                <w:b/>
                <w:bCs/>
                <w:color w:val="000000"/>
                <w:sz w:val="18"/>
                <w:szCs w:val="18"/>
                <w:lang w:eastAsia="fr-FR"/>
              </w:rPr>
            </w:pPr>
            <w:proofErr w:type="spellStart"/>
            <w:r w:rsidRPr="002764E5">
              <w:rPr>
                <w:rFonts w:ascii="Arial" w:eastAsia="Times New Roman" w:hAnsi="Arial" w:cs="Arial"/>
                <w:b/>
                <w:bCs/>
                <w:color w:val="000000"/>
                <w:sz w:val="18"/>
                <w:szCs w:val="18"/>
                <w:lang w:eastAsia="fr-FR"/>
              </w:rPr>
              <w:t>Fecha</w:t>
            </w:r>
            <w:proofErr w:type="spellEnd"/>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764E5" w:rsidRPr="002764E5" w:rsidRDefault="002764E5" w:rsidP="002764E5">
            <w:pPr>
              <w:spacing w:before="240" w:after="240" w:line="286" w:lineRule="atLeast"/>
              <w:jc w:val="center"/>
              <w:rPr>
                <w:rFonts w:ascii="Arial" w:eastAsia="Times New Roman" w:hAnsi="Arial" w:cs="Arial"/>
                <w:b/>
                <w:bCs/>
                <w:color w:val="000000"/>
                <w:sz w:val="18"/>
                <w:szCs w:val="18"/>
                <w:lang w:eastAsia="fr-FR"/>
              </w:rPr>
            </w:pPr>
            <w:proofErr w:type="spellStart"/>
            <w:r w:rsidRPr="002764E5">
              <w:rPr>
                <w:rFonts w:ascii="Arial" w:eastAsia="Times New Roman" w:hAnsi="Arial" w:cs="Arial"/>
                <w:b/>
                <w:bCs/>
                <w:color w:val="000000"/>
                <w:sz w:val="18"/>
                <w:szCs w:val="18"/>
                <w:lang w:eastAsia="fr-FR"/>
              </w:rPr>
              <w:t>Desempleados</w:t>
            </w:r>
            <w:proofErr w:type="spellEnd"/>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rsidR="002764E5" w:rsidRPr="002764E5" w:rsidRDefault="002764E5" w:rsidP="002764E5">
            <w:pPr>
              <w:spacing w:before="240" w:after="240" w:line="286" w:lineRule="atLeast"/>
              <w:jc w:val="center"/>
              <w:rPr>
                <w:rFonts w:ascii="Arial" w:eastAsia="Times New Roman" w:hAnsi="Arial" w:cs="Arial"/>
                <w:b/>
                <w:bCs/>
                <w:color w:val="000000"/>
                <w:sz w:val="18"/>
                <w:szCs w:val="18"/>
                <w:lang w:eastAsia="fr-FR"/>
              </w:rPr>
            </w:pPr>
            <w:proofErr w:type="spellStart"/>
            <w:r w:rsidRPr="002764E5">
              <w:rPr>
                <w:rFonts w:ascii="Arial" w:eastAsia="Times New Roman" w:hAnsi="Arial" w:cs="Arial"/>
                <w:b/>
                <w:bCs/>
                <w:color w:val="000000"/>
                <w:sz w:val="18"/>
                <w:szCs w:val="18"/>
                <w:lang w:eastAsia="fr-FR"/>
              </w:rPr>
              <w:t>Empleados</w:t>
            </w:r>
            <w:proofErr w:type="spellEnd"/>
          </w:p>
        </w:tc>
      </w:tr>
      <w:tr w:rsidR="002764E5" w:rsidRPr="002764E5" w:rsidTr="002764E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proofErr w:type="spellStart"/>
            <w:r w:rsidRPr="002764E5">
              <w:rPr>
                <w:rFonts w:ascii="Arial" w:eastAsia="Times New Roman" w:hAnsi="Arial" w:cs="Arial"/>
                <w:color w:val="000000"/>
                <w:sz w:val="18"/>
                <w:szCs w:val="18"/>
                <w:lang w:eastAsia="fr-FR"/>
              </w:rPr>
              <w:t>Agosto</w:t>
            </w:r>
            <w:proofErr w:type="spellEnd"/>
            <w:r w:rsidRPr="002764E5">
              <w:rPr>
                <w:rFonts w:ascii="Arial" w:eastAsia="Times New Roman" w:hAnsi="Arial" w:cs="Arial"/>
                <w:color w:val="000000"/>
                <w:sz w:val="18"/>
                <w:szCs w:val="18"/>
                <w:lang w:eastAsia="fr-FR"/>
              </w:rPr>
              <w:t xml:space="preserve"> de 1932</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5.2</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12.8</w:t>
            </w:r>
          </w:p>
        </w:tc>
      </w:tr>
      <w:tr w:rsidR="002764E5" w:rsidRPr="002764E5" w:rsidTr="002764E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proofErr w:type="spellStart"/>
            <w:r w:rsidRPr="002764E5">
              <w:rPr>
                <w:rFonts w:ascii="Arial" w:eastAsia="Times New Roman" w:hAnsi="Arial" w:cs="Arial"/>
                <w:color w:val="000000"/>
                <w:sz w:val="18"/>
                <w:szCs w:val="18"/>
                <w:lang w:eastAsia="fr-FR"/>
              </w:rPr>
              <w:t>Agosto</w:t>
            </w:r>
            <w:proofErr w:type="spellEnd"/>
            <w:r w:rsidRPr="002764E5">
              <w:rPr>
                <w:rFonts w:ascii="Arial" w:eastAsia="Times New Roman" w:hAnsi="Arial" w:cs="Arial"/>
                <w:color w:val="000000"/>
                <w:sz w:val="18"/>
                <w:szCs w:val="18"/>
                <w:lang w:eastAsia="fr-FR"/>
              </w:rPr>
              <w:t xml:space="preserve"> de 1933</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4.1</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14.1</w:t>
            </w:r>
          </w:p>
        </w:tc>
      </w:tr>
      <w:tr w:rsidR="002764E5" w:rsidRPr="002764E5" w:rsidTr="002764E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proofErr w:type="spellStart"/>
            <w:r w:rsidRPr="002764E5">
              <w:rPr>
                <w:rFonts w:ascii="Arial" w:eastAsia="Times New Roman" w:hAnsi="Arial" w:cs="Arial"/>
                <w:color w:val="000000"/>
                <w:sz w:val="18"/>
                <w:szCs w:val="18"/>
                <w:lang w:eastAsia="fr-FR"/>
              </w:rPr>
              <w:t>Agosto</w:t>
            </w:r>
            <w:proofErr w:type="spellEnd"/>
            <w:r w:rsidRPr="002764E5">
              <w:rPr>
                <w:rFonts w:ascii="Arial" w:eastAsia="Times New Roman" w:hAnsi="Arial" w:cs="Arial"/>
                <w:color w:val="000000"/>
                <w:sz w:val="18"/>
                <w:szCs w:val="18"/>
                <w:lang w:eastAsia="fr-FR"/>
              </w:rPr>
              <w:t xml:space="preserve"> de 1934</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2.4</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15.9</w:t>
            </w:r>
          </w:p>
        </w:tc>
      </w:tr>
      <w:tr w:rsidR="002764E5" w:rsidRPr="002764E5" w:rsidTr="002764E5">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proofErr w:type="spellStart"/>
            <w:r w:rsidRPr="002764E5">
              <w:rPr>
                <w:rFonts w:ascii="Arial" w:eastAsia="Times New Roman" w:hAnsi="Arial" w:cs="Arial"/>
                <w:color w:val="000000"/>
                <w:sz w:val="18"/>
                <w:szCs w:val="18"/>
                <w:lang w:eastAsia="fr-FR"/>
              </w:rPr>
              <w:t>Agosto</w:t>
            </w:r>
            <w:proofErr w:type="spellEnd"/>
            <w:r w:rsidRPr="002764E5">
              <w:rPr>
                <w:rFonts w:ascii="Arial" w:eastAsia="Times New Roman" w:hAnsi="Arial" w:cs="Arial"/>
                <w:color w:val="000000"/>
                <w:sz w:val="18"/>
                <w:szCs w:val="18"/>
                <w:lang w:eastAsia="fr-FR"/>
              </w:rPr>
              <w:t xml:space="preserve"> de 1935</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1.7</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2764E5" w:rsidRPr="002764E5" w:rsidRDefault="002764E5" w:rsidP="002764E5">
            <w:pPr>
              <w:spacing w:before="240" w:after="240" w:line="286" w:lineRule="atLeast"/>
              <w:rPr>
                <w:rFonts w:ascii="Arial" w:eastAsia="Times New Roman" w:hAnsi="Arial" w:cs="Arial"/>
                <w:color w:val="000000"/>
                <w:sz w:val="18"/>
                <w:szCs w:val="18"/>
                <w:lang w:eastAsia="fr-FR"/>
              </w:rPr>
            </w:pPr>
            <w:r w:rsidRPr="002764E5">
              <w:rPr>
                <w:rFonts w:ascii="Arial" w:eastAsia="Times New Roman" w:hAnsi="Arial" w:cs="Arial"/>
                <w:color w:val="000000"/>
                <w:sz w:val="18"/>
                <w:szCs w:val="18"/>
                <w:lang w:eastAsia="fr-FR"/>
              </w:rPr>
              <w:t>17.1</w:t>
            </w:r>
          </w:p>
        </w:tc>
      </w:tr>
    </w:tbl>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Las políticas económicas y fiscales expansivas tras la crisis financiera de 1931 (como Alemania estaba fuera del patrón oro) fueron aconsejadas por el Ministro de Economía no-nazi,</w:t>
      </w:r>
      <w:r w:rsidRPr="002764E5">
        <w:rPr>
          <w:rFonts w:ascii="Arial" w:eastAsia="Times New Roman" w:hAnsi="Arial" w:cs="Arial"/>
          <w:color w:val="252525"/>
          <w:sz w:val="18"/>
          <w:lang w:val="es-ES" w:eastAsia="fr-FR"/>
        </w:rPr>
        <w:t> </w:t>
      </w:r>
      <w:hyperlink r:id="rId100" w:tooltip="Hjalmar Schacht" w:history="1">
        <w:proofErr w:type="spellStart"/>
        <w:r w:rsidRPr="002764E5">
          <w:rPr>
            <w:rFonts w:ascii="Arial" w:eastAsia="Times New Roman" w:hAnsi="Arial" w:cs="Arial"/>
            <w:color w:val="0B0080"/>
            <w:sz w:val="18"/>
            <w:u w:val="single"/>
            <w:lang w:val="es-ES" w:eastAsia="fr-FR"/>
          </w:rPr>
          <w:t>Hjalmar</w:t>
        </w:r>
        <w:proofErr w:type="spellEnd"/>
        <w:r w:rsidRPr="002764E5">
          <w:rPr>
            <w:rFonts w:ascii="Arial" w:eastAsia="Times New Roman" w:hAnsi="Arial" w:cs="Arial"/>
            <w:color w:val="0B0080"/>
            <w:sz w:val="18"/>
            <w:u w:val="single"/>
            <w:lang w:val="es-ES" w:eastAsia="fr-FR"/>
          </w:rPr>
          <w:t xml:space="preserve"> </w:t>
        </w:r>
        <w:proofErr w:type="spellStart"/>
        <w:r w:rsidRPr="002764E5">
          <w:rPr>
            <w:rFonts w:ascii="Arial" w:eastAsia="Times New Roman" w:hAnsi="Arial" w:cs="Arial"/>
            <w:color w:val="0B0080"/>
            <w:sz w:val="18"/>
            <w:u w:val="single"/>
            <w:lang w:val="es-ES" w:eastAsia="fr-FR"/>
          </w:rPr>
          <w:t>Schacht</w:t>
        </w:r>
        <w:proofErr w:type="spellEnd"/>
      </w:hyperlink>
      <w:r w:rsidRPr="002764E5">
        <w:rPr>
          <w:rFonts w:ascii="Arial" w:eastAsia="Times New Roman" w:hAnsi="Arial" w:cs="Arial"/>
          <w:color w:val="252525"/>
          <w:sz w:val="18"/>
          <w:szCs w:val="18"/>
          <w:lang w:val="es-ES" w:eastAsia="fr-FR"/>
        </w:rPr>
        <w:t xml:space="preserve">, que en 1933 se convirtió en el presidente del banco central. </w:t>
      </w:r>
      <w:proofErr w:type="spellStart"/>
      <w:r w:rsidRPr="002764E5">
        <w:rPr>
          <w:rFonts w:ascii="Arial" w:eastAsia="Times New Roman" w:hAnsi="Arial" w:cs="Arial"/>
          <w:color w:val="252525"/>
          <w:sz w:val="18"/>
          <w:szCs w:val="18"/>
          <w:lang w:val="es-ES" w:eastAsia="fr-FR"/>
        </w:rPr>
        <w:t>Hjalmar</w:t>
      </w:r>
      <w:proofErr w:type="spellEnd"/>
      <w:r w:rsidRPr="002764E5">
        <w:rPr>
          <w:rFonts w:ascii="Arial" w:eastAsia="Times New Roman" w:hAnsi="Arial" w:cs="Arial"/>
          <w:color w:val="252525"/>
          <w:sz w:val="18"/>
          <w:szCs w:val="18"/>
          <w:lang w:val="es-ES" w:eastAsia="fr-FR"/>
        </w:rPr>
        <w:t xml:space="preserve"> </w:t>
      </w:r>
      <w:proofErr w:type="spellStart"/>
      <w:r w:rsidRPr="002764E5">
        <w:rPr>
          <w:rFonts w:ascii="Arial" w:eastAsia="Times New Roman" w:hAnsi="Arial" w:cs="Arial"/>
          <w:color w:val="252525"/>
          <w:sz w:val="18"/>
          <w:szCs w:val="18"/>
          <w:lang w:val="es-ES" w:eastAsia="fr-FR"/>
        </w:rPr>
        <w:t>Schacht</w:t>
      </w:r>
      <w:proofErr w:type="spellEnd"/>
      <w:r w:rsidRPr="002764E5">
        <w:rPr>
          <w:rFonts w:ascii="Arial" w:eastAsia="Times New Roman" w:hAnsi="Arial" w:cs="Arial"/>
          <w:color w:val="252525"/>
          <w:sz w:val="18"/>
          <w:szCs w:val="18"/>
          <w:lang w:val="es-ES" w:eastAsia="fr-FR"/>
        </w:rPr>
        <w:t xml:space="preserve"> abandonó el puesto en 1938 y fue reemplazado por</w:t>
      </w:r>
      <w:r w:rsidRPr="002764E5">
        <w:rPr>
          <w:rFonts w:ascii="Arial" w:eastAsia="Times New Roman" w:hAnsi="Arial" w:cs="Arial"/>
          <w:color w:val="252525"/>
          <w:sz w:val="18"/>
          <w:lang w:val="es-ES" w:eastAsia="fr-FR"/>
        </w:rPr>
        <w:t> </w:t>
      </w:r>
      <w:hyperlink r:id="rId101" w:tooltip="Hermann Göring" w:history="1">
        <w:proofErr w:type="spellStart"/>
        <w:r w:rsidRPr="002764E5">
          <w:rPr>
            <w:rFonts w:ascii="Arial" w:eastAsia="Times New Roman" w:hAnsi="Arial" w:cs="Arial"/>
            <w:color w:val="0B0080"/>
            <w:sz w:val="18"/>
            <w:u w:val="single"/>
            <w:lang w:val="es-ES" w:eastAsia="fr-FR"/>
          </w:rPr>
          <w:t>Hermann</w:t>
        </w:r>
        <w:proofErr w:type="spellEnd"/>
        <w:r w:rsidRPr="002764E5">
          <w:rPr>
            <w:rFonts w:ascii="Arial" w:eastAsia="Times New Roman" w:hAnsi="Arial" w:cs="Arial"/>
            <w:color w:val="0B0080"/>
            <w:sz w:val="18"/>
            <w:u w:val="single"/>
            <w:lang w:val="es-ES" w:eastAsia="fr-FR"/>
          </w:rPr>
          <w:t xml:space="preserve"> </w:t>
        </w:r>
        <w:proofErr w:type="spellStart"/>
        <w:r w:rsidRPr="002764E5">
          <w:rPr>
            <w:rFonts w:ascii="Arial" w:eastAsia="Times New Roman" w:hAnsi="Arial" w:cs="Arial"/>
            <w:color w:val="0B0080"/>
            <w:sz w:val="18"/>
            <w:u w:val="single"/>
            <w:lang w:val="es-ES" w:eastAsia="fr-FR"/>
          </w:rPr>
          <w:t>Göring</w:t>
        </w:r>
        <w:proofErr w:type="spellEnd"/>
      </w:hyperlink>
      <w:r w:rsidRPr="002764E5">
        <w:rPr>
          <w:rFonts w:ascii="Arial" w:eastAsia="Times New Roman" w:hAnsi="Arial" w:cs="Arial"/>
          <w:color w:val="252525"/>
          <w:sz w:val="18"/>
          <w:szCs w:val="18"/>
          <w:lang w:val="es-ES" w:eastAsia="fr-FR"/>
        </w:rPr>
        <w:t>.</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 xml:space="preserve">Las políticas comerciales del Tercer </w:t>
      </w:r>
      <w:proofErr w:type="spellStart"/>
      <w:r w:rsidRPr="002764E5">
        <w:rPr>
          <w:rFonts w:ascii="Arial" w:eastAsia="Times New Roman" w:hAnsi="Arial" w:cs="Arial"/>
          <w:color w:val="252525"/>
          <w:sz w:val="18"/>
          <w:szCs w:val="18"/>
          <w:lang w:val="es-ES" w:eastAsia="fr-FR"/>
        </w:rPr>
        <w:t>Reich</w:t>
      </w:r>
      <w:proofErr w:type="spellEnd"/>
      <w:r w:rsidRPr="002764E5">
        <w:rPr>
          <w:rFonts w:ascii="Arial" w:eastAsia="Times New Roman" w:hAnsi="Arial" w:cs="Arial"/>
          <w:color w:val="252525"/>
          <w:sz w:val="18"/>
          <w:szCs w:val="18"/>
          <w:lang w:val="es-ES" w:eastAsia="fr-FR"/>
        </w:rPr>
        <w:t xml:space="preserve"> estaban encaminadas a la autosuficiencia, pero con la falta de materias primas, Alemania tendrían que mantener los vínculos comerciales, pero en las preferencias bilaterales, los controles de divisas, cuotas de importación y subvenciones a la exportación en virtud de lo que se llamó el "Nuevo Plan" (Plan de </w:t>
      </w:r>
      <w:proofErr w:type="spellStart"/>
      <w:r w:rsidRPr="002764E5">
        <w:rPr>
          <w:rFonts w:ascii="Arial" w:eastAsia="Times New Roman" w:hAnsi="Arial" w:cs="Arial"/>
          <w:color w:val="252525"/>
          <w:sz w:val="18"/>
          <w:szCs w:val="18"/>
          <w:lang w:val="es-ES" w:eastAsia="fr-FR"/>
        </w:rPr>
        <w:t>Neuer</w:t>
      </w:r>
      <w:proofErr w:type="spellEnd"/>
      <w:r w:rsidRPr="002764E5">
        <w:rPr>
          <w:rFonts w:ascii="Arial" w:eastAsia="Times New Roman" w:hAnsi="Arial" w:cs="Arial"/>
          <w:color w:val="252525"/>
          <w:sz w:val="18"/>
          <w:szCs w:val="18"/>
          <w:lang w:val="es-ES" w:eastAsia="fr-FR"/>
        </w:rPr>
        <w:t xml:space="preserve">) de 19 de septiembre 1934. El "Plan Nuevo" se basaba en el comercio con los países menos desarrollados que cambiarían las materias primas para los productos industriales alemanes. Esta política se conoce como la política </w:t>
      </w:r>
      <w:proofErr w:type="spellStart"/>
      <w:r w:rsidRPr="002764E5">
        <w:rPr>
          <w:rFonts w:ascii="Arial" w:eastAsia="Times New Roman" w:hAnsi="Arial" w:cs="Arial"/>
          <w:color w:val="252525"/>
          <w:sz w:val="18"/>
          <w:szCs w:val="18"/>
          <w:lang w:val="es-ES" w:eastAsia="fr-FR"/>
        </w:rPr>
        <w:t>Grosswirtschaftsraum</w:t>
      </w:r>
      <w:proofErr w:type="spellEnd"/>
      <w:r w:rsidRPr="002764E5">
        <w:rPr>
          <w:rFonts w:ascii="Arial" w:eastAsia="Times New Roman" w:hAnsi="Arial" w:cs="Arial"/>
          <w:color w:val="252525"/>
          <w:sz w:val="18"/>
          <w:szCs w:val="18"/>
          <w:lang w:val="es-ES" w:eastAsia="fr-FR"/>
        </w:rPr>
        <w:t xml:space="preserve"> ("mayor área económica").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Finalmente, el partido nazi desarrolló fuertes relaciones con las grandes empresas y los sindicatos, abolidos en 1933 con el fin de formar el Servicio Nacional del Trabajo (RAD) y el Frente Alemán del Trabajo (DAF) para ajustar las horas de trabajo.</w:t>
      </w:r>
    </w:p>
    <w:p w:rsidR="002764E5" w:rsidRPr="002764E5" w:rsidRDefault="002764E5" w:rsidP="002764E5">
      <w:pPr>
        <w:shd w:val="clear" w:color="auto" w:fill="FFFFFF"/>
        <w:spacing w:before="72" w:after="60" w:line="240" w:lineRule="auto"/>
        <w:outlineLvl w:val="2"/>
        <w:rPr>
          <w:rFonts w:ascii="Arial" w:eastAsia="Times New Roman" w:hAnsi="Arial" w:cs="Arial"/>
          <w:b/>
          <w:bCs/>
          <w:color w:val="000000"/>
          <w:sz w:val="29"/>
          <w:szCs w:val="29"/>
          <w:lang w:val="es-ES" w:eastAsia="fr-FR"/>
        </w:rPr>
      </w:pPr>
      <w:r w:rsidRPr="002764E5">
        <w:rPr>
          <w:rFonts w:ascii="Arial" w:eastAsia="Times New Roman" w:hAnsi="Arial" w:cs="Arial"/>
          <w:b/>
          <w:bCs/>
          <w:color w:val="000000"/>
          <w:sz w:val="29"/>
          <w:lang w:val="es-ES" w:eastAsia="fr-FR"/>
        </w:rPr>
        <w:t>Alemania Occidental</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Con la sustitución del</w:t>
      </w:r>
      <w:r w:rsidRPr="002764E5">
        <w:rPr>
          <w:rFonts w:ascii="Arial" w:eastAsia="Times New Roman" w:hAnsi="Arial" w:cs="Arial"/>
          <w:color w:val="252525"/>
          <w:sz w:val="18"/>
          <w:lang w:val="es-ES" w:eastAsia="fr-FR"/>
        </w:rPr>
        <w:t> </w:t>
      </w:r>
      <w:hyperlink r:id="rId102" w:tooltip="Reichsmark" w:history="1">
        <w:proofErr w:type="spellStart"/>
        <w:r w:rsidRPr="002764E5">
          <w:rPr>
            <w:rFonts w:ascii="Arial" w:eastAsia="Times New Roman" w:hAnsi="Arial" w:cs="Arial"/>
            <w:color w:val="0B0080"/>
            <w:sz w:val="18"/>
            <w:u w:val="single"/>
            <w:lang w:val="es-ES" w:eastAsia="fr-FR"/>
          </w:rPr>
          <w:t>Reichsmark</w:t>
        </w:r>
        <w:proofErr w:type="spellEnd"/>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por el</w:t>
      </w:r>
      <w:r w:rsidRPr="002764E5">
        <w:rPr>
          <w:rFonts w:ascii="Arial" w:eastAsia="Times New Roman" w:hAnsi="Arial" w:cs="Arial"/>
          <w:color w:val="252525"/>
          <w:sz w:val="18"/>
          <w:lang w:val="es-ES" w:eastAsia="fr-FR"/>
        </w:rPr>
        <w:t> </w:t>
      </w:r>
      <w:hyperlink r:id="rId103" w:tooltip="Marco alemán" w:history="1">
        <w:r w:rsidRPr="002764E5">
          <w:rPr>
            <w:rFonts w:ascii="Arial" w:eastAsia="Times New Roman" w:hAnsi="Arial" w:cs="Arial"/>
            <w:color w:val="0B0080"/>
            <w:sz w:val="18"/>
            <w:u w:val="single"/>
            <w:lang w:val="es-ES" w:eastAsia="fr-FR"/>
          </w:rPr>
          <w:t>Marco alemán</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como moneda de curso legal, se vivió un período duradero de baja inflación y rápido crecimiento industrial supervisado por el gobierno encabezado por el canciller</w:t>
      </w:r>
      <w:r w:rsidRPr="002764E5">
        <w:rPr>
          <w:rFonts w:ascii="Arial" w:eastAsia="Times New Roman" w:hAnsi="Arial" w:cs="Arial"/>
          <w:color w:val="252525"/>
          <w:sz w:val="18"/>
          <w:lang w:val="es-ES" w:eastAsia="fr-FR"/>
        </w:rPr>
        <w:t> </w:t>
      </w:r>
      <w:hyperlink r:id="rId104" w:tooltip="Konrad Adenauer" w:history="1">
        <w:r w:rsidRPr="002764E5">
          <w:rPr>
            <w:rFonts w:ascii="Arial" w:eastAsia="Times New Roman" w:hAnsi="Arial" w:cs="Arial"/>
            <w:color w:val="0B0080"/>
            <w:sz w:val="18"/>
            <w:u w:val="single"/>
            <w:lang w:val="es-ES" w:eastAsia="fr-FR"/>
          </w:rPr>
          <w:t>Konrad Adenauer</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y su ministro de Economía,</w:t>
      </w:r>
      <w:r w:rsidRPr="002764E5">
        <w:rPr>
          <w:rFonts w:ascii="Arial" w:eastAsia="Times New Roman" w:hAnsi="Arial" w:cs="Arial"/>
          <w:color w:val="252525"/>
          <w:sz w:val="18"/>
          <w:lang w:val="es-ES" w:eastAsia="fr-FR"/>
        </w:rPr>
        <w:t> </w:t>
      </w:r>
      <w:hyperlink r:id="rId105" w:tooltip="Ludwig Erhard" w:history="1">
        <w:r w:rsidRPr="002764E5">
          <w:rPr>
            <w:rFonts w:ascii="Arial" w:eastAsia="Times New Roman" w:hAnsi="Arial" w:cs="Arial"/>
            <w:color w:val="0B0080"/>
            <w:sz w:val="18"/>
            <w:u w:val="single"/>
            <w:lang w:val="es-ES" w:eastAsia="fr-FR"/>
          </w:rPr>
          <w:t xml:space="preserve">Ludwig </w:t>
        </w:r>
        <w:proofErr w:type="spellStart"/>
        <w:r w:rsidRPr="002764E5">
          <w:rPr>
            <w:rFonts w:ascii="Arial" w:eastAsia="Times New Roman" w:hAnsi="Arial" w:cs="Arial"/>
            <w:color w:val="0B0080"/>
            <w:sz w:val="18"/>
            <w:u w:val="single"/>
            <w:lang w:val="es-ES" w:eastAsia="fr-FR"/>
          </w:rPr>
          <w:t>Erhard</w:t>
        </w:r>
        <w:proofErr w:type="spellEnd"/>
      </w:hyperlink>
      <w:r w:rsidRPr="002764E5">
        <w:rPr>
          <w:rFonts w:ascii="Arial" w:eastAsia="Times New Roman" w:hAnsi="Arial" w:cs="Arial"/>
          <w:color w:val="252525"/>
          <w:sz w:val="18"/>
          <w:szCs w:val="18"/>
          <w:lang w:val="es-ES" w:eastAsia="fr-FR"/>
        </w:rPr>
        <w:t>, levantando la Alemania Occidental de la total devastación de la guerra para convertirse en una de las naciones más desarrolladas en la Europa moderna.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Contrariamente a la creencia popular, el</w:t>
      </w:r>
      <w:r w:rsidRPr="002764E5">
        <w:rPr>
          <w:rFonts w:ascii="Arial" w:eastAsia="Times New Roman" w:hAnsi="Arial" w:cs="Arial"/>
          <w:color w:val="252525"/>
          <w:sz w:val="18"/>
          <w:lang w:val="es-ES" w:eastAsia="fr-FR"/>
        </w:rPr>
        <w:t> </w:t>
      </w:r>
      <w:hyperlink r:id="rId106" w:tooltip="Plan Marshall" w:history="1">
        <w:r w:rsidRPr="002764E5">
          <w:rPr>
            <w:rFonts w:ascii="Arial" w:eastAsia="Times New Roman" w:hAnsi="Arial" w:cs="Arial"/>
            <w:color w:val="0B0080"/>
            <w:sz w:val="18"/>
            <w:u w:val="single"/>
            <w:lang w:val="es-ES" w:eastAsia="fr-FR"/>
          </w:rPr>
          <w:t>Plan Marshall</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se amplió para incluir también a la Alemania Occidental después de darse cuenta de que la supresión de la economía alemana occidental estaba frenando la recuperación del resto de Europa. La cuantía de la ayuda monetaria (que era en forma de préstamos) recibidas por Alemania a través del Plan Marshall (alrededor de 1.65 mil millones de dólares en total) fue en la medida eclipsado por el importe que los alemanes tuvieron que pagar por las reparaciones de guerra y por que los altos cargos de los Aliados hicieron a los alemanes pagar alrededor de 2400 millones de dólares al año.</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En 1953 se decidió que Alemania debía pagar 1.1 mil millones de dólares de la ayuda que había recibido. El último reembolso se hizo en junio de 1971. Es discutible, sin embargo, que la recuperación habría sido posible sin el impulso económico inicial, así como la modernización de la infraestructura proporcionada por el plan de recuperación económica.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lastRenderedPageBreak/>
        <w:t xml:space="preserve">Además de estos factores, el trabajo duro, largas horas de trabajo a pleno </w:t>
      </w:r>
      <w:proofErr w:type="spellStart"/>
      <w:r w:rsidRPr="002764E5">
        <w:rPr>
          <w:rFonts w:ascii="Arial" w:eastAsia="Times New Roman" w:hAnsi="Arial" w:cs="Arial"/>
          <w:color w:val="252525"/>
          <w:sz w:val="18"/>
          <w:szCs w:val="18"/>
          <w:lang w:val="es-ES" w:eastAsia="fr-FR"/>
        </w:rPr>
        <w:t>rendimientonen</w:t>
      </w:r>
      <w:proofErr w:type="spellEnd"/>
      <w:r w:rsidRPr="002764E5">
        <w:rPr>
          <w:rFonts w:ascii="Arial" w:eastAsia="Times New Roman" w:hAnsi="Arial" w:cs="Arial"/>
          <w:color w:val="252525"/>
          <w:sz w:val="18"/>
          <w:szCs w:val="18"/>
          <w:lang w:val="es-ES" w:eastAsia="fr-FR"/>
        </w:rPr>
        <w:t xml:space="preserve"> los años 1950, 1960 y principios de 1970 y mano de obra extra suministrados por miles de </w:t>
      </w:r>
      <w:proofErr w:type="spellStart"/>
      <w:r w:rsidRPr="002764E5">
        <w:rPr>
          <w:rFonts w:ascii="Arial" w:eastAsia="Times New Roman" w:hAnsi="Arial" w:cs="Arial"/>
          <w:color w:val="252525"/>
          <w:sz w:val="18"/>
          <w:szCs w:val="18"/>
          <w:lang w:val="es-ES" w:eastAsia="fr-FR"/>
        </w:rPr>
        <w:t>Gastarbeiter</w:t>
      </w:r>
      <w:proofErr w:type="spellEnd"/>
      <w:r w:rsidRPr="002764E5">
        <w:rPr>
          <w:rFonts w:ascii="Arial" w:eastAsia="Times New Roman" w:hAnsi="Arial" w:cs="Arial"/>
          <w:color w:val="252525"/>
          <w:sz w:val="18"/>
          <w:szCs w:val="18"/>
          <w:lang w:val="es-ES" w:eastAsia="fr-FR"/>
        </w:rPr>
        <w:t xml:space="preserve"> ("trabajadores invitados") ofrecieron una base vital para la recuperación económica. Los esfuerzos de reconstrucción siguieron al final de la guerra, la industria y con ello la economía del país se desarrollaron rápidamente, dando lugar al fenómeno histórico conocido como el</w:t>
      </w:r>
      <w:r w:rsidRPr="002764E5">
        <w:rPr>
          <w:rFonts w:ascii="Arial" w:eastAsia="Times New Roman" w:hAnsi="Arial" w:cs="Arial"/>
          <w:color w:val="252525"/>
          <w:sz w:val="18"/>
          <w:lang w:val="es-ES" w:eastAsia="fr-FR"/>
        </w:rPr>
        <w:t> </w:t>
      </w:r>
      <w:hyperlink r:id="rId107" w:tooltip="Milagro económico alemán" w:history="1">
        <w:r w:rsidRPr="002764E5">
          <w:rPr>
            <w:rFonts w:ascii="Arial" w:eastAsia="Times New Roman" w:hAnsi="Arial" w:cs="Arial"/>
            <w:color w:val="0B0080"/>
            <w:sz w:val="18"/>
            <w:u w:val="single"/>
            <w:lang w:val="es-ES" w:eastAsia="fr-FR"/>
          </w:rPr>
          <w:t>milagro económico alemán</w:t>
        </w:r>
      </w:hyperlink>
      <w:r w:rsidRPr="002764E5">
        <w:rPr>
          <w:rFonts w:ascii="Arial" w:eastAsia="Times New Roman" w:hAnsi="Arial" w:cs="Arial"/>
          <w:color w:val="252525"/>
          <w:sz w:val="18"/>
          <w:szCs w:val="18"/>
          <w:lang w:val="es-ES" w:eastAsia="fr-FR"/>
        </w:rPr>
        <w:t>. La calidad de los productos alemanes nunca perdió su renombre a nivel mundial, y la nación se impuso en menos de una década como primera potencia económica de Europa, posición que conserva hoy en día.</w:t>
      </w:r>
    </w:p>
    <w:p w:rsidR="002764E5" w:rsidRPr="002764E5" w:rsidRDefault="002764E5" w:rsidP="002764E5">
      <w:pPr>
        <w:shd w:val="clear" w:color="auto" w:fill="FFFFFF"/>
        <w:spacing w:before="72" w:after="60" w:line="240" w:lineRule="auto"/>
        <w:outlineLvl w:val="2"/>
        <w:rPr>
          <w:rFonts w:ascii="Arial" w:eastAsia="Times New Roman" w:hAnsi="Arial" w:cs="Arial"/>
          <w:b/>
          <w:bCs/>
          <w:color w:val="000000"/>
          <w:sz w:val="29"/>
          <w:szCs w:val="29"/>
          <w:lang w:val="es-ES" w:eastAsia="fr-FR"/>
        </w:rPr>
      </w:pPr>
      <w:r w:rsidRPr="002764E5">
        <w:rPr>
          <w:rFonts w:ascii="Arial" w:eastAsia="Times New Roman" w:hAnsi="Arial" w:cs="Arial"/>
          <w:b/>
          <w:bCs/>
          <w:color w:val="000000"/>
          <w:sz w:val="29"/>
          <w:lang w:val="es-ES" w:eastAsia="fr-FR"/>
        </w:rPr>
        <w:t>Alemania Oriental</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 xml:space="preserve">A principios de la década de 1950 la Unión Soviética se había apoderado de las reparaciones de guerra en forma de productos agrícolas e industriales y exigió pagos de reparaciones más pesados. La Baja Silesia, que contenía las minas de carbón, y </w:t>
      </w:r>
      <w:proofErr w:type="spellStart"/>
      <w:r w:rsidRPr="002764E5">
        <w:rPr>
          <w:rFonts w:ascii="Arial" w:eastAsia="Times New Roman" w:hAnsi="Arial" w:cs="Arial"/>
          <w:color w:val="252525"/>
          <w:sz w:val="18"/>
          <w:szCs w:val="18"/>
          <w:lang w:val="es-ES" w:eastAsia="fr-FR"/>
        </w:rPr>
        <w:t>Stettin</w:t>
      </w:r>
      <w:proofErr w:type="spellEnd"/>
      <w:r w:rsidRPr="002764E5">
        <w:rPr>
          <w:rFonts w:ascii="Arial" w:eastAsia="Times New Roman" w:hAnsi="Arial" w:cs="Arial"/>
          <w:color w:val="252525"/>
          <w:sz w:val="18"/>
          <w:szCs w:val="18"/>
          <w:lang w:val="es-ES" w:eastAsia="fr-FR"/>
        </w:rPr>
        <w:t>, un puerto natural prominente, se perdieron a favor de Polonia.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Las exportaciones de la Alemania Occidental superó 323 mil millones dólares en 1988. En el mismo año, Alemania Oriental exportó 30.7 mil millones de dólares en bienes, el 65% a otros estados comunistas. La Alemania Oriental tuvo desempleo cero.</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En 1976, el crecimiento medio anual del PIB fue de aproximadamente 5,9%</w:t>
      </w:r>
    </w:p>
    <w:p w:rsidR="002764E5" w:rsidRPr="00340773" w:rsidRDefault="002764E5" w:rsidP="002764E5">
      <w:pPr>
        <w:shd w:val="clear" w:color="auto" w:fill="FFFFFF"/>
        <w:spacing w:before="72" w:after="60" w:line="240" w:lineRule="auto"/>
        <w:outlineLvl w:val="2"/>
        <w:rPr>
          <w:rFonts w:ascii="Arial" w:eastAsia="Times New Roman" w:hAnsi="Arial" w:cs="Arial"/>
          <w:b/>
          <w:bCs/>
          <w:color w:val="000000"/>
          <w:sz w:val="29"/>
          <w:szCs w:val="29"/>
          <w:lang w:val="es-ES" w:eastAsia="fr-FR"/>
        </w:rPr>
      </w:pPr>
      <w:r w:rsidRPr="00340773">
        <w:rPr>
          <w:rFonts w:ascii="Arial" w:eastAsia="Times New Roman" w:hAnsi="Arial" w:cs="Arial"/>
          <w:b/>
          <w:bCs/>
          <w:color w:val="000000"/>
          <w:sz w:val="29"/>
          <w:lang w:val="es-ES" w:eastAsia="fr-FR"/>
        </w:rPr>
        <w:t>Alemania reunificada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La economía alemana prácticamente se estancó en el comienzo de la década de 2000. Las peores cifras de crecimiento se lograron en 2002 (+ 1,4%), en 2003 (+ 1,0%) y en 2005 (+ 1,4%). El desempleo también era alto. Debido a estos problemas, junto con envejecimiento de la población alemana, el sistema de bienestar estuvo bajo una presión considerable. Esto llevó al gobierno a llevar a cabo un amplio programa de reformas de austeridad, la</w:t>
      </w:r>
      <w:r w:rsidRPr="002764E5">
        <w:rPr>
          <w:rFonts w:ascii="Arial" w:eastAsia="Times New Roman" w:hAnsi="Arial" w:cs="Arial"/>
          <w:color w:val="252525"/>
          <w:sz w:val="18"/>
          <w:lang w:val="es-ES" w:eastAsia="fr-FR"/>
        </w:rPr>
        <w:t> </w:t>
      </w:r>
      <w:hyperlink r:id="rId108" w:tooltip="Agenda 2010" w:history="1">
        <w:r w:rsidRPr="002764E5">
          <w:rPr>
            <w:rFonts w:ascii="Arial" w:eastAsia="Times New Roman" w:hAnsi="Arial" w:cs="Arial"/>
            <w:color w:val="0B0080"/>
            <w:sz w:val="18"/>
            <w:u w:val="single"/>
            <w:lang w:val="es-ES" w:eastAsia="fr-FR"/>
          </w:rPr>
          <w:t>Agenda 2010</w:t>
        </w:r>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 xml:space="preserve">, incluidas las reformas del mercado de trabajo conocidas como </w:t>
      </w:r>
      <w:proofErr w:type="spellStart"/>
      <w:r w:rsidRPr="002764E5">
        <w:rPr>
          <w:rFonts w:ascii="Arial" w:eastAsia="Times New Roman" w:hAnsi="Arial" w:cs="Arial"/>
          <w:color w:val="252525"/>
          <w:sz w:val="18"/>
          <w:szCs w:val="18"/>
          <w:lang w:val="es-ES" w:eastAsia="fr-FR"/>
        </w:rPr>
        <w:t>Hartz</w:t>
      </w:r>
      <w:proofErr w:type="spellEnd"/>
      <w:r w:rsidRPr="002764E5">
        <w:rPr>
          <w:rFonts w:ascii="Arial" w:eastAsia="Times New Roman" w:hAnsi="Arial" w:cs="Arial"/>
          <w:color w:val="252525"/>
          <w:sz w:val="18"/>
          <w:szCs w:val="18"/>
          <w:lang w:val="es-ES" w:eastAsia="fr-FR"/>
        </w:rPr>
        <w:t xml:space="preserve"> I - IV.</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 xml:space="preserve">En la última parte de la primera década de 2000 la economía mundial experimentó un alto crecimiento, de la que Alemania como principal exportador también se benefició. Los efectos de las reformas </w:t>
      </w:r>
      <w:proofErr w:type="spellStart"/>
      <w:r w:rsidRPr="002764E5">
        <w:rPr>
          <w:rFonts w:ascii="Arial" w:eastAsia="Times New Roman" w:hAnsi="Arial" w:cs="Arial"/>
          <w:color w:val="252525"/>
          <w:sz w:val="18"/>
          <w:szCs w:val="18"/>
          <w:lang w:val="es-ES" w:eastAsia="fr-FR"/>
        </w:rPr>
        <w:t>Hartz</w:t>
      </w:r>
      <w:proofErr w:type="spellEnd"/>
      <w:r w:rsidRPr="002764E5">
        <w:rPr>
          <w:rFonts w:ascii="Arial" w:eastAsia="Times New Roman" w:hAnsi="Arial" w:cs="Arial"/>
          <w:color w:val="252525"/>
          <w:sz w:val="18"/>
          <w:szCs w:val="18"/>
          <w:lang w:val="es-ES" w:eastAsia="fr-FR"/>
        </w:rPr>
        <w:t xml:space="preserve"> lograron un alto crecimiento y disminución del desempleo, pero otros sostienen que provocaron una disminución masiva del nivel de vida, y que sus efectos son limitados y temporales.</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El PIB de Alemania se contrajo en el segundo y tercer trimestres de 2008, poniendo al país en una recesión técnica junto con la recesión europea y mundial. La producción industrial alemana cayó a 3,6% en septiembre. En enero de 2009, el gobierno alemán bajo</w:t>
      </w:r>
      <w:r w:rsidRPr="002764E5">
        <w:rPr>
          <w:rFonts w:ascii="Arial" w:eastAsia="Times New Roman" w:hAnsi="Arial" w:cs="Arial"/>
          <w:color w:val="252525"/>
          <w:sz w:val="18"/>
          <w:lang w:val="es-ES" w:eastAsia="fr-FR"/>
        </w:rPr>
        <w:t> </w:t>
      </w:r>
      <w:hyperlink r:id="rId109" w:tooltip="Angela Merkel" w:history="1">
        <w:proofErr w:type="spellStart"/>
        <w:r w:rsidRPr="002764E5">
          <w:rPr>
            <w:rFonts w:ascii="Arial" w:eastAsia="Times New Roman" w:hAnsi="Arial" w:cs="Arial"/>
            <w:color w:val="0B0080"/>
            <w:sz w:val="18"/>
            <w:u w:val="single"/>
            <w:lang w:val="es-ES" w:eastAsia="fr-FR"/>
          </w:rPr>
          <w:t>Angela</w:t>
        </w:r>
        <w:proofErr w:type="spellEnd"/>
        <w:r w:rsidRPr="002764E5">
          <w:rPr>
            <w:rFonts w:ascii="Arial" w:eastAsia="Times New Roman" w:hAnsi="Arial" w:cs="Arial"/>
            <w:color w:val="0B0080"/>
            <w:sz w:val="18"/>
            <w:u w:val="single"/>
            <w:lang w:val="es-ES" w:eastAsia="fr-FR"/>
          </w:rPr>
          <w:t xml:space="preserve"> </w:t>
        </w:r>
        <w:proofErr w:type="spellStart"/>
        <w:r w:rsidRPr="002764E5">
          <w:rPr>
            <w:rFonts w:ascii="Arial" w:eastAsia="Times New Roman" w:hAnsi="Arial" w:cs="Arial"/>
            <w:color w:val="0B0080"/>
            <w:sz w:val="18"/>
            <w:u w:val="single"/>
            <w:lang w:val="es-ES" w:eastAsia="fr-FR"/>
          </w:rPr>
          <w:t>Merkel</w:t>
        </w:r>
        <w:proofErr w:type="spellEnd"/>
      </w:hyperlink>
      <w:r w:rsidRPr="002764E5">
        <w:rPr>
          <w:rFonts w:ascii="Arial" w:eastAsia="Times New Roman" w:hAnsi="Arial" w:cs="Arial"/>
          <w:color w:val="252525"/>
          <w:sz w:val="18"/>
          <w:lang w:val="es-ES" w:eastAsia="fr-FR"/>
        </w:rPr>
        <w:t> </w:t>
      </w:r>
      <w:r w:rsidRPr="002764E5">
        <w:rPr>
          <w:rFonts w:ascii="Arial" w:eastAsia="Times New Roman" w:hAnsi="Arial" w:cs="Arial"/>
          <w:color w:val="252525"/>
          <w:sz w:val="18"/>
          <w:szCs w:val="18"/>
          <w:lang w:val="es-ES" w:eastAsia="fr-FR"/>
        </w:rPr>
        <w:t xml:space="preserve">aprobó un plan de estímulo económico de 50 mil millones € para proteger a varios sectores de una recesión y un posterior aumento de la tasas de desempleo. Alemania salió de la recesión en el segundo y tercer trimestre de 2009, debido a las exportaciones (principalmente de fuera de la Zona </w:t>
      </w:r>
      <w:proofErr w:type="gramStart"/>
      <w:r w:rsidRPr="002764E5">
        <w:rPr>
          <w:rFonts w:ascii="Arial" w:eastAsia="Times New Roman" w:hAnsi="Arial" w:cs="Arial"/>
          <w:color w:val="252525"/>
          <w:sz w:val="18"/>
          <w:szCs w:val="18"/>
          <w:lang w:val="es-ES" w:eastAsia="fr-FR"/>
        </w:rPr>
        <w:t>Euro )</w:t>
      </w:r>
      <w:proofErr w:type="gramEnd"/>
      <w:r w:rsidRPr="002764E5">
        <w:rPr>
          <w:rFonts w:ascii="Arial" w:eastAsia="Times New Roman" w:hAnsi="Arial" w:cs="Arial"/>
          <w:color w:val="252525"/>
          <w:sz w:val="18"/>
          <w:szCs w:val="18"/>
          <w:lang w:val="es-ES" w:eastAsia="fr-FR"/>
        </w:rPr>
        <w:t xml:space="preserve"> y a una demanda de consumo relativamente estable.</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Alemania es un miembro fundador de la UE, el G-8 y el G-20, y fue el mayor exportador del mundo de 2003 a 2008. En 2011 se mantuvo como el tercer exportador y el tercer mayor importador. La mayor parte de las exportaciones del país son en ingeniería, especialmente maquinaria, automóviles, bienes químicos y metales. Alemania es un importante productor de turbinas eólicas y tecnología de energía solar. Numerosas ferias anuales y congresos se celebran en ciudades en toda Alemania. El 2011 fue un año récord para la economía alemana. Las empresas alemanas exportaron bienes por valor de más de 1 billón de €, la cifra más alta en la historia y el número de ocupados ha aumentado a 41,6 millones, la cifra más alta jamás registrada.</w:t>
      </w:r>
    </w:p>
    <w:p w:rsidR="002764E5" w:rsidRPr="002764E5" w:rsidRDefault="002764E5" w:rsidP="002764E5">
      <w:pPr>
        <w:shd w:val="clear" w:color="auto" w:fill="FFFFFF"/>
        <w:spacing w:before="120" w:after="120" w:line="286" w:lineRule="atLeast"/>
        <w:rPr>
          <w:rFonts w:ascii="Arial" w:eastAsia="Times New Roman" w:hAnsi="Arial" w:cs="Arial"/>
          <w:color w:val="252525"/>
          <w:sz w:val="18"/>
          <w:szCs w:val="18"/>
          <w:lang w:val="es-ES" w:eastAsia="fr-FR"/>
        </w:rPr>
      </w:pPr>
      <w:r w:rsidRPr="002764E5">
        <w:rPr>
          <w:rFonts w:ascii="Arial" w:eastAsia="Times New Roman" w:hAnsi="Arial" w:cs="Arial"/>
          <w:color w:val="252525"/>
          <w:sz w:val="18"/>
          <w:szCs w:val="18"/>
          <w:lang w:val="es-ES" w:eastAsia="fr-FR"/>
        </w:rPr>
        <w:t>Durante los años posteriores, la economía de Alemania siguió siendo más fuerte en relación con los países vecinos de la zona.</w:t>
      </w:r>
    </w:p>
    <w:p w:rsidR="002764E5" w:rsidRPr="003E7223" w:rsidRDefault="002764E5" w:rsidP="003E7223">
      <w:pPr>
        <w:pStyle w:val="NormalWeb"/>
        <w:shd w:val="clear" w:color="auto" w:fill="FFFFFF"/>
        <w:spacing w:before="0" w:beforeAutospacing="0" w:after="240" w:afterAutospacing="0"/>
        <w:rPr>
          <w:rFonts w:ascii="Helvetica" w:hAnsi="Helvetica" w:cs="Helvetica"/>
          <w:color w:val="000000"/>
          <w:sz w:val="22"/>
          <w:szCs w:val="22"/>
          <w:lang w:val="es-ES"/>
        </w:rPr>
      </w:pPr>
    </w:p>
    <w:p w:rsidR="003E7223" w:rsidRPr="003E7223" w:rsidRDefault="003E7223" w:rsidP="003E7223">
      <w:pPr>
        <w:shd w:val="clear" w:color="auto" w:fill="FFFFFF"/>
        <w:spacing w:after="0" w:line="240" w:lineRule="auto"/>
        <w:rPr>
          <w:rFonts w:ascii="Arial" w:eastAsia="Times New Roman" w:hAnsi="Arial" w:cs="Arial"/>
          <w:color w:val="000000"/>
          <w:lang w:val="es-ES" w:eastAsia="fr-FR"/>
        </w:rPr>
      </w:pPr>
      <w:r w:rsidRPr="003E7223">
        <w:rPr>
          <w:rFonts w:ascii="Arial" w:eastAsia="Times New Roman" w:hAnsi="Arial" w:cs="Arial"/>
          <w:color w:val="000000"/>
          <w:lang w:val="es-ES" w:eastAsia="fr-FR"/>
        </w:rPr>
        <w:br/>
        <w:t> </w:t>
      </w:r>
      <w:r w:rsidRPr="003E7223">
        <w:rPr>
          <w:rFonts w:ascii="Arial" w:eastAsia="Times New Roman" w:hAnsi="Arial" w:cs="Arial"/>
          <w:color w:val="231F20"/>
          <w:lang w:val="es-ES" w:eastAsia="fr-FR"/>
        </w:rPr>
        <w:t>El Presidente Federal (Presidente de la República) es electo por una</w:t>
      </w:r>
      <w:r>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 xml:space="preserve">asamblea especial, </w:t>
      </w:r>
      <w:r w:rsidRPr="003E7223">
        <w:rPr>
          <w:rFonts w:ascii="Arial" w:eastAsia="Times New Roman" w:hAnsi="Arial" w:cs="Arial"/>
          <w:color w:val="231F20"/>
          <w:lang w:val="es-ES" w:eastAsia="fr-FR"/>
        </w:rPr>
        <w:lastRenderedPageBreak/>
        <w:t xml:space="preserve">integrada en una mitad por los miembros del </w:t>
      </w:r>
      <w:proofErr w:type="spellStart"/>
      <w:r w:rsidRPr="003E7223">
        <w:rPr>
          <w:rFonts w:ascii="Arial" w:eastAsia="Times New Roman" w:hAnsi="Arial" w:cs="Arial"/>
          <w:color w:val="231F20"/>
          <w:lang w:val="es-ES" w:eastAsia="fr-FR"/>
        </w:rPr>
        <w:t>Bundestagy</w:t>
      </w:r>
      <w:proofErr w:type="spellEnd"/>
      <w:r w:rsidRPr="003E7223">
        <w:rPr>
          <w:rFonts w:ascii="Arial" w:eastAsia="Times New Roman" w:hAnsi="Arial" w:cs="Arial"/>
          <w:color w:val="231F20"/>
          <w:lang w:val="es-ES" w:eastAsia="fr-FR"/>
        </w:rPr>
        <w:t xml:space="preserve"> la otra mitad por miembros electos proporcionalmente por las </w:t>
      </w:r>
      <w:proofErr w:type="spellStart"/>
      <w:r w:rsidRPr="003E7223">
        <w:rPr>
          <w:rFonts w:ascii="Arial" w:eastAsia="Times New Roman" w:hAnsi="Arial" w:cs="Arial"/>
          <w:color w:val="231F20"/>
          <w:lang w:val="es-ES" w:eastAsia="fr-FR"/>
        </w:rPr>
        <w:t>asambleasde</w:t>
      </w:r>
      <w:proofErr w:type="spellEnd"/>
      <w:r w:rsidRPr="003E7223">
        <w:rPr>
          <w:rFonts w:ascii="Arial" w:eastAsia="Times New Roman" w:hAnsi="Arial" w:cs="Arial"/>
          <w:color w:val="231F20"/>
          <w:lang w:val="es-ES" w:eastAsia="fr-FR"/>
        </w:rPr>
        <w:t xml:space="preserve"> los </w:t>
      </w:r>
      <w:proofErr w:type="spellStart"/>
      <w:r w:rsidRPr="003E7223">
        <w:rPr>
          <w:rFonts w:ascii="Arial" w:eastAsia="Times New Roman" w:hAnsi="Arial" w:cs="Arial"/>
          <w:color w:val="231F20"/>
          <w:lang w:val="es-ES" w:eastAsia="fr-FR"/>
        </w:rPr>
        <w:t>Lander</w:t>
      </w:r>
      <w:proofErr w:type="spellEnd"/>
      <w:r w:rsidRPr="003E7223">
        <w:rPr>
          <w:rFonts w:ascii="Arial" w:eastAsia="Times New Roman" w:hAnsi="Arial" w:cs="Arial"/>
          <w:color w:val="231F20"/>
          <w:lang w:val="es-ES" w:eastAsia="fr-FR"/>
        </w:rPr>
        <w:t xml:space="preserve">, se prescindió de la elección directa del presidente, tal como </w:t>
      </w:r>
      <w:proofErr w:type="spellStart"/>
      <w:r w:rsidRPr="003E7223">
        <w:rPr>
          <w:rFonts w:ascii="Arial" w:eastAsia="Times New Roman" w:hAnsi="Arial" w:cs="Arial"/>
          <w:color w:val="231F20"/>
          <w:lang w:val="es-ES" w:eastAsia="fr-FR"/>
        </w:rPr>
        <w:t>lo</w:t>
      </w:r>
      <w:r w:rsidRPr="003E7223">
        <w:rPr>
          <w:rFonts w:ascii="Arial" w:eastAsia="Times New Roman" w:hAnsi="Arial" w:cs="Arial"/>
          <w:color w:val="231F20"/>
          <w:spacing w:val="-13"/>
          <w:lang w:val="es-ES" w:eastAsia="fr-FR"/>
        </w:rPr>
        <w:t>exigía</w:t>
      </w:r>
      <w:proofErr w:type="spellEnd"/>
      <w:r w:rsidRPr="003E7223">
        <w:rPr>
          <w:rFonts w:ascii="Arial" w:eastAsia="Times New Roman" w:hAnsi="Arial" w:cs="Arial"/>
          <w:color w:val="231F20"/>
          <w:spacing w:val="-13"/>
          <w:lang w:val="es-ES" w:eastAsia="fr-FR"/>
        </w:rPr>
        <w:t xml:space="preserve"> la Constitución de Weimar. Actualmente el presidente no tiene </w:t>
      </w:r>
      <w:proofErr w:type="spellStart"/>
      <w:r w:rsidRPr="003E7223">
        <w:rPr>
          <w:rFonts w:ascii="Arial" w:eastAsia="Times New Roman" w:hAnsi="Arial" w:cs="Arial"/>
          <w:color w:val="231F20"/>
          <w:spacing w:val="-13"/>
          <w:lang w:val="es-ES" w:eastAsia="fr-FR"/>
        </w:rPr>
        <w:t>derecho</w:t>
      </w:r>
      <w:r w:rsidRPr="003E7223">
        <w:rPr>
          <w:rFonts w:ascii="Arial" w:eastAsia="Times New Roman" w:hAnsi="Arial" w:cs="Arial"/>
          <w:color w:val="231F20"/>
          <w:lang w:val="es-ES" w:eastAsia="fr-FR"/>
        </w:rPr>
        <w:t>a</w:t>
      </w:r>
      <w:proofErr w:type="spellEnd"/>
      <w:r w:rsidRPr="003E7223">
        <w:rPr>
          <w:rFonts w:ascii="Arial" w:eastAsia="Times New Roman" w:hAnsi="Arial" w:cs="Arial"/>
          <w:color w:val="231F20"/>
          <w:lang w:val="es-ES" w:eastAsia="fr-FR"/>
        </w:rPr>
        <w:t xml:space="preserve"> legislar por decreto, ni a revocar el gabinete ministerial cuando posee </w:t>
      </w:r>
      <w:proofErr w:type="spellStart"/>
      <w:r w:rsidRPr="003E7223">
        <w:rPr>
          <w:rFonts w:ascii="Arial" w:eastAsia="Times New Roman" w:hAnsi="Arial" w:cs="Arial"/>
          <w:color w:val="231F20"/>
          <w:lang w:val="es-ES" w:eastAsia="fr-FR"/>
        </w:rPr>
        <w:t>laconfianza</w:t>
      </w:r>
      <w:proofErr w:type="spellEnd"/>
      <w:r w:rsidRPr="003E7223">
        <w:rPr>
          <w:rFonts w:ascii="Arial" w:eastAsia="Times New Roman" w:hAnsi="Arial" w:cs="Arial"/>
          <w:color w:val="231F20"/>
          <w:lang w:val="es-ES" w:eastAsia="fr-FR"/>
        </w:rPr>
        <w:t xml:space="preserve"> de las dos </w:t>
      </w:r>
      <w:proofErr w:type="spellStart"/>
      <w:r w:rsidRPr="003E7223">
        <w:rPr>
          <w:rFonts w:ascii="Arial" w:eastAsia="Times New Roman" w:hAnsi="Arial" w:cs="Arial"/>
          <w:color w:val="231F20"/>
          <w:lang w:val="es-ES" w:eastAsia="fr-FR"/>
        </w:rPr>
        <w:t>cámaras.</w:t>
      </w:r>
      <w:r w:rsidRPr="003E7223">
        <w:rPr>
          <w:rFonts w:ascii="Arial" w:eastAsia="Times New Roman" w:hAnsi="Arial" w:cs="Arial"/>
          <w:color w:val="231F20"/>
          <w:spacing w:val="38"/>
          <w:lang w:val="es-ES" w:eastAsia="fr-FR"/>
        </w:rPr>
        <w:t>El</w:t>
      </w:r>
      <w:proofErr w:type="spellEnd"/>
      <w:r w:rsidRPr="003E7223">
        <w:rPr>
          <w:rFonts w:ascii="Arial" w:eastAsia="Times New Roman" w:hAnsi="Arial" w:cs="Arial"/>
          <w:color w:val="231F20"/>
          <w:spacing w:val="38"/>
          <w:lang w:val="es-ES" w:eastAsia="fr-FR"/>
        </w:rPr>
        <w:t xml:space="preserve"> gobierno es asegurado por el Canciller y los ministros, </w:t>
      </w:r>
      <w:proofErr w:type="spellStart"/>
      <w:r w:rsidRPr="003E7223">
        <w:rPr>
          <w:rFonts w:ascii="Arial" w:eastAsia="Times New Roman" w:hAnsi="Arial" w:cs="Arial"/>
          <w:color w:val="231F20"/>
          <w:spacing w:val="38"/>
          <w:lang w:val="es-ES" w:eastAsia="fr-FR"/>
        </w:rPr>
        <w:t>elprocedimiento</w:t>
      </w:r>
      <w:proofErr w:type="spellEnd"/>
      <w:r w:rsidRPr="003E7223">
        <w:rPr>
          <w:rFonts w:ascii="Arial" w:eastAsia="Times New Roman" w:hAnsi="Arial" w:cs="Arial"/>
          <w:color w:val="231F20"/>
          <w:spacing w:val="38"/>
          <w:lang w:val="es-ES" w:eastAsia="fr-FR"/>
        </w:rPr>
        <w:t xml:space="preserve"> para nombrar Canciller, son un tanto complicados. </w:t>
      </w:r>
      <w:proofErr w:type="spellStart"/>
      <w:r w:rsidRPr="003E7223">
        <w:rPr>
          <w:rFonts w:ascii="Arial" w:eastAsia="Times New Roman" w:hAnsi="Arial" w:cs="Arial"/>
          <w:color w:val="231F20"/>
          <w:spacing w:val="38"/>
          <w:lang w:val="es-ES" w:eastAsia="fr-FR"/>
        </w:rPr>
        <w:t>El</w:t>
      </w:r>
      <w:r w:rsidRPr="003E7223">
        <w:rPr>
          <w:rFonts w:ascii="Arial" w:eastAsia="Times New Roman" w:hAnsi="Arial" w:cs="Arial"/>
          <w:color w:val="231F20"/>
          <w:spacing w:val="-13"/>
          <w:lang w:val="es-ES" w:eastAsia="fr-FR"/>
        </w:rPr>
        <w:t>Presidente</w:t>
      </w:r>
      <w:proofErr w:type="spellEnd"/>
      <w:r w:rsidRPr="003E7223">
        <w:rPr>
          <w:rFonts w:ascii="Arial" w:eastAsia="Times New Roman" w:hAnsi="Arial" w:cs="Arial"/>
          <w:color w:val="231F20"/>
          <w:spacing w:val="-13"/>
          <w:lang w:val="es-ES" w:eastAsia="fr-FR"/>
        </w:rPr>
        <w:t xml:space="preserve"> Federal designa un candidato que debe obtener la mayoría </w:t>
      </w:r>
      <w:proofErr w:type="spellStart"/>
      <w:r w:rsidRPr="003E7223">
        <w:rPr>
          <w:rFonts w:ascii="Arial" w:eastAsia="Times New Roman" w:hAnsi="Arial" w:cs="Arial"/>
          <w:color w:val="231F20"/>
          <w:spacing w:val="-13"/>
          <w:lang w:val="es-ES" w:eastAsia="fr-FR"/>
        </w:rPr>
        <w:t>absoluta</w:t>
      </w:r>
      <w:r w:rsidRPr="003E7223">
        <w:rPr>
          <w:rFonts w:ascii="Arial" w:eastAsia="Times New Roman" w:hAnsi="Arial" w:cs="Arial"/>
          <w:color w:val="231F20"/>
          <w:lang w:val="es-ES" w:eastAsia="fr-FR"/>
        </w:rPr>
        <w:t>de</w:t>
      </w:r>
      <w:proofErr w:type="spellEnd"/>
      <w:r w:rsidRPr="003E7223">
        <w:rPr>
          <w:rFonts w:ascii="Arial" w:eastAsia="Times New Roman" w:hAnsi="Arial" w:cs="Arial"/>
          <w:color w:val="231F20"/>
          <w:lang w:val="es-ES" w:eastAsia="fr-FR"/>
        </w:rPr>
        <w:t xml:space="preserve"> los integrantes del </w:t>
      </w:r>
      <w:proofErr w:type="spellStart"/>
      <w:r w:rsidRPr="003E7223">
        <w:rPr>
          <w:rFonts w:ascii="Arial" w:eastAsia="Times New Roman" w:hAnsi="Arial" w:cs="Arial"/>
          <w:color w:val="231F20"/>
          <w:lang w:val="es-ES" w:eastAsia="fr-FR"/>
        </w:rPr>
        <w:t>Bundestag</w:t>
      </w:r>
      <w:proofErr w:type="spellEnd"/>
      <w:r w:rsidRPr="003E7223">
        <w:rPr>
          <w:rFonts w:ascii="Arial" w:eastAsia="Times New Roman" w:hAnsi="Arial" w:cs="Arial"/>
          <w:color w:val="231F20"/>
          <w:lang w:val="es-ES" w:eastAsia="fr-FR"/>
        </w:rPr>
        <w:t xml:space="preserve">; si no obtiene dicha mayoría, el </w:t>
      </w:r>
      <w:proofErr w:type="spellStart"/>
      <w:r w:rsidRPr="003E7223">
        <w:rPr>
          <w:rFonts w:ascii="Arial" w:eastAsia="Times New Roman" w:hAnsi="Arial" w:cs="Arial"/>
          <w:color w:val="231F20"/>
          <w:lang w:val="es-ES" w:eastAsia="fr-FR"/>
        </w:rPr>
        <w:t>Bundestagpuede</w:t>
      </w:r>
      <w:proofErr w:type="spellEnd"/>
      <w:r w:rsidRPr="003E7223">
        <w:rPr>
          <w:rFonts w:ascii="Arial" w:eastAsia="Times New Roman" w:hAnsi="Arial" w:cs="Arial"/>
          <w:color w:val="231F20"/>
          <w:lang w:val="es-ES" w:eastAsia="fr-FR"/>
        </w:rPr>
        <w:t xml:space="preserve"> elegir por sí mismo un Canciller sin la intervención del </w:t>
      </w:r>
      <w:proofErr w:type="spellStart"/>
      <w:r w:rsidRPr="003E7223">
        <w:rPr>
          <w:rFonts w:ascii="Arial" w:eastAsia="Times New Roman" w:hAnsi="Arial" w:cs="Arial"/>
          <w:color w:val="231F20"/>
          <w:lang w:val="es-ES" w:eastAsia="fr-FR"/>
        </w:rPr>
        <w:t>PresidenteFederal</w:t>
      </w:r>
      <w:proofErr w:type="spellEnd"/>
      <w:r w:rsidRPr="003E7223">
        <w:rPr>
          <w:rFonts w:ascii="Arial" w:eastAsia="Times New Roman" w:hAnsi="Arial" w:cs="Arial"/>
          <w:color w:val="231F20"/>
          <w:lang w:val="es-ES" w:eastAsia="fr-FR"/>
        </w:rPr>
        <w:t xml:space="preserve">, pero debe ser por mayoría absoluta en un plazo de quince días; si </w:t>
      </w:r>
      <w:proofErr w:type="spellStart"/>
      <w:r w:rsidRPr="003E7223">
        <w:rPr>
          <w:rFonts w:ascii="Arial" w:eastAsia="Times New Roman" w:hAnsi="Arial" w:cs="Arial"/>
          <w:color w:val="231F20"/>
          <w:lang w:val="es-ES" w:eastAsia="fr-FR"/>
        </w:rPr>
        <w:t>nolo</w:t>
      </w:r>
      <w:proofErr w:type="spellEnd"/>
      <w:r w:rsidRPr="003E7223">
        <w:rPr>
          <w:rFonts w:ascii="Arial" w:eastAsia="Times New Roman" w:hAnsi="Arial" w:cs="Arial"/>
          <w:color w:val="231F20"/>
          <w:lang w:val="es-ES" w:eastAsia="fr-FR"/>
        </w:rPr>
        <w:t xml:space="preserve"> elige, el Presidente Federal puede o bien nombrar a uno de los que </w:t>
      </w:r>
      <w:proofErr w:type="spellStart"/>
      <w:r w:rsidRPr="003E7223">
        <w:rPr>
          <w:rFonts w:ascii="Arial" w:eastAsia="Times New Roman" w:hAnsi="Arial" w:cs="Arial"/>
          <w:color w:val="231F20"/>
          <w:lang w:val="es-ES" w:eastAsia="fr-FR"/>
        </w:rPr>
        <w:t>hayanobtenido</w:t>
      </w:r>
      <w:proofErr w:type="spellEnd"/>
      <w:r w:rsidRPr="003E7223">
        <w:rPr>
          <w:rFonts w:ascii="Arial" w:eastAsia="Times New Roman" w:hAnsi="Arial" w:cs="Arial"/>
          <w:color w:val="231F20"/>
          <w:lang w:val="es-ES" w:eastAsia="fr-FR"/>
        </w:rPr>
        <w:t xml:space="preserve"> la mayoría relativa o bien disolver el </w:t>
      </w:r>
      <w:proofErr w:type="spellStart"/>
      <w:r w:rsidRPr="003E7223">
        <w:rPr>
          <w:rFonts w:ascii="Arial" w:eastAsia="Times New Roman" w:hAnsi="Arial" w:cs="Arial"/>
          <w:color w:val="231F20"/>
          <w:lang w:val="es-ES" w:eastAsia="fr-FR"/>
        </w:rPr>
        <w:t>Bundestag</w:t>
      </w:r>
      <w:proofErr w:type="spellEnd"/>
      <w:r w:rsidRPr="003E7223">
        <w:rPr>
          <w:rFonts w:ascii="Arial" w:eastAsia="Times New Roman" w:hAnsi="Arial" w:cs="Arial"/>
          <w:color w:val="231F20"/>
          <w:lang w:val="es-ES" w:eastAsia="fr-FR"/>
        </w:rPr>
        <w:t xml:space="preserve">. Una vez </w:t>
      </w:r>
      <w:proofErr w:type="spellStart"/>
      <w:r w:rsidRPr="003E7223">
        <w:rPr>
          <w:rFonts w:ascii="Arial" w:eastAsia="Times New Roman" w:hAnsi="Arial" w:cs="Arial"/>
          <w:color w:val="231F20"/>
          <w:lang w:val="es-ES" w:eastAsia="fr-FR"/>
        </w:rPr>
        <w:t>investidoel</w:t>
      </w:r>
      <w:proofErr w:type="spellEnd"/>
      <w:r w:rsidRPr="003E7223">
        <w:rPr>
          <w:rFonts w:ascii="Arial" w:eastAsia="Times New Roman" w:hAnsi="Arial" w:cs="Arial"/>
          <w:color w:val="231F20"/>
          <w:lang w:val="es-ES" w:eastAsia="fr-FR"/>
        </w:rPr>
        <w:t xml:space="preserve"> Canciller escoge a sus ministros y tiene el derecho a destituirlos. A continuación, señalaré algunos de los rasgos más significativos </w:t>
      </w:r>
      <w:proofErr w:type="spellStart"/>
      <w:r w:rsidRPr="003E7223">
        <w:rPr>
          <w:rFonts w:ascii="Arial" w:eastAsia="Times New Roman" w:hAnsi="Arial" w:cs="Arial"/>
          <w:color w:val="231F20"/>
          <w:lang w:val="es-ES" w:eastAsia="fr-FR"/>
        </w:rPr>
        <w:t>delparlamentarismo</w:t>
      </w:r>
      <w:proofErr w:type="spellEnd"/>
      <w:r w:rsidRPr="003E7223">
        <w:rPr>
          <w:rFonts w:ascii="Arial" w:eastAsia="Times New Roman" w:hAnsi="Arial" w:cs="Arial"/>
          <w:color w:val="231F20"/>
          <w:lang w:val="es-ES" w:eastAsia="fr-FR"/>
        </w:rPr>
        <w:t xml:space="preserve"> alemán. Quizá el más original de la llamada </w:t>
      </w:r>
      <w:proofErr w:type="spellStart"/>
      <w:r w:rsidRPr="003E7223">
        <w:rPr>
          <w:rFonts w:ascii="Arial" w:eastAsia="Times New Roman" w:hAnsi="Arial" w:cs="Arial"/>
          <w:color w:val="231F20"/>
          <w:lang w:val="es-ES" w:eastAsia="fr-FR"/>
        </w:rPr>
        <w:t>Constituciónde</w:t>
      </w:r>
      <w:proofErr w:type="spellEnd"/>
      <w:r w:rsidRPr="003E7223">
        <w:rPr>
          <w:rFonts w:ascii="Arial" w:eastAsia="Times New Roman" w:hAnsi="Arial" w:cs="Arial"/>
          <w:color w:val="231F20"/>
          <w:lang w:val="es-ES" w:eastAsia="fr-FR"/>
        </w:rPr>
        <w:t xml:space="preserve"> Bonn, es la forma en la que se pone en juego la responsabilidad </w:t>
      </w:r>
      <w:proofErr w:type="spellStart"/>
      <w:r w:rsidRPr="003E7223">
        <w:rPr>
          <w:rFonts w:ascii="Arial" w:eastAsia="Times New Roman" w:hAnsi="Arial" w:cs="Arial"/>
          <w:color w:val="231F20"/>
          <w:lang w:val="es-ES" w:eastAsia="fr-FR"/>
        </w:rPr>
        <w:t>políticade</w:t>
      </w:r>
      <w:proofErr w:type="spellEnd"/>
      <w:r w:rsidRPr="003E7223">
        <w:rPr>
          <w:rFonts w:ascii="Arial" w:eastAsia="Times New Roman" w:hAnsi="Arial" w:cs="Arial"/>
          <w:color w:val="231F20"/>
          <w:lang w:val="es-ES" w:eastAsia="fr-FR"/>
        </w:rPr>
        <w:t xml:space="preserve"> los ministros. Se procuró evitar el fenómeno que propició la caída </w:t>
      </w:r>
      <w:proofErr w:type="spellStart"/>
      <w:r w:rsidRPr="003E7223">
        <w:rPr>
          <w:rFonts w:ascii="Arial" w:eastAsia="Times New Roman" w:hAnsi="Arial" w:cs="Arial"/>
          <w:color w:val="231F20"/>
          <w:lang w:val="es-ES" w:eastAsia="fr-FR"/>
        </w:rPr>
        <w:t>delrégimen</w:t>
      </w:r>
      <w:proofErr w:type="spellEnd"/>
      <w:r w:rsidRPr="003E7223">
        <w:rPr>
          <w:rFonts w:ascii="Arial" w:eastAsia="Times New Roman" w:hAnsi="Arial" w:cs="Arial"/>
          <w:color w:val="231F20"/>
          <w:lang w:val="es-ES" w:eastAsia="fr-FR"/>
        </w:rPr>
        <w:t xml:space="preserve"> de Weimar; (la aplicación de la teoría de que los extremos se </w:t>
      </w:r>
      <w:proofErr w:type="spellStart"/>
      <w:r w:rsidRPr="003E7223">
        <w:rPr>
          <w:rFonts w:ascii="Arial" w:eastAsia="Times New Roman" w:hAnsi="Arial" w:cs="Arial"/>
          <w:color w:val="231F20"/>
          <w:lang w:val="es-ES" w:eastAsia="fr-FR"/>
        </w:rPr>
        <w:t>tocan</w:t>
      </w:r>
      <w:proofErr w:type="gramStart"/>
      <w:r w:rsidRPr="003E7223">
        <w:rPr>
          <w:rFonts w:ascii="Arial" w:eastAsia="Times New Roman" w:hAnsi="Arial" w:cs="Arial"/>
          <w:color w:val="231F20"/>
          <w:lang w:val="es-ES" w:eastAsia="fr-FR"/>
        </w:rPr>
        <w:t>:La</w:t>
      </w:r>
      <w:proofErr w:type="spellEnd"/>
      <w:proofErr w:type="gramEnd"/>
      <w:r w:rsidRPr="003E7223">
        <w:rPr>
          <w:rFonts w:ascii="Arial" w:eastAsia="Times New Roman" w:hAnsi="Arial" w:cs="Arial"/>
          <w:color w:val="231F20"/>
          <w:lang w:val="es-ES" w:eastAsia="fr-FR"/>
        </w:rPr>
        <w:t xml:space="preserve"> extrema derecha y comunistas) que otorga una mayoría negativa, </w:t>
      </w:r>
      <w:proofErr w:type="spellStart"/>
      <w:r w:rsidRPr="003E7223">
        <w:rPr>
          <w:rFonts w:ascii="Arial" w:eastAsia="Times New Roman" w:hAnsi="Arial" w:cs="Arial"/>
          <w:color w:val="231F20"/>
          <w:lang w:val="es-ES" w:eastAsia="fr-FR"/>
        </w:rPr>
        <w:t>conposibilidades</w:t>
      </w:r>
      <w:proofErr w:type="spellEnd"/>
      <w:r w:rsidRPr="003E7223">
        <w:rPr>
          <w:rFonts w:ascii="Arial" w:eastAsia="Times New Roman" w:hAnsi="Arial" w:cs="Arial"/>
          <w:color w:val="231F20"/>
          <w:lang w:val="es-ES" w:eastAsia="fr-FR"/>
        </w:rPr>
        <w:t xml:space="preserve"> de derribar a todos los gobiernos, pero incapaz de </w:t>
      </w:r>
      <w:proofErr w:type="spellStart"/>
      <w:r w:rsidRPr="003E7223">
        <w:rPr>
          <w:rFonts w:ascii="Arial" w:eastAsia="Times New Roman" w:hAnsi="Arial" w:cs="Arial"/>
          <w:color w:val="231F20"/>
          <w:lang w:val="es-ES" w:eastAsia="fr-FR"/>
        </w:rPr>
        <w:t>sostenera</w:t>
      </w:r>
      <w:proofErr w:type="spellEnd"/>
      <w:r w:rsidRPr="003E7223">
        <w:rPr>
          <w:rFonts w:ascii="Arial" w:eastAsia="Times New Roman" w:hAnsi="Arial" w:cs="Arial"/>
          <w:color w:val="231F20"/>
          <w:lang w:val="es-ES" w:eastAsia="fr-FR"/>
        </w:rPr>
        <w:t xml:space="preserve"> uno solo. Para evitarlo se implantó un sistema: el </w:t>
      </w:r>
      <w:proofErr w:type="spellStart"/>
      <w:r w:rsidRPr="003E7223">
        <w:rPr>
          <w:rFonts w:ascii="Arial" w:eastAsia="Times New Roman" w:hAnsi="Arial" w:cs="Arial"/>
          <w:color w:val="231F20"/>
          <w:lang w:val="es-ES" w:eastAsia="fr-FR"/>
        </w:rPr>
        <w:t>Bundestag</w:t>
      </w:r>
      <w:proofErr w:type="spellEnd"/>
      <w:r w:rsidRPr="003E7223">
        <w:rPr>
          <w:rFonts w:ascii="Arial" w:eastAsia="Times New Roman" w:hAnsi="Arial" w:cs="Arial"/>
          <w:color w:val="231F20"/>
          <w:lang w:val="es-ES" w:eastAsia="fr-FR"/>
        </w:rPr>
        <w:t xml:space="preserve"> sólo </w:t>
      </w:r>
      <w:proofErr w:type="spellStart"/>
      <w:r w:rsidRPr="003E7223">
        <w:rPr>
          <w:rFonts w:ascii="Arial" w:eastAsia="Times New Roman" w:hAnsi="Arial" w:cs="Arial"/>
          <w:color w:val="231F20"/>
          <w:lang w:val="es-ES" w:eastAsia="fr-FR"/>
        </w:rPr>
        <w:t>puedederribar</w:t>
      </w:r>
      <w:proofErr w:type="spellEnd"/>
      <w:r w:rsidRPr="003E7223">
        <w:rPr>
          <w:rFonts w:ascii="Arial" w:eastAsia="Times New Roman" w:hAnsi="Arial" w:cs="Arial"/>
          <w:color w:val="231F20"/>
          <w:lang w:val="es-ES" w:eastAsia="fr-FR"/>
        </w:rPr>
        <w:t xml:space="preserve"> al Canciller. Si éste plantea por sí mismo la moción de confianza </w:t>
      </w:r>
      <w:proofErr w:type="spellStart"/>
      <w:r w:rsidRPr="003E7223">
        <w:rPr>
          <w:rFonts w:ascii="Arial" w:eastAsia="Times New Roman" w:hAnsi="Arial" w:cs="Arial"/>
          <w:color w:val="231F20"/>
          <w:lang w:val="es-ES" w:eastAsia="fr-FR"/>
        </w:rPr>
        <w:t>yno</w:t>
      </w:r>
      <w:proofErr w:type="spellEnd"/>
      <w:r w:rsidRPr="003E7223">
        <w:rPr>
          <w:rFonts w:ascii="Arial" w:eastAsia="Times New Roman" w:hAnsi="Arial" w:cs="Arial"/>
          <w:color w:val="231F20"/>
          <w:lang w:val="es-ES" w:eastAsia="fr-FR"/>
        </w:rPr>
        <w:t xml:space="preserve"> logra la mayoría absoluta de los miembros del </w:t>
      </w:r>
      <w:proofErr w:type="spellStart"/>
      <w:r w:rsidRPr="003E7223">
        <w:rPr>
          <w:rFonts w:ascii="Arial" w:eastAsia="Times New Roman" w:hAnsi="Arial" w:cs="Arial"/>
          <w:color w:val="231F20"/>
          <w:lang w:val="es-ES" w:eastAsia="fr-FR"/>
        </w:rPr>
        <w:t>Bundestag</w:t>
      </w:r>
      <w:proofErr w:type="spellEnd"/>
      <w:r w:rsidRPr="003E7223">
        <w:rPr>
          <w:rFonts w:ascii="Arial" w:eastAsia="Times New Roman" w:hAnsi="Arial" w:cs="Arial"/>
          <w:color w:val="231F20"/>
          <w:lang w:val="es-ES" w:eastAsia="fr-FR"/>
        </w:rPr>
        <w:t xml:space="preserve">, el </w:t>
      </w:r>
      <w:proofErr w:type="spellStart"/>
      <w:r w:rsidRPr="003E7223">
        <w:rPr>
          <w:rFonts w:ascii="Arial" w:eastAsia="Times New Roman" w:hAnsi="Arial" w:cs="Arial"/>
          <w:color w:val="231F20"/>
          <w:lang w:val="es-ES" w:eastAsia="fr-FR"/>
        </w:rPr>
        <w:t>Presidente</w:t>
      </w:r>
      <w:r w:rsidRPr="003E7223">
        <w:rPr>
          <w:rFonts w:ascii="Arial" w:eastAsia="Times New Roman" w:hAnsi="Arial" w:cs="Arial"/>
          <w:color w:val="231F20"/>
          <w:spacing w:val="25"/>
          <w:lang w:val="es-ES" w:eastAsia="fr-FR"/>
        </w:rPr>
        <w:t>Federal</w:t>
      </w:r>
      <w:proofErr w:type="spellEnd"/>
      <w:r w:rsidRPr="003E7223">
        <w:rPr>
          <w:rFonts w:ascii="Arial" w:eastAsia="Times New Roman" w:hAnsi="Arial" w:cs="Arial"/>
          <w:color w:val="231F20"/>
          <w:spacing w:val="25"/>
          <w:lang w:val="es-ES" w:eastAsia="fr-FR"/>
        </w:rPr>
        <w:t xml:space="preserve"> a petición expresa del Canciller, puede disolver el </w:t>
      </w:r>
      <w:proofErr w:type="spellStart"/>
      <w:r w:rsidRPr="003E7223">
        <w:rPr>
          <w:rFonts w:ascii="Arial" w:eastAsia="Times New Roman" w:hAnsi="Arial" w:cs="Arial"/>
          <w:color w:val="231F20"/>
          <w:spacing w:val="25"/>
          <w:lang w:val="es-ES" w:eastAsia="fr-FR"/>
        </w:rPr>
        <w:t>Bundestag</w:t>
      </w:r>
      <w:r w:rsidRPr="003E7223">
        <w:rPr>
          <w:rFonts w:ascii="Arial" w:eastAsia="Times New Roman" w:hAnsi="Arial" w:cs="Arial"/>
          <w:color w:val="231F20"/>
          <w:spacing w:val="38"/>
          <w:lang w:val="es-ES" w:eastAsia="fr-FR"/>
        </w:rPr>
        <w:t>en</w:t>
      </w:r>
      <w:proofErr w:type="spellEnd"/>
      <w:r w:rsidRPr="003E7223">
        <w:rPr>
          <w:rFonts w:ascii="Arial" w:eastAsia="Times New Roman" w:hAnsi="Arial" w:cs="Arial"/>
          <w:color w:val="231F20"/>
          <w:spacing w:val="38"/>
          <w:lang w:val="es-ES" w:eastAsia="fr-FR"/>
        </w:rPr>
        <w:t xml:space="preserve"> un término de tres semanas; pero es suficiente que el </w:t>
      </w:r>
      <w:proofErr w:type="spellStart"/>
      <w:r w:rsidRPr="003E7223">
        <w:rPr>
          <w:rFonts w:ascii="Arial" w:eastAsia="Times New Roman" w:hAnsi="Arial" w:cs="Arial"/>
          <w:color w:val="231F20"/>
          <w:spacing w:val="38"/>
          <w:lang w:val="es-ES" w:eastAsia="fr-FR"/>
        </w:rPr>
        <w:t>Bundestag</w:t>
      </w:r>
      <w:r w:rsidRPr="003E7223">
        <w:rPr>
          <w:rFonts w:ascii="Arial" w:eastAsia="Times New Roman" w:hAnsi="Arial" w:cs="Arial"/>
          <w:color w:val="231F20"/>
          <w:spacing w:val="25"/>
          <w:lang w:val="es-ES" w:eastAsia="fr-FR"/>
        </w:rPr>
        <w:t>nombre</w:t>
      </w:r>
      <w:proofErr w:type="spellEnd"/>
      <w:r w:rsidRPr="003E7223">
        <w:rPr>
          <w:rFonts w:ascii="Arial" w:eastAsia="Times New Roman" w:hAnsi="Arial" w:cs="Arial"/>
          <w:color w:val="231F20"/>
          <w:spacing w:val="25"/>
          <w:lang w:val="es-ES" w:eastAsia="fr-FR"/>
        </w:rPr>
        <w:t xml:space="preserve"> al sucesor del Canciller para que la disolución no sea </w:t>
      </w:r>
      <w:proofErr w:type="spellStart"/>
      <w:r w:rsidRPr="003E7223">
        <w:rPr>
          <w:rFonts w:ascii="Arial" w:eastAsia="Times New Roman" w:hAnsi="Arial" w:cs="Arial"/>
          <w:color w:val="231F20"/>
          <w:spacing w:val="25"/>
          <w:lang w:val="es-ES" w:eastAsia="fr-FR"/>
        </w:rPr>
        <w:t>viable.El</w:t>
      </w:r>
      <w:proofErr w:type="spellEnd"/>
      <w:r w:rsidRPr="003E7223">
        <w:rPr>
          <w:rFonts w:ascii="Arial" w:eastAsia="Times New Roman" w:hAnsi="Arial" w:cs="Arial"/>
          <w:color w:val="231F20"/>
          <w:spacing w:val="25"/>
          <w:lang w:val="es-ES" w:eastAsia="fr-FR"/>
        </w:rPr>
        <w:t xml:space="preserve"> sistema </w:t>
      </w:r>
      <w:proofErr w:type="spellStart"/>
      <w:r w:rsidRPr="003E7223">
        <w:rPr>
          <w:rFonts w:ascii="Arial" w:eastAsia="Times New Roman" w:hAnsi="Arial" w:cs="Arial"/>
          <w:color w:val="231F20"/>
          <w:spacing w:val="25"/>
          <w:lang w:val="es-ES" w:eastAsia="fr-FR"/>
        </w:rPr>
        <w:t>prevee</w:t>
      </w:r>
      <w:proofErr w:type="spellEnd"/>
      <w:r w:rsidRPr="003E7223">
        <w:rPr>
          <w:rFonts w:ascii="Arial" w:eastAsia="Times New Roman" w:hAnsi="Arial" w:cs="Arial"/>
          <w:color w:val="231F20"/>
          <w:spacing w:val="25"/>
          <w:lang w:val="es-ES" w:eastAsia="fr-FR"/>
        </w:rPr>
        <w:t xml:space="preserve"> una dosis considerable de poder a favor </w:t>
      </w:r>
      <w:proofErr w:type="spellStart"/>
      <w:r w:rsidRPr="003E7223">
        <w:rPr>
          <w:rFonts w:ascii="Arial" w:eastAsia="Times New Roman" w:hAnsi="Arial" w:cs="Arial"/>
          <w:color w:val="231F20"/>
          <w:spacing w:val="25"/>
          <w:lang w:val="es-ES" w:eastAsia="fr-FR"/>
        </w:rPr>
        <w:t>del</w:t>
      </w:r>
      <w:r w:rsidRPr="003E7223">
        <w:rPr>
          <w:rFonts w:ascii="Arial" w:eastAsia="Times New Roman" w:hAnsi="Arial" w:cs="Arial"/>
          <w:color w:val="231F20"/>
          <w:spacing w:val="13"/>
          <w:lang w:val="es-ES" w:eastAsia="fr-FR"/>
        </w:rPr>
        <w:t>Canciller</w:t>
      </w:r>
      <w:proofErr w:type="spellEnd"/>
      <w:r w:rsidRPr="003E7223">
        <w:rPr>
          <w:rFonts w:ascii="Arial" w:eastAsia="Times New Roman" w:hAnsi="Arial" w:cs="Arial"/>
          <w:color w:val="231F20"/>
          <w:spacing w:val="13"/>
          <w:lang w:val="es-ES" w:eastAsia="fr-FR"/>
        </w:rPr>
        <w:t xml:space="preserve">, que excede notoriamente al indicado en la noción clásica </w:t>
      </w:r>
      <w:proofErr w:type="spellStart"/>
      <w:r w:rsidRPr="003E7223">
        <w:rPr>
          <w:rFonts w:ascii="Arial" w:eastAsia="Times New Roman" w:hAnsi="Arial" w:cs="Arial"/>
          <w:color w:val="231F20"/>
          <w:spacing w:val="13"/>
          <w:lang w:val="es-ES" w:eastAsia="fr-FR"/>
        </w:rPr>
        <w:t>del</w:t>
      </w:r>
      <w:r w:rsidRPr="003E7223">
        <w:rPr>
          <w:rFonts w:ascii="Arial" w:eastAsia="Times New Roman" w:hAnsi="Arial" w:cs="Arial"/>
          <w:color w:val="231F20"/>
          <w:lang w:val="es-ES" w:eastAsia="fr-FR"/>
        </w:rPr>
        <w:t>régimen</w:t>
      </w:r>
      <w:proofErr w:type="spellEnd"/>
      <w:r w:rsidRPr="003E7223">
        <w:rPr>
          <w:rFonts w:ascii="Arial" w:eastAsia="Times New Roman" w:hAnsi="Arial" w:cs="Arial"/>
          <w:color w:val="231F20"/>
          <w:lang w:val="es-ES" w:eastAsia="fr-FR"/>
        </w:rPr>
        <w:t xml:space="preserve"> parlamentario y que puede llegar a ser peligroso. Sí, </w:t>
      </w:r>
      <w:proofErr w:type="spellStart"/>
      <w:r w:rsidRPr="003E7223">
        <w:rPr>
          <w:rFonts w:ascii="Arial" w:eastAsia="Times New Roman" w:hAnsi="Arial" w:cs="Arial"/>
          <w:color w:val="231F20"/>
          <w:lang w:val="es-ES" w:eastAsia="fr-FR"/>
        </w:rPr>
        <w:t>formuladala</w:t>
      </w:r>
      <w:proofErr w:type="spellEnd"/>
      <w:r w:rsidRPr="003E7223">
        <w:rPr>
          <w:rFonts w:ascii="Arial" w:eastAsia="Times New Roman" w:hAnsi="Arial" w:cs="Arial"/>
          <w:color w:val="231F20"/>
          <w:lang w:val="es-ES" w:eastAsia="fr-FR"/>
        </w:rPr>
        <w:t xml:space="preserve"> cuestión de confianza, el canciller no obtiene la mayoría y no solicita </w:t>
      </w:r>
      <w:proofErr w:type="spellStart"/>
      <w:r w:rsidRPr="003E7223">
        <w:rPr>
          <w:rFonts w:ascii="Arial" w:eastAsia="Times New Roman" w:hAnsi="Arial" w:cs="Arial"/>
          <w:color w:val="231F20"/>
          <w:lang w:val="es-ES" w:eastAsia="fr-FR"/>
        </w:rPr>
        <w:t>la</w:t>
      </w:r>
      <w:r w:rsidRPr="003E7223">
        <w:rPr>
          <w:rFonts w:ascii="Arial" w:eastAsia="Times New Roman" w:hAnsi="Arial" w:cs="Arial"/>
          <w:color w:val="231F20"/>
          <w:spacing w:val="-13"/>
          <w:lang w:val="es-ES" w:eastAsia="fr-FR"/>
        </w:rPr>
        <w:t>disolución</w:t>
      </w:r>
      <w:proofErr w:type="spellEnd"/>
      <w:r w:rsidRPr="003E7223">
        <w:rPr>
          <w:rFonts w:ascii="Arial" w:eastAsia="Times New Roman" w:hAnsi="Arial" w:cs="Arial"/>
          <w:color w:val="231F20"/>
          <w:spacing w:val="-13"/>
          <w:lang w:val="es-ES" w:eastAsia="fr-FR"/>
        </w:rPr>
        <w:t>, y sí, a su vez, el </w:t>
      </w:r>
      <w:proofErr w:type="spellStart"/>
      <w:r w:rsidRPr="003E7223">
        <w:rPr>
          <w:rFonts w:ascii="Arial" w:eastAsia="Times New Roman" w:hAnsi="Arial" w:cs="Arial"/>
          <w:color w:val="231F20"/>
          <w:spacing w:val="-13"/>
          <w:lang w:val="es-ES" w:eastAsia="fr-FR"/>
        </w:rPr>
        <w:t>Bundestag</w:t>
      </w:r>
      <w:proofErr w:type="spellEnd"/>
      <w:r w:rsidRPr="003E7223">
        <w:rPr>
          <w:rFonts w:ascii="Arial" w:eastAsia="Times New Roman" w:hAnsi="Arial" w:cs="Arial"/>
          <w:color w:val="231F20"/>
          <w:spacing w:val="-13"/>
          <w:lang w:val="es-ES" w:eastAsia="fr-FR"/>
        </w:rPr>
        <w:t xml:space="preserve"> rechaza la continuación de los </w:t>
      </w:r>
      <w:proofErr w:type="spellStart"/>
      <w:r w:rsidRPr="003E7223">
        <w:rPr>
          <w:rFonts w:ascii="Arial" w:eastAsia="Times New Roman" w:hAnsi="Arial" w:cs="Arial"/>
          <w:color w:val="231F20"/>
          <w:spacing w:val="-13"/>
          <w:lang w:val="es-ES" w:eastAsia="fr-FR"/>
        </w:rPr>
        <w:t>proyectos</w:t>
      </w:r>
      <w:r w:rsidRPr="003E7223">
        <w:rPr>
          <w:rFonts w:ascii="Arial" w:eastAsia="Times New Roman" w:hAnsi="Arial" w:cs="Arial"/>
          <w:color w:val="231F20"/>
          <w:spacing w:val="25"/>
          <w:lang w:val="es-ES" w:eastAsia="fr-FR"/>
        </w:rPr>
        <w:t>urgentes</w:t>
      </w:r>
      <w:proofErr w:type="spellEnd"/>
      <w:r w:rsidRPr="003E7223">
        <w:rPr>
          <w:rFonts w:ascii="Arial" w:eastAsia="Times New Roman" w:hAnsi="Arial" w:cs="Arial"/>
          <w:color w:val="231F20"/>
          <w:spacing w:val="25"/>
          <w:lang w:val="es-ES" w:eastAsia="fr-FR"/>
        </w:rPr>
        <w:t xml:space="preserve"> del gobierno, el Presidente Federal, a petición del </w:t>
      </w:r>
      <w:proofErr w:type="spellStart"/>
      <w:r w:rsidRPr="003E7223">
        <w:rPr>
          <w:rFonts w:ascii="Arial" w:eastAsia="Times New Roman" w:hAnsi="Arial" w:cs="Arial"/>
          <w:color w:val="231F20"/>
          <w:spacing w:val="25"/>
          <w:lang w:val="es-ES" w:eastAsia="fr-FR"/>
        </w:rPr>
        <w:t>Gobierno</w:t>
      </w:r>
      <w:r w:rsidRPr="003E7223">
        <w:rPr>
          <w:rFonts w:ascii="Arial" w:eastAsia="Times New Roman" w:hAnsi="Arial" w:cs="Arial"/>
          <w:color w:val="231F20"/>
          <w:lang w:val="es-ES" w:eastAsia="fr-FR"/>
        </w:rPr>
        <w:t>aprobada</w:t>
      </w:r>
      <w:proofErr w:type="spellEnd"/>
      <w:r w:rsidRPr="003E7223">
        <w:rPr>
          <w:rFonts w:ascii="Arial" w:eastAsia="Times New Roman" w:hAnsi="Arial" w:cs="Arial"/>
          <w:color w:val="231F20"/>
          <w:lang w:val="es-ES" w:eastAsia="fr-FR"/>
        </w:rPr>
        <w:t xml:space="preserve"> por el </w:t>
      </w:r>
      <w:proofErr w:type="spellStart"/>
      <w:r w:rsidRPr="003E7223">
        <w:rPr>
          <w:rFonts w:ascii="Arial" w:eastAsia="Times New Roman" w:hAnsi="Arial" w:cs="Arial"/>
          <w:color w:val="231F20"/>
          <w:lang w:val="es-ES" w:eastAsia="fr-FR"/>
        </w:rPr>
        <w:t>Bundesrat</w:t>
      </w:r>
      <w:proofErr w:type="spellEnd"/>
      <w:r w:rsidRPr="003E7223">
        <w:rPr>
          <w:rFonts w:ascii="Arial" w:eastAsia="Times New Roman" w:hAnsi="Arial" w:cs="Arial"/>
          <w:color w:val="231F20"/>
          <w:lang w:val="es-ES" w:eastAsia="fr-FR"/>
        </w:rPr>
        <w:t xml:space="preserve">, declara el estado de necesidad legislativa </w:t>
      </w:r>
      <w:proofErr w:type="spellStart"/>
      <w:r w:rsidRPr="003E7223">
        <w:rPr>
          <w:rFonts w:ascii="Arial" w:eastAsia="Times New Roman" w:hAnsi="Arial" w:cs="Arial"/>
          <w:color w:val="231F20"/>
          <w:lang w:val="es-ES" w:eastAsia="fr-FR"/>
        </w:rPr>
        <w:t>paralos</w:t>
      </w:r>
      <w:proofErr w:type="spellEnd"/>
      <w:r w:rsidRPr="003E7223">
        <w:rPr>
          <w:rFonts w:ascii="Arial" w:eastAsia="Times New Roman" w:hAnsi="Arial" w:cs="Arial"/>
          <w:color w:val="231F20"/>
          <w:lang w:val="es-ES" w:eastAsia="fr-FR"/>
        </w:rPr>
        <w:t xml:space="preserve"> proyectos urgentes; si el </w:t>
      </w:r>
      <w:proofErr w:type="spellStart"/>
      <w:r w:rsidRPr="003E7223">
        <w:rPr>
          <w:rFonts w:ascii="Arial" w:eastAsia="Times New Roman" w:hAnsi="Arial" w:cs="Arial"/>
          <w:color w:val="231F20"/>
          <w:lang w:val="es-ES" w:eastAsia="fr-FR"/>
        </w:rPr>
        <w:t>Bundestag</w:t>
      </w:r>
      <w:proofErr w:type="spellEnd"/>
      <w:r w:rsidRPr="003E7223">
        <w:rPr>
          <w:rFonts w:ascii="Arial" w:eastAsia="Times New Roman" w:hAnsi="Arial" w:cs="Arial"/>
          <w:color w:val="231F20"/>
          <w:lang w:val="es-ES" w:eastAsia="fr-FR"/>
        </w:rPr>
        <w:t xml:space="preserve"> los rechaza de nuevo en el plazo</w:t>
      </w:r>
      <w:r>
        <w:rPr>
          <w:rFonts w:ascii="Arial" w:eastAsia="Times New Roman" w:hAnsi="Arial" w:cs="Arial"/>
          <w:color w:val="000000"/>
          <w:lang w:val="es-ES" w:eastAsia="fr-FR"/>
        </w:rPr>
        <w:t xml:space="preserve"> </w:t>
      </w:r>
      <w:r w:rsidRPr="003E7223">
        <w:rPr>
          <w:rFonts w:ascii="Arial" w:eastAsia="Times New Roman" w:hAnsi="Arial" w:cs="Arial"/>
          <w:color w:val="231F20"/>
          <w:lang w:val="es-ES" w:eastAsia="fr-FR"/>
        </w:rPr>
        <w:t xml:space="preserve">de un mes, es suficiente un voto del </w:t>
      </w:r>
      <w:proofErr w:type="spellStart"/>
      <w:r w:rsidRPr="003E7223">
        <w:rPr>
          <w:rFonts w:ascii="Arial" w:eastAsia="Times New Roman" w:hAnsi="Arial" w:cs="Arial"/>
          <w:color w:val="231F20"/>
          <w:lang w:val="es-ES" w:eastAsia="fr-FR"/>
        </w:rPr>
        <w:t>Bundesrat</w:t>
      </w:r>
      <w:proofErr w:type="spellEnd"/>
      <w:r w:rsidRPr="003E7223">
        <w:rPr>
          <w:rFonts w:ascii="Arial" w:eastAsia="Times New Roman" w:hAnsi="Arial" w:cs="Arial"/>
          <w:color w:val="231F20"/>
          <w:lang w:val="es-ES" w:eastAsia="fr-FR"/>
        </w:rPr>
        <w:t xml:space="preserve"> para convertirlos en </w:t>
      </w:r>
      <w:proofErr w:type="spellStart"/>
      <w:r w:rsidRPr="003E7223">
        <w:rPr>
          <w:rFonts w:ascii="Arial" w:eastAsia="Times New Roman" w:hAnsi="Arial" w:cs="Arial"/>
          <w:color w:val="231F20"/>
          <w:lang w:val="es-ES" w:eastAsia="fr-FR"/>
        </w:rPr>
        <w:t>leyes.</w:t>
      </w:r>
      <w:r w:rsidRPr="003E7223">
        <w:rPr>
          <w:rFonts w:ascii="Arial" w:eastAsia="Times New Roman" w:hAnsi="Arial" w:cs="Arial"/>
          <w:color w:val="231F20"/>
          <w:spacing w:val="51"/>
          <w:lang w:val="es-ES" w:eastAsia="fr-FR"/>
        </w:rPr>
        <w:t>El</w:t>
      </w:r>
      <w:proofErr w:type="spellEnd"/>
      <w:r w:rsidRPr="003E7223">
        <w:rPr>
          <w:rFonts w:ascii="Arial" w:eastAsia="Times New Roman" w:hAnsi="Arial" w:cs="Arial"/>
          <w:color w:val="231F20"/>
          <w:spacing w:val="51"/>
          <w:lang w:val="es-ES" w:eastAsia="fr-FR"/>
        </w:rPr>
        <w:t xml:space="preserve"> Canciller sólo podrá volver a utilizar este </w:t>
      </w:r>
      <w:proofErr w:type="spellStart"/>
      <w:r w:rsidRPr="003E7223">
        <w:rPr>
          <w:rFonts w:ascii="Arial" w:eastAsia="Times New Roman" w:hAnsi="Arial" w:cs="Arial"/>
          <w:color w:val="231F20"/>
          <w:spacing w:val="51"/>
          <w:lang w:val="es-ES" w:eastAsia="fr-FR"/>
        </w:rPr>
        <w:t>procedimientouna</w:t>
      </w:r>
      <w:proofErr w:type="spellEnd"/>
      <w:r w:rsidRPr="003E7223">
        <w:rPr>
          <w:rFonts w:ascii="Arial" w:eastAsia="Times New Roman" w:hAnsi="Arial" w:cs="Arial"/>
          <w:color w:val="231F20"/>
          <w:spacing w:val="51"/>
          <w:lang w:val="es-ES" w:eastAsia="fr-FR"/>
        </w:rPr>
        <w:t xml:space="preserve"> vez transcurridos</w:t>
      </w:r>
    </w:p>
    <w:p w:rsidR="003E7223" w:rsidRPr="003E7223" w:rsidRDefault="003E7223" w:rsidP="003E7223">
      <w:pPr>
        <w:shd w:val="clear" w:color="auto" w:fill="FFFFFF"/>
        <w:spacing w:after="0" w:line="240" w:lineRule="auto"/>
        <w:rPr>
          <w:rFonts w:ascii="Arial" w:eastAsia="Times New Roman" w:hAnsi="Arial" w:cs="Arial"/>
          <w:color w:val="000000"/>
          <w:lang w:val="es-ES" w:eastAsia="fr-FR"/>
        </w:rPr>
      </w:pPr>
      <w:proofErr w:type="gramStart"/>
      <w:r w:rsidRPr="003E7223">
        <w:rPr>
          <w:rFonts w:ascii="Arial" w:eastAsia="Times New Roman" w:hAnsi="Arial" w:cs="Arial"/>
          <w:color w:val="231F20"/>
          <w:spacing w:val="51"/>
          <w:lang w:val="es-ES" w:eastAsia="fr-FR"/>
        </w:rPr>
        <w:t>seis</w:t>
      </w:r>
      <w:proofErr w:type="gramEnd"/>
      <w:r w:rsidRPr="003E7223">
        <w:rPr>
          <w:rFonts w:ascii="Arial" w:eastAsia="Times New Roman" w:hAnsi="Arial" w:cs="Arial"/>
          <w:color w:val="231F20"/>
          <w:spacing w:val="51"/>
          <w:lang w:val="es-ES" w:eastAsia="fr-FR"/>
        </w:rPr>
        <w:t xml:space="preserve"> meses; posteriormente el Canciller no podrá</w:t>
      </w:r>
    </w:p>
    <w:p w:rsidR="003E7223" w:rsidRPr="003E7223" w:rsidRDefault="003E7223" w:rsidP="003E7223">
      <w:pPr>
        <w:shd w:val="clear" w:color="auto" w:fill="FFFFFF"/>
        <w:spacing w:after="0" w:line="240" w:lineRule="auto"/>
        <w:rPr>
          <w:rFonts w:ascii="Arial" w:eastAsia="Times New Roman" w:hAnsi="Arial" w:cs="Arial"/>
          <w:color w:val="000000"/>
          <w:lang w:val="es-ES" w:eastAsia="fr-FR"/>
        </w:rPr>
      </w:pPr>
      <w:proofErr w:type="gramStart"/>
      <w:r w:rsidRPr="003E7223">
        <w:rPr>
          <w:rFonts w:ascii="Arial" w:eastAsia="Times New Roman" w:hAnsi="Arial" w:cs="Arial"/>
          <w:color w:val="231F20"/>
          <w:spacing w:val="13"/>
          <w:lang w:val="es-ES" w:eastAsia="fr-FR"/>
        </w:rPr>
        <w:t>recurrir</w:t>
      </w:r>
      <w:proofErr w:type="gramEnd"/>
      <w:r w:rsidRPr="003E7223">
        <w:rPr>
          <w:rFonts w:ascii="Arial" w:eastAsia="Times New Roman" w:hAnsi="Arial" w:cs="Arial"/>
          <w:color w:val="231F20"/>
          <w:spacing w:val="13"/>
          <w:lang w:val="es-ES" w:eastAsia="fr-FR"/>
        </w:rPr>
        <w:t xml:space="preserve"> a este procedimiento. El resurgimiento del estado de </w:t>
      </w:r>
      <w:proofErr w:type="spellStart"/>
      <w:r w:rsidRPr="003E7223">
        <w:rPr>
          <w:rFonts w:ascii="Arial" w:eastAsia="Times New Roman" w:hAnsi="Arial" w:cs="Arial"/>
          <w:color w:val="231F20"/>
          <w:spacing w:val="13"/>
          <w:lang w:val="es-ES" w:eastAsia="fr-FR"/>
        </w:rPr>
        <w:t>necesidad</w:t>
      </w:r>
      <w:r w:rsidRPr="003E7223">
        <w:rPr>
          <w:rFonts w:ascii="Arial" w:eastAsia="Times New Roman" w:hAnsi="Arial" w:cs="Arial"/>
          <w:color w:val="231F20"/>
          <w:lang w:val="es-ES" w:eastAsia="fr-FR"/>
        </w:rPr>
        <w:t>legislativa</w:t>
      </w:r>
      <w:proofErr w:type="spellEnd"/>
      <w:r w:rsidRPr="003E7223">
        <w:rPr>
          <w:rFonts w:ascii="Arial" w:eastAsia="Times New Roman" w:hAnsi="Arial" w:cs="Arial"/>
          <w:color w:val="231F20"/>
          <w:lang w:val="es-ES" w:eastAsia="fr-FR"/>
        </w:rPr>
        <w:t xml:space="preserve">, posibilita a un Canciller puesto en minoría por el </w:t>
      </w:r>
      <w:proofErr w:type="spellStart"/>
      <w:r w:rsidRPr="003E7223">
        <w:rPr>
          <w:rFonts w:ascii="Arial" w:eastAsia="Times New Roman" w:hAnsi="Arial" w:cs="Arial"/>
          <w:color w:val="231F20"/>
          <w:lang w:val="es-ES" w:eastAsia="fr-FR"/>
        </w:rPr>
        <w:t>Bundestag</w:t>
      </w:r>
      <w:r w:rsidRPr="003E7223">
        <w:rPr>
          <w:rFonts w:ascii="Arial" w:eastAsia="Times New Roman" w:hAnsi="Arial" w:cs="Arial"/>
          <w:color w:val="231F20"/>
          <w:spacing w:val="38"/>
          <w:lang w:val="es-ES" w:eastAsia="fr-FR"/>
        </w:rPr>
        <w:t>no</w:t>
      </w:r>
      <w:proofErr w:type="spellEnd"/>
      <w:r w:rsidRPr="003E7223">
        <w:rPr>
          <w:rFonts w:ascii="Arial" w:eastAsia="Times New Roman" w:hAnsi="Arial" w:cs="Arial"/>
          <w:color w:val="231F20"/>
          <w:spacing w:val="38"/>
          <w:lang w:val="es-ES" w:eastAsia="fr-FR"/>
        </w:rPr>
        <w:t xml:space="preserve"> sólo a permanecer en el poder, sino incluso legislar durante </w:t>
      </w:r>
      <w:proofErr w:type="spellStart"/>
      <w:r w:rsidRPr="003E7223">
        <w:rPr>
          <w:rFonts w:ascii="Arial" w:eastAsia="Times New Roman" w:hAnsi="Arial" w:cs="Arial"/>
          <w:color w:val="231F20"/>
          <w:spacing w:val="38"/>
          <w:lang w:val="es-ES" w:eastAsia="fr-FR"/>
        </w:rPr>
        <w:t>seis</w:t>
      </w:r>
      <w:r w:rsidRPr="003E7223">
        <w:rPr>
          <w:rFonts w:ascii="Arial" w:eastAsia="Times New Roman" w:hAnsi="Arial" w:cs="Arial"/>
          <w:color w:val="231F20"/>
          <w:lang w:val="es-ES" w:eastAsia="fr-FR"/>
        </w:rPr>
        <w:t>meses</w:t>
      </w:r>
      <w:proofErr w:type="spellEnd"/>
      <w:r w:rsidRPr="003E7223">
        <w:rPr>
          <w:rFonts w:ascii="Arial" w:eastAsia="Times New Roman" w:hAnsi="Arial" w:cs="Arial"/>
          <w:color w:val="231F20"/>
          <w:lang w:val="es-ES" w:eastAsia="fr-FR"/>
        </w:rPr>
        <w:t xml:space="preserve">, si cuenta con el acuerdo del Presidente Federal y del </w:t>
      </w:r>
      <w:proofErr w:type="spellStart"/>
      <w:r w:rsidRPr="003E7223">
        <w:rPr>
          <w:rFonts w:ascii="Arial" w:eastAsia="Times New Roman" w:hAnsi="Arial" w:cs="Arial"/>
          <w:color w:val="231F20"/>
          <w:lang w:val="es-ES" w:eastAsia="fr-FR"/>
        </w:rPr>
        <w:t>Bundesrat.Por</w:t>
      </w:r>
      <w:proofErr w:type="spellEnd"/>
      <w:r w:rsidRPr="003E7223">
        <w:rPr>
          <w:rFonts w:ascii="Arial" w:eastAsia="Times New Roman" w:hAnsi="Arial" w:cs="Arial"/>
          <w:color w:val="231F20"/>
          <w:lang w:val="es-ES" w:eastAsia="fr-FR"/>
        </w:rPr>
        <w:t xml:space="preserve"> lo que se refiere a la estructura del parlamento, al igual que </w:t>
      </w:r>
      <w:proofErr w:type="spellStart"/>
      <w:r w:rsidRPr="003E7223">
        <w:rPr>
          <w:rFonts w:ascii="Arial" w:eastAsia="Times New Roman" w:hAnsi="Arial" w:cs="Arial"/>
          <w:color w:val="231F20"/>
          <w:lang w:val="es-ES" w:eastAsia="fr-FR"/>
        </w:rPr>
        <w:t>lade</w:t>
      </w:r>
      <w:proofErr w:type="spellEnd"/>
      <w:r w:rsidRPr="003E7223">
        <w:rPr>
          <w:rFonts w:ascii="Arial" w:eastAsia="Times New Roman" w:hAnsi="Arial" w:cs="Arial"/>
          <w:color w:val="231F20"/>
          <w:lang w:val="es-ES" w:eastAsia="fr-FR"/>
        </w:rPr>
        <w:t xml:space="preserve"> sus fracciones, obedece a una división de funciones que intenta </w:t>
      </w:r>
      <w:proofErr w:type="spellStart"/>
      <w:r w:rsidRPr="003E7223">
        <w:rPr>
          <w:rFonts w:ascii="Arial" w:eastAsia="Times New Roman" w:hAnsi="Arial" w:cs="Arial"/>
          <w:color w:val="231F20"/>
          <w:lang w:val="es-ES" w:eastAsia="fr-FR"/>
        </w:rPr>
        <w:t>manejaruna</w:t>
      </w:r>
      <w:proofErr w:type="spellEnd"/>
      <w:r w:rsidRPr="003E7223">
        <w:rPr>
          <w:rFonts w:ascii="Arial" w:eastAsia="Times New Roman" w:hAnsi="Arial" w:cs="Arial"/>
          <w:color w:val="231F20"/>
          <w:lang w:val="es-ES" w:eastAsia="fr-FR"/>
        </w:rPr>
        <w:t xml:space="preserve"> amplia y compleja legislación en una cooperación parcial, aunque </w:t>
      </w:r>
      <w:proofErr w:type="spellStart"/>
      <w:r w:rsidRPr="003E7223">
        <w:rPr>
          <w:rFonts w:ascii="Arial" w:eastAsia="Times New Roman" w:hAnsi="Arial" w:cs="Arial"/>
          <w:color w:val="231F20"/>
          <w:lang w:val="es-ES" w:eastAsia="fr-FR"/>
        </w:rPr>
        <w:t>nocarente</w:t>
      </w:r>
      <w:proofErr w:type="spellEnd"/>
      <w:r w:rsidRPr="003E7223">
        <w:rPr>
          <w:rFonts w:ascii="Arial" w:eastAsia="Times New Roman" w:hAnsi="Arial" w:cs="Arial"/>
          <w:color w:val="231F20"/>
          <w:lang w:val="es-ES" w:eastAsia="fr-FR"/>
        </w:rPr>
        <w:t xml:space="preserve"> de tensiones con el </w:t>
      </w:r>
      <w:proofErr w:type="spellStart"/>
      <w:r w:rsidRPr="003E7223">
        <w:rPr>
          <w:rFonts w:ascii="Arial" w:eastAsia="Times New Roman" w:hAnsi="Arial" w:cs="Arial"/>
          <w:color w:val="231F20"/>
          <w:lang w:val="es-ES" w:eastAsia="fr-FR"/>
        </w:rPr>
        <w:t>Bundesrat</w:t>
      </w:r>
      <w:proofErr w:type="spellEnd"/>
      <w:r w:rsidRPr="003E7223">
        <w:rPr>
          <w:rFonts w:ascii="Arial" w:eastAsia="Times New Roman" w:hAnsi="Arial" w:cs="Arial"/>
          <w:color w:val="231F20"/>
          <w:lang w:val="es-ES" w:eastAsia="fr-FR"/>
        </w:rPr>
        <w:t>. Con esta finalidad existen </w:t>
      </w:r>
      <w:proofErr w:type="spellStart"/>
      <w:r w:rsidRPr="003E7223">
        <w:rPr>
          <w:rFonts w:ascii="Arial" w:eastAsia="Times New Roman" w:hAnsi="Arial" w:cs="Arial"/>
          <w:color w:val="231F20"/>
          <w:lang w:val="es-ES" w:eastAsia="fr-FR"/>
        </w:rPr>
        <w:t>comisiones</w:t>
      </w:r>
      <w:r w:rsidRPr="003E7223">
        <w:rPr>
          <w:rFonts w:ascii="Arial" w:eastAsia="Times New Roman" w:hAnsi="Arial" w:cs="Arial"/>
          <w:color w:val="231F20"/>
          <w:spacing w:val="51"/>
          <w:lang w:val="es-ES" w:eastAsia="fr-FR"/>
        </w:rPr>
        <w:t>especializadas</w:t>
      </w:r>
      <w:proofErr w:type="spellEnd"/>
      <w:r w:rsidRPr="003E7223">
        <w:rPr>
          <w:rFonts w:ascii="Arial" w:eastAsia="Times New Roman" w:hAnsi="Arial" w:cs="Arial"/>
          <w:color w:val="231F20"/>
          <w:spacing w:val="51"/>
          <w:lang w:val="es-ES" w:eastAsia="fr-FR"/>
        </w:rPr>
        <w:t xml:space="preserve"> que facilitan el trabajo parlamentario y </w:t>
      </w:r>
      <w:proofErr w:type="spellStart"/>
      <w:r w:rsidRPr="003E7223">
        <w:rPr>
          <w:rFonts w:ascii="Arial" w:eastAsia="Times New Roman" w:hAnsi="Arial" w:cs="Arial"/>
          <w:color w:val="231F20"/>
          <w:spacing w:val="51"/>
          <w:lang w:val="es-ES" w:eastAsia="fr-FR"/>
        </w:rPr>
        <w:t>proporcionan</w:t>
      </w:r>
      <w:r w:rsidRPr="003E7223">
        <w:rPr>
          <w:rFonts w:ascii="Arial" w:eastAsia="Times New Roman" w:hAnsi="Arial" w:cs="Arial"/>
          <w:color w:val="231F20"/>
          <w:lang w:val="es-ES" w:eastAsia="fr-FR"/>
        </w:rPr>
        <w:t>asesoramiento</w:t>
      </w:r>
      <w:proofErr w:type="spellEnd"/>
      <w:r w:rsidRPr="003E7223">
        <w:rPr>
          <w:rFonts w:ascii="Arial" w:eastAsia="Times New Roman" w:hAnsi="Arial" w:cs="Arial"/>
          <w:color w:val="231F20"/>
          <w:lang w:val="es-ES" w:eastAsia="fr-FR"/>
        </w:rPr>
        <w:t xml:space="preserve">. Las recomendaciones de las comisiones al parlamento </w:t>
      </w:r>
      <w:proofErr w:type="spellStart"/>
      <w:r w:rsidRPr="003E7223">
        <w:rPr>
          <w:rFonts w:ascii="Arial" w:eastAsia="Times New Roman" w:hAnsi="Arial" w:cs="Arial"/>
          <w:color w:val="231F20"/>
          <w:lang w:val="es-ES" w:eastAsia="fr-FR"/>
        </w:rPr>
        <w:t>enocasiones</w:t>
      </w:r>
      <w:proofErr w:type="spellEnd"/>
      <w:r w:rsidRPr="003E7223">
        <w:rPr>
          <w:rFonts w:ascii="Arial" w:eastAsia="Times New Roman" w:hAnsi="Arial" w:cs="Arial"/>
          <w:color w:val="231F20"/>
          <w:lang w:val="es-ES" w:eastAsia="fr-FR"/>
        </w:rPr>
        <w:t xml:space="preserve"> adquieren el carácter de </w:t>
      </w:r>
      <w:proofErr w:type="spellStart"/>
      <w:r w:rsidRPr="003E7223">
        <w:rPr>
          <w:rFonts w:ascii="Arial" w:eastAsia="Times New Roman" w:hAnsi="Arial" w:cs="Arial"/>
          <w:color w:val="231F20"/>
          <w:lang w:val="es-ES" w:eastAsia="fr-FR"/>
        </w:rPr>
        <w:t>decisiones.</w:t>
      </w:r>
      <w:r w:rsidRPr="003E7223">
        <w:rPr>
          <w:rFonts w:ascii="Arial" w:eastAsia="Times New Roman" w:hAnsi="Arial" w:cs="Arial"/>
          <w:color w:val="231F20"/>
          <w:spacing w:val="51"/>
          <w:lang w:val="es-ES" w:eastAsia="fr-FR"/>
        </w:rPr>
        <w:t>Las</w:t>
      </w:r>
      <w:proofErr w:type="spellEnd"/>
      <w:r w:rsidRPr="003E7223">
        <w:rPr>
          <w:rFonts w:ascii="Arial" w:eastAsia="Times New Roman" w:hAnsi="Arial" w:cs="Arial"/>
          <w:color w:val="231F20"/>
          <w:spacing w:val="51"/>
          <w:lang w:val="es-ES" w:eastAsia="fr-FR"/>
        </w:rPr>
        <w:t xml:space="preserve"> fracciones parlamentarias poseen una estructura </w:t>
      </w:r>
      <w:proofErr w:type="spellStart"/>
      <w:r w:rsidRPr="003E7223">
        <w:rPr>
          <w:rFonts w:ascii="Arial" w:eastAsia="Times New Roman" w:hAnsi="Arial" w:cs="Arial"/>
          <w:color w:val="231F20"/>
          <w:spacing w:val="51"/>
          <w:lang w:val="es-ES" w:eastAsia="fr-FR"/>
        </w:rPr>
        <w:t>interna</w:t>
      </w:r>
      <w:r w:rsidRPr="003E7223">
        <w:rPr>
          <w:rFonts w:ascii="Arial" w:eastAsia="Times New Roman" w:hAnsi="Arial" w:cs="Arial"/>
          <w:color w:val="231F20"/>
          <w:lang w:val="es-ES" w:eastAsia="fr-FR"/>
        </w:rPr>
        <w:t>semejante</w:t>
      </w:r>
      <w:proofErr w:type="spellEnd"/>
      <w:r w:rsidRPr="003E7223">
        <w:rPr>
          <w:rFonts w:ascii="Arial" w:eastAsia="Times New Roman" w:hAnsi="Arial" w:cs="Arial"/>
          <w:color w:val="231F20"/>
          <w:lang w:val="es-ES" w:eastAsia="fr-FR"/>
        </w:rPr>
        <w:t xml:space="preserve"> a la del parlamento. En paralelo a los diversos grupos oficiales </w:t>
      </w:r>
      <w:proofErr w:type="spellStart"/>
      <w:r w:rsidRPr="003E7223">
        <w:rPr>
          <w:rFonts w:ascii="Arial" w:eastAsia="Times New Roman" w:hAnsi="Arial" w:cs="Arial"/>
          <w:color w:val="231F20"/>
          <w:lang w:val="es-ES" w:eastAsia="fr-FR"/>
        </w:rPr>
        <w:t>einformales</w:t>
      </w:r>
      <w:proofErr w:type="spellEnd"/>
      <w:r w:rsidRPr="003E7223">
        <w:rPr>
          <w:rFonts w:ascii="Arial" w:eastAsia="Times New Roman" w:hAnsi="Arial" w:cs="Arial"/>
          <w:color w:val="231F20"/>
          <w:lang w:val="es-ES" w:eastAsia="fr-FR"/>
        </w:rPr>
        <w:t xml:space="preserve"> existen otros grupos de trabajo compuestos por los miembros dela misma </w:t>
      </w:r>
      <w:proofErr w:type="spellStart"/>
      <w:r w:rsidRPr="003E7223">
        <w:rPr>
          <w:rFonts w:ascii="Arial" w:eastAsia="Times New Roman" w:hAnsi="Arial" w:cs="Arial"/>
          <w:color w:val="231F20"/>
          <w:lang w:val="es-ES" w:eastAsia="fr-FR"/>
        </w:rPr>
        <w:t>comisiónparlamentaria</w:t>
      </w:r>
      <w:proofErr w:type="spellEnd"/>
      <w:r w:rsidRPr="003E7223">
        <w:rPr>
          <w:rFonts w:ascii="Arial" w:eastAsia="Times New Roman" w:hAnsi="Arial" w:cs="Arial"/>
          <w:color w:val="231F20"/>
          <w:lang w:val="es-ES" w:eastAsia="fr-FR"/>
        </w:rPr>
        <w:t>, que preparan detalladamente las </w:t>
      </w:r>
      <w:proofErr w:type="spellStart"/>
      <w:r w:rsidRPr="003E7223">
        <w:rPr>
          <w:rFonts w:ascii="Arial" w:eastAsia="Times New Roman" w:hAnsi="Arial" w:cs="Arial"/>
          <w:color w:val="231F20"/>
          <w:lang w:val="es-ES" w:eastAsia="fr-FR"/>
        </w:rPr>
        <w:t>decisionesde</w:t>
      </w:r>
      <w:proofErr w:type="spellEnd"/>
      <w:r w:rsidRPr="003E7223">
        <w:rPr>
          <w:rFonts w:ascii="Arial" w:eastAsia="Times New Roman" w:hAnsi="Arial" w:cs="Arial"/>
          <w:color w:val="231F20"/>
          <w:lang w:val="es-ES" w:eastAsia="fr-FR"/>
        </w:rPr>
        <w:t xml:space="preserve"> la fracción parlamentaria. La división de funciones y competencias </w:t>
      </w:r>
      <w:proofErr w:type="spellStart"/>
      <w:r w:rsidRPr="003E7223">
        <w:rPr>
          <w:rFonts w:ascii="Arial" w:eastAsia="Times New Roman" w:hAnsi="Arial" w:cs="Arial"/>
          <w:color w:val="231F20"/>
          <w:lang w:val="es-ES" w:eastAsia="fr-FR"/>
        </w:rPr>
        <w:t>entrelos</w:t>
      </w:r>
      <w:proofErr w:type="spellEnd"/>
      <w:r w:rsidRPr="003E7223">
        <w:rPr>
          <w:rFonts w:ascii="Arial" w:eastAsia="Times New Roman" w:hAnsi="Arial" w:cs="Arial"/>
          <w:color w:val="231F20"/>
          <w:lang w:val="es-ES" w:eastAsia="fr-FR"/>
        </w:rPr>
        <w:t xml:space="preserve"> grupos de trabajo, así como la de las comisiones parlamentarias, </w:t>
      </w:r>
      <w:proofErr w:type="spellStart"/>
      <w:r w:rsidRPr="003E7223">
        <w:rPr>
          <w:rFonts w:ascii="Arial" w:eastAsia="Times New Roman" w:hAnsi="Arial" w:cs="Arial"/>
          <w:color w:val="231F20"/>
          <w:lang w:val="es-ES" w:eastAsia="fr-FR"/>
        </w:rPr>
        <w:t>coincideen</w:t>
      </w:r>
      <w:proofErr w:type="spellEnd"/>
      <w:r w:rsidRPr="003E7223">
        <w:rPr>
          <w:rFonts w:ascii="Arial" w:eastAsia="Times New Roman" w:hAnsi="Arial" w:cs="Arial"/>
          <w:color w:val="231F20"/>
          <w:lang w:val="es-ES" w:eastAsia="fr-FR"/>
        </w:rPr>
        <w:t xml:space="preserve"> términos generales con la estructura administrativa del gobierno </w:t>
      </w:r>
      <w:proofErr w:type="spellStart"/>
      <w:r w:rsidRPr="003E7223">
        <w:rPr>
          <w:rFonts w:ascii="Arial" w:eastAsia="Times New Roman" w:hAnsi="Arial" w:cs="Arial"/>
          <w:color w:val="231F20"/>
          <w:lang w:val="es-ES" w:eastAsia="fr-FR"/>
        </w:rPr>
        <w:t>federal.</w:t>
      </w:r>
      <w:r w:rsidRPr="003E7223">
        <w:rPr>
          <w:rFonts w:ascii="Arial" w:eastAsia="Times New Roman" w:hAnsi="Arial" w:cs="Arial"/>
          <w:color w:val="231F20"/>
          <w:spacing w:val="25"/>
          <w:lang w:val="es-ES" w:eastAsia="fr-FR"/>
        </w:rPr>
        <w:t>Los</w:t>
      </w:r>
      <w:proofErr w:type="spellEnd"/>
      <w:r w:rsidRPr="003E7223">
        <w:rPr>
          <w:rFonts w:ascii="Arial" w:eastAsia="Times New Roman" w:hAnsi="Arial" w:cs="Arial"/>
          <w:color w:val="231F20"/>
          <w:spacing w:val="25"/>
          <w:lang w:val="es-ES" w:eastAsia="fr-FR"/>
        </w:rPr>
        <w:t xml:space="preserve"> partidos políticos presentes en el parlamento, es decir, </w:t>
      </w:r>
      <w:proofErr w:type="spellStart"/>
      <w:r w:rsidRPr="003E7223">
        <w:rPr>
          <w:rFonts w:ascii="Arial" w:eastAsia="Times New Roman" w:hAnsi="Arial" w:cs="Arial"/>
          <w:color w:val="231F20"/>
          <w:spacing w:val="25"/>
          <w:lang w:val="es-ES" w:eastAsia="fr-FR"/>
        </w:rPr>
        <w:t>los</w:t>
      </w:r>
      <w:r w:rsidRPr="003E7223">
        <w:rPr>
          <w:rFonts w:ascii="Arial" w:eastAsia="Times New Roman" w:hAnsi="Arial" w:cs="Arial"/>
          <w:color w:val="231F20"/>
          <w:spacing w:val="51"/>
          <w:lang w:val="es-ES" w:eastAsia="fr-FR"/>
        </w:rPr>
        <w:t>representantes</w:t>
      </w:r>
      <w:proofErr w:type="spellEnd"/>
      <w:r w:rsidRPr="003E7223">
        <w:rPr>
          <w:rFonts w:ascii="Arial" w:eastAsia="Times New Roman" w:hAnsi="Arial" w:cs="Arial"/>
          <w:color w:val="231F20"/>
          <w:spacing w:val="51"/>
          <w:lang w:val="es-ES" w:eastAsia="fr-FR"/>
        </w:rPr>
        <w:t xml:space="preserve"> populares, abordan la labor parlamentaria </w:t>
      </w:r>
      <w:proofErr w:type="spellStart"/>
      <w:r w:rsidRPr="003E7223">
        <w:rPr>
          <w:rFonts w:ascii="Arial" w:eastAsia="Times New Roman" w:hAnsi="Arial" w:cs="Arial"/>
          <w:color w:val="231F20"/>
          <w:spacing w:val="51"/>
          <w:lang w:val="es-ES" w:eastAsia="fr-FR"/>
        </w:rPr>
        <w:t>limitados</w:t>
      </w:r>
      <w:r w:rsidRPr="003E7223">
        <w:rPr>
          <w:rFonts w:ascii="Arial" w:eastAsia="Times New Roman" w:hAnsi="Arial" w:cs="Arial"/>
          <w:color w:val="231F20"/>
          <w:spacing w:val="25"/>
          <w:lang w:val="es-ES" w:eastAsia="fr-FR"/>
        </w:rPr>
        <w:t>por</w:t>
      </w:r>
      <w:proofErr w:type="spellEnd"/>
      <w:r w:rsidRPr="003E7223">
        <w:rPr>
          <w:rFonts w:ascii="Arial" w:eastAsia="Times New Roman" w:hAnsi="Arial" w:cs="Arial"/>
          <w:color w:val="231F20"/>
          <w:spacing w:val="25"/>
          <w:lang w:val="es-ES" w:eastAsia="fr-FR"/>
        </w:rPr>
        <w:t xml:space="preserve"> las pautas de funcionamientos y por las prerrogativas fácticas de</w:t>
      </w:r>
      <w:r w:rsidRPr="003E7223">
        <w:rPr>
          <w:rFonts w:ascii="Arial" w:eastAsia="Times New Roman" w:hAnsi="Arial" w:cs="Arial"/>
          <w:color w:val="231F20"/>
          <w:spacing w:val="13"/>
          <w:lang w:val="es-ES" w:eastAsia="fr-FR"/>
        </w:rPr>
        <w:t xml:space="preserve">las cúpulas del partido y de la correspondiente fracción </w:t>
      </w:r>
      <w:proofErr w:type="spellStart"/>
      <w:r w:rsidRPr="003E7223">
        <w:rPr>
          <w:rFonts w:ascii="Arial" w:eastAsia="Times New Roman" w:hAnsi="Arial" w:cs="Arial"/>
          <w:color w:val="231F20"/>
          <w:spacing w:val="13"/>
          <w:lang w:val="es-ES" w:eastAsia="fr-FR"/>
        </w:rPr>
        <w:t>parlamentaria.Este</w:t>
      </w:r>
      <w:proofErr w:type="spellEnd"/>
      <w:r w:rsidRPr="003E7223">
        <w:rPr>
          <w:rFonts w:ascii="Arial" w:eastAsia="Times New Roman" w:hAnsi="Arial" w:cs="Arial"/>
          <w:color w:val="231F20"/>
          <w:spacing w:val="13"/>
          <w:lang w:val="es-ES" w:eastAsia="fr-FR"/>
        </w:rPr>
        <w:t xml:space="preserve"> es el contexto en el que se ha consolidado el concepto </w:t>
      </w:r>
      <w:proofErr w:type="spellStart"/>
      <w:r w:rsidRPr="003E7223">
        <w:rPr>
          <w:rFonts w:ascii="Arial" w:eastAsia="Times New Roman" w:hAnsi="Arial" w:cs="Arial"/>
          <w:color w:val="231F20"/>
          <w:spacing w:val="13"/>
          <w:lang w:val="es-ES" w:eastAsia="fr-FR"/>
        </w:rPr>
        <w:t>dedemocracia</w:t>
      </w:r>
      <w:proofErr w:type="spellEnd"/>
      <w:r w:rsidRPr="003E7223">
        <w:rPr>
          <w:rFonts w:ascii="Arial" w:eastAsia="Times New Roman" w:hAnsi="Arial" w:cs="Arial"/>
          <w:color w:val="231F20"/>
          <w:spacing w:val="13"/>
          <w:lang w:val="es-ES" w:eastAsia="fr-FR"/>
        </w:rPr>
        <w:t xml:space="preserve"> de partidos o de estado de partidos. Los partidos que en </w:t>
      </w:r>
      <w:proofErr w:type="spellStart"/>
      <w:r w:rsidRPr="003E7223">
        <w:rPr>
          <w:rFonts w:ascii="Arial" w:eastAsia="Times New Roman" w:hAnsi="Arial" w:cs="Arial"/>
          <w:color w:val="231F20"/>
          <w:spacing w:val="13"/>
          <w:lang w:val="es-ES" w:eastAsia="fr-FR"/>
        </w:rPr>
        <w:t>la</w:t>
      </w:r>
      <w:r w:rsidRPr="003E7223">
        <w:rPr>
          <w:rFonts w:ascii="Arial" w:eastAsia="Times New Roman" w:hAnsi="Arial" w:cs="Arial"/>
          <w:color w:val="231F20"/>
          <w:lang w:val="es-ES" w:eastAsia="fr-FR"/>
        </w:rPr>
        <w:t>constitución</w:t>
      </w:r>
      <w:proofErr w:type="spellEnd"/>
      <w:r w:rsidRPr="003E7223">
        <w:rPr>
          <w:rFonts w:ascii="Arial" w:eastAsia="Times New Roman" w:hAnsi="Arial" w:cs="Arial"/>
          <w:color w:val="231F20"/>
          <w:lang w:val="es-ES" w:eastAsia="fr-FR"/>
        </w:rPr>
        <w:t xml:space="preserve"> germana son reconocidos como copartícipes en la formación</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25"/>
          <w:lang w:val="es-ES" w:eastAsia="fr-FR"/>
        </w:rPr>
        <w:t>política de la voluntad popular, se han convertido en portadores de la</w:t>
      </w:r>
      <w:r w:rsidR="00340773">
        <w:rPr>
          <w:rFonts w:ascii="Arial" w:eastAsia="Times New Roman" w:hAnsi="Arial" w:cs="Arial"/>
          <w:color w:val="231F20"/>
          <w:spacing w:val="25"/>
          <w:lang w:val="es-ES" w:eastAsia="fr-FR"/>
        </w:rPr>
        <w:t xml:space="preserve"> </w:t>
      </w:r>
      <w:r w:rsidRPr="003E7223">
        <w:rPr>
          <w:rFonts w:ascii="Arial" w:eastAsia="Times New Roman" w:hAnsi="Arial" w:cs="Arial"/>
          <w:color w:val="231F20"/>
          <w:lang w:val="es-ES" w:eastAsia="fr-FR"/>
        </w:rPr>
        <w:t>misma. Según el Tribunal Constitucional, los partidos políticos, elevados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 xml:space="preserve">en su rango institucional, </w:t>
      </w:r>
      <w:r w:rsidRPr="003E7223">
        <w:rPr>
          <w:rFonts w:ascii="Arial" w:eastAsia="Times New Roman" w:hAnsi="Arial" w:cs="Arial"/>
          <w:color w:val="231F20"/>
          <w:lang w:val="es-ES" w:eastAsia="fr-FR"/>
        </w:rPr>
        <w:lastRenderedPageBreak/>
        <w:t>forman parte de la estructura constitucional y</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de la vida política. La democracia caracterizada de esta forma determina</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25"/>
          <w:lang w:val="es-ES" w:eastAsia="fr-FR"/>
        </w:rPr>
        <w:t>la estructura decisoria del parlamento. Según la interpretación clásica</w:t>
      </w:r>
      <w:r w:rsidR="00340773">
        <w:rPr>
          <w:rFonts w:ascii="Arial" w:eastAsia="Times New Roman" w:hAnsi="Arial" w:cs="Arial"/>
          <w:color w:val="231F20"/>
          <w:spacing w:val="25"/>
          <w:lang w:val="es-ES" w:eastAsia="fr-FR"/>
        </w:rPr>
        <w:t xml:space="preserve"> </w:t>
      </w:r>
      <w:r w:rsidRPr="003E7223">
        <w:rPr>
          <w:rFonts w:ascii="Arial" w:eastAsia="Times New Roman" w:hAnsi="Arial" w:cs="Arial"/>
          <w:color w:val="231F20"/>
          <w:lang w:val="es-ES" w:eastAsia="fr-FR"/>
        </w:rPr>
        <w:t>del Estado de Partidos, el parlamento se ha convertido en el sitio donde</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se reúnen los dirigentes de los partidos para dar constancia de decisiones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tomadas en otro lugar. Sí se incluye esta consideración del poder real de</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decisión de las fracciones y su hegemonía, en consecuencia es factible hablar</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13"/>
          <w:lang w:val="es-ES" w:eastAsia="fr-FR"/>
        </w:rPr>
        <w:t>con solidez de un Estado de Partidos en el que las cuestiones políticas</w:t>
      </w:r>
      <w:r w:rsidR="00340773">
        <w:rPr>
          <w:rFonts w:ascii="Arial" w:eastAsia="Times New Roman" w:hAnsi="Arial" w:cs="Arial"/>
          <w:color w:val="231F20"/>
          <w:spacing w:val="13"/>
          <w:lang w:val="es-ES" w:eastAsia="fr-FR"/>
        </w:rPr>
        <w:t xml:space="preserve"> </w:t>
      </w:r>
      <w:r w:rsidRPr="003E7223">
        <w:rPr>
          <w:rFonts w:ascii="Arial" w:eastAsia="Times New Roman" w:hAnsi="Arial" w:cs="Arial"/>
          <w:color w:val="231F20"/>
          <w:spacing w:val="38"/>
          <w:lang w:val="es-ES" w:eastAsia="fr-FR"/>
        </w:rPr>
        <w:t>relevantes son sometidas a una indeclinable disciplina parlamentaria.</w:t>
      </w:r>
    </w:p>
    <w:p w:rsidR="003E7223" w:rsidRPr="003E7223" w:rsidRDefault="003E7223" w:rsidP="003E7223">
      <w:pPr>
        <w:shd w:val="clear" w:color="auto" w:fill="FFFFFF"/>
        <w:spacing w:after="0" w:line="240" w:lineRule="auto"/>
        <w:rPr>
          <w:rFonts w:ascii="Arial" w:eastAsia="Times New Roman" w:hAnsi="Arial" w:cs="Arial"/>
          <w:color w:val="000000"/>
          <w:lang w:val="es-ES" w:eastAsia="fr-FR"/>
        </w:rPr>
      </w:pPr>
      <w:r w:rsidRPr="003E7223">
        <w:rPr>
          <w:rFonts w:ascii="Arial" w:eastAsia="Times New Roman" w:hAnsi="Arial" w:cs="Arial"/>
          <w:color w:val="231F20"/>
          <w:spacing w:val="64"/>
          <w:lang w:val="es-ES" w:eastAsia="fr-FR"/>
        </w:rPr>
        <w:t>La recurrente diferenciación entre disciplina de la fracción</w:t>
      </w:r>
      <w:r w:rsidR="00340773">
        <w:rPr>
          <w:rFonts w:ascii="Arial" w:eastAsia="Times New Roman" w:hAnsi="Arial" w:cs="Arial"/>
          <w:color w:val="231F20"/>
          <w:spacing w:val="64"/>
          <w:lang w:val="es-ES" w:eastAsia="fr-FR"/>
        </w:rPr>
        <w:t xml:space="preserve"> </w:t>
      </w:r>
      <w:r w:rsidRPr="003E7223">
        <w:rPr>
          <w:rFonts w:ascii="Arial" w:eastAsia="Times New Roman" w:hAnsi="Arial" w:cs="Arial"/>
          <w:color w:val="231F20"/>
          <w:spacing w:val="25"/>
          <w:lang w:val="es-ES" w:eastAsia="fr-FR"/>
        </w:rPr>
        <w:t>parlamentaria y la coerción ejercida por la misma es más bien formal.</w:t>
      </w:r>
      <w:r w:rsidR="00340773">
        <w:rPr>
          <w:rFonts w:ascii="Arial" w:eastAsia="Times New Roman" w:hAnsi="Arial" w:cs="Arial"/>
          <w:color w:val="231F20"/>
          <w:spacing w:val="25"/>
          <w:lang w:val="es-ES" w:eastAsia="fr-FR"/>
        </w:rPr>
        <w:t xml:space="preserve"> </w:t>
      </w:r>
      <w:r w:rsidRPr="003E7223">
        <w:rPr>
          <w:rFonts w:ascii="Arial" w:eastAsia="Times New Roman" w:hAnsi="Arial" w:cs="Arial"/>
          <w:color w:val="231F20"/>
          <w:spacing w:val="25"/>
          <w:lang w:val="es-ES" w:eastAsia="fr-FR"/>
        </w:rPr>
        <w:t>La presidencia de la fracción parlamentaria, ocupada a menudo por la</w:t>
      </w:r>
      <w:r w:rsidR="00340773">
        <w:rPr>
          <w:rFonts w:ascii="Arial" w:eastAsia="Times New Roman" w:hAnsi="Arial" w:cs="Arial"/>
          <w:color w:val="231F20"/>
          <w:spacing w:val="25"/>
          <w:lang w:val="es-ES" w:eastAsia="fr-FR"/>
        </w:rPr>
        <w:t xml:space="preserve"> </w:t>
      </w:r>
      <w:r w:rsidRPr="003E7223">
        <w:rPr>
          <w:rFonts w:ascii="Arial" w:eastAsia="Times New Roman" w:hAnsi="Arial" w:cs="Arial"/>
          <w:color w:val="231F20"/>
          <w:lang w:val="es-ES" w:eastAsia="fr-FR"/>
        </w:rPr>
        <w:t>misma persona que dirige los destinos políticos del partido tiene cada vez</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mayor peso y hay que rendirle cuentas sobre las opiniones que disienten</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51"/>
          <w:lang w:val="es-ES" w:eastAsia="fr-FR"/>
        </w:rPr>
        <w:t>de las decisiones mayoritarias vitales para la fracción y el partido.</w:t>
      </w:r>
      <w:r w:rsidR="00340773">
        <w:rPr>
          <w:rFonts w:ascii="Arial" w:eastAsia="Times New Roman" w:hAnsi="Arial" w:cs="Arial"/>
          <w:color w:val="231F20"/>
          <w:spacing w:val="51"/>
          <w:lang w:val="es-ES" w:eastAsia="fr-FR"/>
        </w:rPr>
        <w:t xml:space="preserve"> </w:t>
      </w:r>
      <w:r w:rsidRPr="003E7223">
        <w:rPr>
          <w:rFonts w:ascii="Arial" w:eastAsia="Times New Roman" w:hAnsi="Arial" w:cs="Arial"/>
          <w:color w:val="231F20"/>
          <w:spacing w:val="-13"/>
          <w:lang w:val="es-ES" w:eastAsia="fr-FR"/>
        </w:rPr>
        <w:t>La democracia de partidos alemanes se expresa en la configuración del</w:t>
      </w:r>
      <w:r w:rsidR="00340773">
        <w:rPr>
          <w:rFonts w:ascii="Arial" w:eastAsia="Times New Roman" w:hAnsi="Arial" w:cs="Arial"/>
          <w:color w:val="231F20"/>
          <w:spacing w:val="-13"/>
          <w:lang w:val="es-ES" w:eastAsia="fr-FR"/>
        </w:rPr>
        <w:t xml:space="preserve"> </w:t>
      </w:r>
      <w:r w:rsidRPr="003E7223">
        <w:rPr>
          <w:rFonts w:ascii="Arial" w:eastAsia="Times New Roman" w:hAnsi="Arial" w:cs="Arial"/>
          <w:color w:val="231F20"/>
          <w:lang w:val="es-ES" w:eastAsia="fr-FR"/>
        </w:rPr>
        <w:t>Gobierno Federal, compuesto por el Canciller y los ministros, pero también</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en la práctica por los secretarios de estado parlamentarios.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13"/>
          <w:lang w:val="es-ES" w:eastAsia="fr-FR"/>
        </w:rPr>
        <w:t>Por último, la amplitud y complejidad de la labor legislativa ha llevado</w:t>
      </w:r>
      <w:r w:rsidR="00340773">
        <w:rPr>
          <w:rFonts w:ascii="Arial" w:eastAsia="Times New Roman" w:hAnsi="Arial" w:cs="Arial"/>
          <w:color w:val="231F20"/>
          <w:spacing w:val="-13"/>
          <w:lang w:val="es-ES" w:eastAsia="fr-FR"/>
        </w:rPr>
        <w:t xml:space="preserve"> </w:t>
      </w:r>
      <w:r w:rsidR="00340773">
        <w:rPr>
          <w:rFonts w:ascii="Arial" w:eastAsia="Times New Roman" w:hAnsi="Arial" w:cs="Arial"/>
          <w:color w:val="231F20"/>
          <w:lang w:val="es-ES" w:eastAsia="fr-FR"/>
        </w:rPr>
        <w:t>a é</w:t>
      </w:r>
      <w:r w:rsidRPr="003E7223">
        <w:rPr>
          <w:rFonts w:ascii="Arial" w:eastAsia="Times New Roman" w:hAnsi="Arial" w:cs="Arial"/>
          <w:color w:val="231F20"/>
          <w:lang w:val="es-ES" w:eastAsia="fr-FR"/>
        </w:rPr>
        <w:t>sta a convertirse en coto reservado del gobierno, apoyado desde luego por</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spacing w:val="-13"/>
          <w:lang w:val="es-ES" w:eastAsia="fr-FR"/>
        </w:rPr>
        <w:t>una amplia, especializada y bien informada administración. El derecho fáctico</w:t>
      </w:r>
      <w:r w:rsidR="00340773">
        <w:rPr>
          <w:rFonts w:ascii="Arial" w:eastAsia="Times New Roman" w:hAnsi="Arial" w:cs="Arial"/>
          <w:color w:val="231F20"/>
          <w:spacing w:val="-13"/>
          <w:lang w:val="es-ES" w:eastAsia="fr-FR"/>
        </w:rPr>
        <w:t xml:space="preserve"> </w:t>
      </w:r>
      <w:r w:rsidRPr="003E7223">
        <w:rPr>
          <w:rFonts w:ascii="Arial" w:eastAsia="Times New Roman" w:hAnsi="Arial" w:cs="Arial"/>
          <w:color w:val="231F20"/>
          <w:lang w:val="es-ES" w:eastAsia="fr-FR"/>
        </w:rPr>
        <w:t>y legal de iniciativa de los proyectos legislativos es casi propiedad de los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ministe</w:t>
      </w:r>
      <w:r w:rsidR="00340773">
        <w:rPr>
          <w:rFonts w:ascii="Arial" w:eastAsia="Times New Roman" w:hAnsi="Arial" w:cs="Arial"/>
          <w:color w:val="231F20"/>
          <w:lang w:val="es-ES" w:eastAsia="fr-FR"/>
        </w:rPr>
        <w:t>rios y de los grupos de presión;</w:t>
      </w:r>
      <w:r w:rsidRPr="003E7223">
        <w:rPr>
          <w:rFonts w:ascii="Arial" w:eastAsia="Times New Roman" w:hAnsi="Arial" w:cs="Arial"/>
          <w:color w:val="231F20"/>
          <w:lang w:val="es-ES" w:eastAsia="fr-FR"/>
        </w:rPr>
        <w:t xml:space="preserve"> es en este momento donde ubicamos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la influencia de los grupos de presión, en ocasiones llegan más lejos que las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comisiones parlamentarias, somet</w:t>
      </w:r>
      <w:r w:rsidR="00340773">
        <w:rPr>
          <w:rFonts w:ascii="Arial" w:eastAsia="Times New Roman" w:hAnsi="Arial" w:cs="Arial"/>
          <w:color w:val="231F20"/>
          <w:lang w:val="es-ES" w:eastAsia="fr-FR"/>
        </w:rPr>
        <w:t>idas é</w:t>
      </w:r>
      <w:r w:rsidRPr="003E7223">
        <w:rPr>
          <w:rFonts w:ascii="Arial" w:eastAsia="Times New Roman" w:hAnsi="Arial" w:cs="Arial"/>
          <w:color w:val="231F20"/>
          <w:lang w:val="es-ES" w:eastAsia="fr-FR"/>
        </w:rPr>
        <w:t>sta</w:t>
      </w:r>
      <w:r w:rsidR="00340773">
        <w:rPr>
          <w:rFonts w:ascii="Arial" w:eastAsia="Times New Roman" w:hAnsi="Arial" w:cs="Arial"/>
          <w:color w:val="231F20"/>
          <w:lang w:val="es-ES" w:eastAsia="fr-FR"/>
        </w:rPr>
        <w:t>s</w:t>
      </w:r>
      <w:r w:rsidRPr="003E7223">
        <w:rPr>
          <w:rFonts w:ascii="Arial" w:eastAsia="Times New Roman" w:hAnsi="Arial" w:cs="Arial"/>
          <w:color w:val="231F20"/>
          <w:lang w:val="es-ES" w:eastAsia="fr-FR"/>
        </w:rPr>
        <w:t xml:space="preserve"> al escrutinio público, no así los</w:t>
      </w:r>
      <w:r w:rsidR="00340773">
        <w:rPr>
          <w:rFonts w:ascii="Arial" w:eastAsia="Times New Roman" w:hAnsi="Arial" w:cs="Arial"/>
          <w:color w:val="231F20"/>
          <w:lang w:val="es-ES" w:eastAsia="fr-FR"/>
        </w:rPr>
        <w:t xml:space="preserve"> </w:t>
      </w:r>
      <w:r w:rsidRPr="003E7223">
        <w:rPr>
          <w:rFonts w:ascii="Arial" w:eastAsia="Times New Roman" w:hAnsi="Arial" w:cs="Arial"/>
          <w:color w:val="231F20"/>
          <w:lang w:val="es-ES" w:eastAsia="fr-FR"/>
        </w:rPr>
        <w:t>primeros.</w:t>
      </w:r>
    </w:p>
    <w:p w:rsidR="003E7223" w:rsidRPr="00630307" w:rsidRDefault="003E7223" w:rsidP="00604EB8">
      <w:pPr>
        <w:shd w:val="clear" w:color="auto" w:fill="FFFFFF"/>
        <w:spacing w:before="100" w:beforeAutospacing="1" w:after="24" w:line="286" w:lineRule="atLeast"/>
        <w:ind w:left="24"/>
        <w:rPr>
          <w:rFonts w:ascii="Arial" w:eastAsia="Times New Roman" w:hAnsi="Arial" w:cs="Arial"/>
          <w:color w:val="252525"/>
          <w:lang w:val="es-ES" w:eastAsia="fr-FR"/>
        </w:rPr>
      </w:pPr>
    </w:p>
    <w:p w:rsidR="00630307" w:rsidRPr="003E7223" w:rsidRDefault="00630307">
      <w:pPr>
        <w:rPr>
          <w:lang w:val="es-ES"/>
        </w:rPr>
      </w:pPr>
    </w:p>
    <w:sectPr w:rsidR="00630307" w:rsidRPr="003E7223" w:rsidSect="00630307">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059"/>
    <w:multiLevelType w:val="multilevel"/>
    <w:tmpl w:val="1520E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02C32"/>
    <w:multiLevelType w:val="multilevel"/>
    <w:tmpl w:val="877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585E06"/>
    <w:multiLevelType w:val="multilevel"/>
    <w:tmpl w:val="ABF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630307"/>
    <w:rsid w:val="001611D8"/>
    <w:rsid w:val="0017286C"/>
    <w:rsid w:val="002516D2"/>
    <w:rsid w:val="002764E5"/>
    <w:rsid w:val="00340773"/>
    <w:rsid w:val="003E7223"/>
    <w:rsid w:val="0049556A"/>
    <w:rsid w:val="00510305"/>
    <w:rsid w:val="005B63EC"/>
    <w:rsid w:val="00604EB8"/>
    <w:rsid w:val="00630307"/>
    <w:rsid w:val="00805F46"/>
    <w:rsid w:val="008A33D5"/>
    <w:rsid w:val="009917E1"/>
    <w:rsid w:val="00A06179"/>
    <w:rsid w:val="00AA446F"/>
    <w:rsid w:val="00B37F3E"/>
    <w:rsid w:val="00D52AFF"/>
    <w:rsid w:val="00E4621F"/>
    <w:rsid w:val="00F01328"/>
    <w:rsid w:val="00FC0A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D7"/>
  </w:style>
  <w:style w:type="paragraph" w:styleId="Ttulo1">
    <w:name w:val="heading 1"/>
    <w:basedOn w:val="Normal"/>
    <w:next w:val="Normal"/>
    <w:link w:val="Ttulo1Car"/>
    <w:uiPriority w:val="9"/>
    <w:qFormat/>
    <w:rsid w:val="00604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303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6303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0307"/>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630307"/>
    <w:rPr>
      <w:rFonts w:ascii="Times New Roman" w:eastAsia="Times New Roman" w:hAnsi="Times New Roman" w:cs="Times New Roman"/>
      <w:b/>
      <w:bCs/>
      <w:sz w:val="27"/>
      <w:szCs w:val="27"/>
      <w:lang w:eastAsia="fr-FR"/>
    </w:rPr>
  </w:style>
  <w:style w:type="character" w:customStyle="1" w:styleId="mw-headline">
    <w:name w:val="mw-headline"/>
    <w:basedOn w:val="Fuentedeprrafopredeter"/>
    <w:rsid w:val="00630307"/>
  </w:style>
  <w:style w:type="character" w:customStyle="1" w:styleId="mw-editsection">
    <w:name w:val="mw-editsection"/>
    <w:basedOn w:val="Fuentedeprrafopredeter"/>
    <w:rsid w:val="00630307"/>
  </w:style>
  <w:style w:type="character" w:customStyle="1" w:styleId="mw-editsection-bracket">
    <w:name w:val="mw-editsection-bracket"/>
    <w:basedOn w:val="Fuentedeprrafopredeter"/>
    <w:rsid w:val="00630307"/>
  </w:style>
  <w:style w:type="character" w:styleId="Hipervnculo">
    <w:name w:val="Hyperlink"/>
    <w:basedOn w:val="Fuentedeprrafopredeter"/>
    <w:uiPriority w:val="99"/>
    <w:unhideWhenUsed/>
    <w:rsid w:val="00630307"/>
    <w:rPr>
      <w:color w:val="0000FF"/>
      <w:u w:val="single"/>
    </w:rPr>
  </w:style>
  <w:style w:type="paragraph" w:styleId="NormalWeb">
    <w:name w:val="Normal (Web)"/>
    <w:basedOn w:val="Normal"/>
    <w:uiPriority w:val="99"/>
    <w:semiHidden/>
    <w:unhideWhenUsed/>
    <w:rsid w:val="006303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630307"/>
  </w:style>
  <w:style w:type="paragraph" w:styleId="Textodeglobo">
    <w:name w:val="Balloon Text"/>
    <w:basedOn w:val="Normal"/>
    <w:link w:val="TextodegloboCar"/>
    <w:uiPriority w:val="99"/>
    <w:semiHidden/>
    <w:unhideWhenUsed/>
    <w:rsid w:val="006303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07"/>
    <w:rPr>
      <w:rFonts w:ascii="Tahoma" w:hAnsi="Tahoma" w:cs="Tahoma"/>
      <w:sz w:val="16"/>
      <w:szCs w:val="16"/>
    </w:rPr>
  </w:style>
  <w:style w:type="character" w:customStyle="1" w:styleId="Ttulo1Car">
    <w:name w:val="Título 1 Car"/>
    <w:basedOn w:val="Fuentedeprrafopredeter"/>
    <w:link w:val="Ttulo1"/>
    <w:uiPriority w:val="9"/>
    <w:rsid w:val="00604EB8"/>
    <w:rPr>
      <w:rFonts w:asciiTheme="majorHAnsi" w:eastAsiaTheme="majorEastAsia" w:hAnsiTheme="majorHAnsi" w:cstheme="majorBidi"/>
      <w:b/>
      <w:bCs/>
      <w:color w:val="365F91" w:themeColor="accent1" w:themeShade="BF"/>
      <w:sz w:val="28"/>
      <w:szCs w:val="28"/>
    </w:rPr>
  </w:style>
  <w:style w:type="character" w:customStyle="1" w:styleId="title">
    <w:name w:val="title"/>
    <w:basedOn w:val="Fuentedeprrafopredeter"/>
    <w:rsid w:val="005B63EC"/>
  </w:style>
  <w:style w:type="character" w:styleId="Textoennegrita">
    <w:name w:val="Strong"/>
    <w:basedOn w:val="Fuentedeprrafopredeter"/>
    <w:uiPriority w:val="22"/>
    <w:qFormat/>
    <w:rsid w:val="003E7223"/>
    <w:rPr>
      <w:b/>
      <w:bCs/>
    </w:rPr>
  </w:style>
  <w:style w:type="character" w:customStyle="1" w:styleId="a">
    <w:name w:val="a"/>
    <w:basedOn w:val="Fuentedeprrafopredeter"/>
    <w:rsid w:val="003E7223"/>
  </w:style>
  <w:style w:type="character" w:customStyle="1" w:styleId="l7">
    <w:name w:val="l7"/>
    <w:basedOn w:val="Fuentedeprrafopredeter"/>
    <w:rsid w:val="003E7223"/>
  </w:style>
  <w:style w:type="character" w:customStyle="1" w:styleId="l6">
    <w:name w:val="l6"/>
    <w:basedOn w:val="Fuentedeprrafopredeter"/>
    <w:rsid w:val="003E7223"/>
  </w:style>
  <w:style w:type="character" w:customStyle="1" w:styleId="l">
    <w:name w:val="l"/>
    <w:basedOn w:val="Fuentedeprrafopredeter"/>
    <w:rsid w:val="003E7223"/>
  </w:style>
  <w:style w:type="character" w:customStyle="1" w:styleId="l10">
    <w:name w:val="l10"/>
    <w:basedOn w:val="Fuentedeprrafopredeter"/>
    <w:rsid w:val="003E7223"/>
  </w:style>
  <w:style w:type="character" w:customStyle="1" w:styleId="l8">
    <w:name w:val="l8"/>
    <w:basedOn w:val="Fuentedeprrafopredeter"/>
    <w:rsid w:val="003E7223"/>
  </w:style>
  <w:style w:type="character" w:customStyle="1" w:styleId="toctoggle">
    <w:name w:val="toctoggle"/>
    <w:basedOn w:val="Fuentedeprrafopredeter"/>
    <w:rsid w:val="002764E5"/>
  </w:style>
  <w:style w:type="character" w:customStyle="1" w:styleId="tocnumber">
    <w:name w:val="tocnumber"/>
    <w:basedOn w:val="Fuentedeprrafopredeter"/>
    <w:rsid w:val="002764E5"/>
  </w:style>
  <w:style w:type="character" w:customStyle="1" w:styleId="toctext">
    <w:name w:val="toctext"/>
    <w:basedOn w:val="Fuentedeprrafopredeter"/>
    <w:rsid w:val="002764E5"/>
  </w:style>
  <w:style w:type="character" w:styleId="Hipervnculovisitado">
    <w:name w:val="FollowedHyperlink"/>
    <w:basedOn w:val="Fuentedeprrafopredeter"/>
    <w:uiPriority w:val="99"/>
    <w:semiHidden/>
    <w:unhideWhenUsed/>
    <w:rsid w:val="004955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110825">
      <w:bodyDiv w:val="1"/>
      <w:marLeft w:val="0"/>
      <w:marRight w:val="0"/>
      <w:marTop w:val="0"/>
      <w:marBottom w:val="0"/>
      <w:divBdr>
        <w:top w:val="none" w:sz="0" w:space="0" w:color="auto"/>
        <w:left w:val="none" w:sz="0" w:space="0" w:color="auto"/>
        <w:bottom w:val="none" w:sz="0" w:space="0" w:color="auto"/>
        <w:right w:val="none" w:sz="0" w:space="0" w:color="auto"/>
      </w:divBdr>
    </w:div>
    <w:div w:id="610553187">
      <w:bodyDiv w:val="1"/>
      <w:marLeft w:val="0"/>
      <w:marRight w:val="0"/>
      <w:marTop w:val="0"/>
      <w:marBottom w:val="0"/>
      <w:divBdr>
        <w:top w:val="none" w:sz="0" w:space="0" w:color="auto"/>
        <w:left w:val="none" w:sz="0" w:space="0" w:color="auto"/>
        <w:bottom w:val="none" w:sz="0" w:space="0" w:color="auto"/>
        <w:right w:val="none" w:sz="0" w:space="0" w:color="auto"/>
      </w:divBdr>
      <w:divsChild>
        <w:div w:id="1663046174">
          <w:marLeft w:val="0"/>
          <w:marRight w:val="0"/>
          <w:marTop w:val="0"/>
          <w:marBottom w:val="0"/>
          <w:divBdr>
            <w:top w:val="single" w:sz="4" w:space="4" w:color="AAAAAA"/>
            <w:left w:val="single" w:sz="4" w:space="4" w:color="AAAAAA"/>
            <w:bottom w:val="single" w:sz="4" w:space="4" w:color="AAAAAA"/>
            <w:right w:val="single" w:sz="4" w:space="4" w:color="AAAAAA"/>
          </w:divBdr>
        </w:div>
        <w:div w:id="1346011085">
          <w:marLeft w:val="0"/>
          <w:marRight w:val="336"/>
          <w:marTop w:val="120"/>
          <w:marBottom w:val="312"/>
          <w:divBdr>
            <w:top w:val="none" w:sz="0" w:space="0" w:color="auto"/>
            <w:left w:val="none" w:sz="0" w:space="0" w:color="auto"/>
            <w:bottom w:val="none" w:sz="0" w:space="0" w:color="auto"/>
            <w:right w:val="none" w:sz="0" w:space="0" w:color="auto"/>
          </w:divBdr>
          <w:divsChild>
            <w:div w:id="7205145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82834887">
          <w:marLeft w:val="0"/>
          <w:marRight w:val="336"/>
          <w:marTop w:val="120"/>
          <w:marBottom w:val="312"/>
          <w:divBdr>
            <w:top w:val="none" w:sz="0" w:space="0" w:color="auto"/>
            <w:left w:val="none" w:sz="0" w:space="0" w:color="auto"/>
            <w:bottom w:val="none" w:sz="0" w:space="0" w:color="auto"/>
            <w:right w:val="none" w:sz="0" w:space="0" w:color="auto"/>
          </w:divBdr>
          <w:divsChild>
            <w:div w:id="2093667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36129146">
          <w:marLeft w:val="0"/>
          <w:marRight w:val="0"/>
          <w:marTop w:val="0"/>
          <w:marBottom w:val="120"/>
          <w:divBdr>
            <w:top w:val="none" w:sz="0" w:space="0" w:color="auto"/>
            <w:left w:val="none" w:sz="0" w:space="0" w:color="auto"/>
            <w:bottom w:val="none" w:sz="0" w:space="0" w:color="auto"/>
            <w:right w:val="none" w:sz="0" w:space="0" w:color="auto"/>
          </w:divBdr>
        </w:div>
        <w:div w:id="1073314784">
          <w:marLeft w:val="336"/>
          <w:marRight w:val="0"/>
          <w:marTop w:val="120"/>
          <w:marBottom w:val="312"/>
          <w:divBdr>
            <w:top w:val="none" w:sz="0" w:space="0" w:color="auto"/>
            <w:left w:val="none" w:sz="0" w:space="0" w:color="auto"/>
            <w:bottom w:val="none" w:sz="0" w:space="0" w:color="auto"/>
            <w:right w:val="none" w:sz="0" w:space="0" w:color="auto"/>
          </w:divBdr>
          <w:divsChild>
            <w:div w:id="37515978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19512587">
          <w:marLeft w:val="336"/>
          <w:marRight w:val="0"/>
          <w:marTop w:val="120"/>
          <w:marBottom w:val="312"/>
          <w:divBdr>
            <w:top w:val="none" w:sz="0" w:space="0" w:color="auto"/>
            <w:left w:val="none" w:sz="0" w:space="0" w:color="auto"/>
            <w:bottom w:val="none" w:sz="0" w:space="0" w:color="auto"/>
            <w:right w:val="none" w:sz="0" w:space="0" w:color="auto"/>
          </w:divBdr>
          <w:divsChild>
            <w:div w:id="1960719354">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663047629">
      <w:bodyDiv w:val="1"/>
      <w:marLeft w:val="0"/>
      <w:marRight w:val="0"/>
      <w:marTop w:val="0"/>
      <w:marBottom w:val="0"/>
      <w:divBdr>
        <w:top w:val="none" w:sz="0" w:space="0" w:color="auto"/>
        <w:left w:val="none" w:sz="0" w:space="0" w:color="auto"/>
        <w:bottom w:val="none" w:sz="0" w:space="0" w:color="auto"/>
        <w:right w:val="none" w:sz="0" w:space="0" w:color="auto"/>
      </w:divBdr>
      <w:divsChild>
        <w:div w:id="1062556485">
          <w:marLeft w:val="0"/>
          <w:marRight w:val="0"/>
          <w:marTop w:val="0"/>
          <w:marBottom w:val="127"/>
          <w:divBdr>
            <w:top w:val="none" w:sz="0" w:space="0" w:color="auto"/>
            <w:left w:val="none" w:sz="0" w:space="0" w:color="auto"/>
            <w:bottom w:val="none" w:sz="0" w:space="0" w:color="auto"/>
            <w:right w:val="none" w:sz="0" w:space="0" w:color="auto"/>
          </w:divBdr>
        </w:div>
      </w:divsChild>
    </w:div>
    <w:div w:id="1177037668">
      <w:bodyDiv w:val="1"/>
      <w:marLeft w:val="0"/>
      <w:marRight w:val="0"/>
      <w:marTop w:val="0"/>
      <w:marBottom w:val="0"/>
      <w:divBdr>
        <w:top w:val="none" w:sz="0" w:space="0" w:color="auto"/>
        <w:left w:val="none" w:sz="0" w:space="0" w:color="auto"/>
        <w:bottom w:val="none" w:sz="0" w:space="0" w:color="auto"/>
        <w:right w:val="none" w:sz="0" w:space="0" w:color="auto"/>
      </w:divBdr>
      <w:divsChild>
        <w:div w:id="585770583">
          <w:marLeft w:val="336"/>
          <w:marRight w:val="0"/>
          <w:marTop w:val="120"/>
          <w:marBottom w:val="312"/>
          <w:divBdr>
            <w:top w:val="none" w:sz="0" w:space="0" w:color="auto"/>
            <w:left w:val="none" w:sz="0" w:space="0" w:color="auto"/>
            <w:bottom w:val="none" w:sz="0" w:space="0" w:color="auto"/>
            <w:right w:val="none" w:sz="0" w:space="0" w:color="auto"/>
          </w:divBdr>
          <w:divsChild>
            <w:div w:id="70425648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33688686">
          <w:marLeft w:val="336"/>
          <w:marRight w:val="0"/>
          <w:marTop w:val="120"/>
          <w:marBottom w:val="312"/>
          <w:divBdr>
            <w:top w:val="none" w:sz="0" w:space="0" w:color="auto"/>
            <w:left w:val="none" w:sz="0" w:space="0" w:color="auto"/>
            <w:bottom w:val="none" w:sz="0" w:space="0" w:color="auto"/>
            <w:right w:val="none" w:sz="0" w:space="0" w:color="auto"/>
          </w:divBdr>
          <w:divsChild>
            <w:div w:id="194603404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075515769">
          <w:marLeft w:val="0"/>
          <w:marRight w:val="0"/>
          <w:marTop w:val="0"/>
          <w:marBottom w:val="120"/>
          <w:divBdr>
            <w:top w:val="none" w:sz="0" w:space="0" w:color="auto"/>
            <w:left w:val="none" w:sz="0" w:space="0" w:color="auto"/>
            <w:bottom w:val="none" w:sz="0" w:space="0" w:color="auto"/>
            <w:right w:val="none" w:sz="0" w:space="0" w:color="auto"/>
          </w:divBdr>
        </w:div>
      </w:divsChild>
    </w:div>
    <w:div w:id="1189566592">
      <w:bodyDiv w:val="1"/>
      <w:marLeft w:val="0"/>
      <w:marRight w:val="0"/>
      <w:marTop w:val="0"/>
      <w:marBottom w:val="0"/>
      <w:divBdr>
        <w:top w:val="none" w:sz="0" w:space="0" w:color="auto"/>
        <w:left w:val="none" w:sz="0" w:space="0" w:color="auto"/>
        <w:bottom w:val="none" w:sz="0" w:space="0" w:color="auto"/>
        <w:right w:val="none" w:sz="0" w:space="0" w:color="auto"/>
      </w:divBdr>
    </w:div>
    <w:div w:id="1363049099">
      <w:bodyDiv w:val="1"/>
      <w:marLeft w:val="0"/>
      <w:marRight w:val="0"/>
      <w:marTop w:val="0"/>
      <w:marBottom w:val="0"/>
      <w:divBdr>
        <w:top w:val="none" w:sz="0" w:space="0" w:color="auto"/>
        <w:left w:val="none" w:sz="0" w:space="0" w:color="auto"/>
        <w:bottom w:val="none" w:sz="0" w:space="0" w:color="auto"/>
        <w:right w:val="none" w:sz="0" w:space="0" w:color="auto"/>
      </w:divBdr>
      <w:divsChild>
        <w:div w:id="2094819882">
          <w:marLeft w:val="0"/>
          <w:marRight w:val="0"/>
          <w:marTop w:val="127"/>
          <w:marBottom w:val="255"/>
          <w:divBdr>
            <w:top w:val="none" w:sz="0" w:space="0" w:color="auto"/>
            <w:left w:val="none" w:sz="0" w:space="0" w:color="auto"/>
            <w:bottom w:val="none" w:sz="0" w:space="0" w:color="auto"/>
            <w:right w:val="none" w:sz="0" w:space="0" w:color="auto"/>
          </w:divBdr>
          <w:divsChild>
            <w:div w:id="1399476530">
              <w:marLeft w:val="0"/>
              <w:marRight w:val="0"/>
              <w:marTop w:val="0"/>
              <w:marBottom w:val="0"/>
              <w:divBdr>
                <w:top w:val="none" w:sz="0" w:space="0" w:color="auto"/>
                <w:left w:val="none" w:sz="0" w:space="0" w:color="auto"/>
                <w:bottom w:val="none" w:sz="0" w:space="0" w:color="auto"/>
                <w:right w:val="none" w:sz="0" w:space="0" w:color="auto"/>
              </w:divBdr>
              <w:divsChild>
                <w:div w:id="464811267">
                  <w:marLeft w:val="0"/>
                  <w:marRight w:val="0"/>
                  <w:marTop w:val="0"/>
                  <w:marBottom w:val="0"/>
                  <w:divBdr>
                    <w:top w:val="none" w:sz="0" w:space="0" w:color="auto"/>
                    <w:left w:val="none" w:sz="0" w:space="0" w:color="auto"/>
                    <w:bottom w:val="none" w:sz="0" w:space="0" w:color="auto"/>
                    <w:right w:val="none" w:sz="0" w:space="0" w:color="auto"/>
                  </w:divBdr>
                  <w:divsChild>
                    <w:div w:id="210699061">
                      <w:marLeft w:val="0"/>
                      <w:marRight w:val="0"/>
                      <w:marTop w:val="0"/>
                      <w:marBottom w:val="0"/>
                      <w:divBdr>
                        <w:top w:val="none" w:sz="0" w:space="0" w:color="auto"/>
                        <w:left w:val="none" w:sz="0" w:space="0" w:color="auto"/>
                        <w:bottom w:val="none" w:sz="0" w:space="0" w:color="auto"/>
                        <w:right w:val="none" w:sz="0" w:space="0" w:color="auto"/>
                      </w:divBdr>
                      <w:divsChild>
                        <w:div w:id="2087532023">
                          <w:marLeft w:val="0"/>
                          <w:marRight w:val="0"/>
                          <w:marTop w:val="0"/>
                          <w:marBottom w:val="0"/>
                          <w:divBdr>
                            <w:top w:val="none" w:sz="0" w:space="0" w:color="auto"/>
                            <w:left w:val="none" w:sz="0" w:space="0" w:color="auto"/>
                            <w:bottom w:val="none" w:sz="0" w:space="0" w:color="auto"/>
                            <w:right w:val="none" w:sz="0" w:space="0" w:color="auto"/>
                          </w:divBdr>
                        </w:div>
                        <w:div w:id="14161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649">
                  <w:marLeft w:val="0"/>
                  <w:marRight w:val="0"/>
                  <w:marTop w:val="0"/>
                  <w:marBottom w:val="0"/>
                  <w:divBdr>
                    <w:top w:val="none" w:sz="0" w:space="0" w:color="auto"/>
                    <w:left w:val="none" w:sz="0" w:space="0" w:color="auto"/>
                    <w:bottom w:val="none" w:sz="0" w:space="0" w:color="auto"/>
                    <w:right w:val="none" w:sz="0" w:space="0" w:color="auto"/>
                  </w:divBdr>
                  <w:divsChild>
                    <w:div w:id="4851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5518">
          <w:marLeft w:val="0"/>
          <w:marRight w:val="0"/>
          <w:marTop w:val="127"/>
          <w:marBottom w:val="255"/>
          <w:divBdr>
            <w:top w:val="none" w:sz="0" w:space="0" w:color="auto"/>
            <w:left w:val="none" w:sz="0" w:space="0" w:color="auto"/>
            <w:bottom w:val="none" w:sz="0" w:space="0" w:color="auto"/>
            <w:right w:val="none" w:sz="0" w:space="0" w:color="auto"/>
          </w:divBdr>
          <w:divsChild>
            <w:div w:id="510219507">
              <w:marLeft w:val="0"/>
              <w:marRight w:val="0"/>
              <w:marTop w:val="0"/>
              <w:marBottom w:val="0"/>
              <w:divBdr>
                <w:top w:val="none" w:sz="0" w:space="0" w:color="auto"/>
                <w:left w:val="none" w:sz="0" w:space="0" w:color="auto"/>
                <w:bottom w:val="none" w:sz="0" w:space="0" w:color="auto"/>
                <w:right w:val="none" w:sz="0" w:space="0" w:color="auto"/>
              </w:divBdr>
              <w:divsChild>
                <w:div w:id="1748724532">
                  <w:marLeft w:val="0"/>
                  <w:marRight w:val="0"/>
                  <w:marTop w:val="0"/>
                  <w:marBottom w:val="0"/>
                  <w:divBdr>
                    <w:top w:val="none" w:sz="0" w:space="0" w:color="auto"/>
                    <w:left w:val="none" w:sz="0" w:space="0" w:color="auto"/>
                    <w:bottom w:val="none" w:sz="0" w:space="0" w:color="auto"/>
                    <w:right w:val="none" w:sz="0" w:space="0" w:color="auto"/>
                  </w:divBdr>
                  <w:divsChild>
                    <w:div w:id="1621035141">
                      <w:marLeft w:val="0"/>
                      <w:marRight w:val="0"/>
                      <w:marTop w:val="0"/>
                      <w:marBottom w:val="0"/>
                      <w:divBdr>
                        <w:top w:val="none" w:sz="0" w:space="0" w:color="auto"/>
                        <w:left w:val="none" w:sz="0" w:space="0" w:color="auto"/>
                        <w:bottom w:val="none" w:sz="0" w:space="0" w:color="auto"/>
                        <w:right w:val="none" w:sz="0" w:space="0" w:color="auto"/>
                      </w:divBdr>
                      <w:divsChild>
                        <w:div w:id="1742679411">
                          <w:marLeft w:val="0"/>
                          <w:marRight w:val="0"/>
                          <w:marTop w:val="0"/>
                          <w:marBottom w:val="0"/>
                          <w:divBdr>
                            <w:top w:val="none" w:sz="0" w:space="0" w:color="auto"/>
                            <w:left w:val="none" w:sz="0" w:space="0" w:color="auto"/>
                            <w:bottom w:val="none" w:sz="0" w:space="0" w:color="auto"/>
                            <w:right w:val="none" w:sz="0" w:space="0" w:color="auto"/>
                          </w:divBdr>
                        </w:div>
                        <w:div w:id="614142677">
                          <w:marLeft w:val="0"/>
                          <w:marRight w:val="0"/>
                          <w:marTop w:val="0"/>
                          <w:marBottom w:val="0"/>
                          <w:divBdr>
                            <w:top w:val="none" w:sz="0" w:space="0" w:color="auto"/>
                            <w:left w:val="none" w:sz="0" w:space="0" w:color="auto"/>
                            <w:bottom w:val="none" w:sz="0" w:space="0" w:color="auto"/>
                            <w:right w:val="none" w:sz="0" w:space="0" w:color="auto"/>
                          </w:divBdr>
                        </w:div>
                        <w:div w:id="135034041">
                          <w:marLeft w:val="0"/>
                          <w:marRight w:val="0"/>
                          <w:marTop w:val="0"/>
                          <w:marBottom w:val="0"/>
                          <w:divBdr>
                            <w:top w:val="none" w:sz="0" w:space="0" w:color="auto"/>
                            <w:left w:val="none" w:sz="0" w:space="0" w:color="auto"/>
                            <w:bottom w:val="none" w:sz="0" w:space="0" w:color="auto"/>
                            <w:right w:val="none" w:sz="0" w:space="0" w:color="auto"/>
                          </w:divBdr>
                        </w:div>
                        <w:div w:id="1966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7154">
                  <w:marLeft w:val="0"/>
                  <w:marRight w:val="0"/>
                  <w:marTop w:val="0"/>
                  <w:marBottom w:val="0"/>
                  <w:divBdr>
                    <w:top w:val="none" w:sz="0" w:space="0" w:color="auto"/>
                    <w:left w:val="none" w:sz="0" w:space="0" w:color="auto"/>
                    <w:bottom w:val="none" w:sz="0" w:space="0" w:color="auto"/>
                    <w:right w:val="none" w:sz="0" w:space="0" w:color="auto"/>
                  </w:divBdr>
                  <w:divsChild>
                    <w:div w:id="11720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7064">
          <w:marLeft w:val="0"/>
          <w:marRight w:val="0"/>
          <w:marTop w:val="127"/>
          <w:marBottom w:val="255"/>
          <w:divBdr>
            <w:top w:val="none" w:sz="0" w:space="0" w:color="auto"/>
            <w:left w:val="none" w:sz="0" w:space="0" w:color="auto"/>
            <w:bottom w:val="none" w:sz="0" w:space="0" w:color="auto"/>
            <w:right w:val="none" w:sz="0" w:space="0" w:color="auto"/>
          </w:divBdr>
          <w:divsChild>
            <w:div w:id="841971519">
              <w:marLeft w:val="0"/>
              <w:marRight w:val="0"/>
              <w:marTop w:val="0"/>
              <w:marBottom w:val="0"/>
              <w:divBdr>
                <w:top w:val="none" w:sz="0" w:space="0" w:color="auto"/>
                <w:left w:val="none" w:sz="0" w:space="0" w:color="auto"/>
                <w:bottom w:val="none" w:sz="0" w:space="0" w:color="auto"/>
                <w:right w:val="none" w:sz="0" w:space="0" w:color="auto"/>
              </w:divBdr>
              <w:divsChild>
                <w:div w:id="1171724538">
                  <w:marLeft w:val="0"/>
                  <w:marRight w:val="0"/>
                  <w:marTop w:val="0"/>
                  <w:marBottom w:val="0"/>
                  <w:divBdr>
                    <w:top w:val="none" w:sz="0" w:space="0" w:color="auto"/>
                    <w:left w:val="none" w:sz="0" w:space="0" w:color="auto"/>
                    <w:bottom w:val="none" w:sz="0" w:space="0" w:color="auto"/>
                    <w:right w:val="none" w:sz="0" w:space="0" w:color="auto"/>
                  </w:divBdr>
                  <w:divsChild>
                    <w:div w:id="1096753883">
                      <w:marLeft w:val="0"/>
                      <w:marRight w:val="0"/>
                      <w:marTop w:val="0"/>
                      <w:marBottom w:val="0"/>
                      <w:divBdr>
                        <w:top w:val="none" w:sz="0" w:space="0" w:color="auto"/>
                        <w:left w:val="none" w:sz="0" w:space="0" w:color="auto"/>
                        <w:bottom w:val="none" w:sz="0" w:space="0" w:color="auto"/>
                        <w:right w:val="none" w:sz="0" w:space="0" w:color="auto"/>
                      </w:divBdr>
                      <w:divsChild>
                        <w:div w:id="911937413">
                          <w:marLeft w:val="0"/>
                          <w:marRight w:val="0"/>
                          <w:marTop w:val="0"/>
                          <w:marBottom w:val="0"/>
                          <w:divBdr>
                            <w:top w:val="none" w:sz="0" w:space="0" w:color="auto"/>
                            <w:left w:val="none" w:sz="0" w:space="0" w:color="auto"/>
                            <w:bottom w:val="none" w:sz="0" w:space="0" w:color="auto"/>
                            <w:right w:val="none" w:sz="0" w:space="0" w:color="auto"/>
                          </w:divBdr>
                        </w:div>
                        <w:div w:id="2018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80373">
      <w:bodyDiv w:val="1"/>
      <w:marLeft w:val="0"/>
      <w:marRight w:val="0"/>
      <w:marTop w:val="0"/>
      <w:marBottom w:val="0"/>
      <w:divBdr>
        <w:top w:val="none" w:sz="0" w:space="0" w:color="auto"/>
        <w:left w:val="none" w:sz="0" w:space="0" w:color="auto"/>
        <w:bottom w:val="none" w:sz="0" w:space="0" w:color="auto"/>
        <w:right w:val="none" w:sz="0" w:space="0" w:color="auto"/>
      </w:divBdr>
      <w:divsChild>
        <w:div w:id="268662587">
          <w:marLeft w:val="0"/>
          <w:marRight w:val="0"/>
          <w:marTop w:val="0"/>
          <w:marBottom w:val="240"/>
          <w:divBdr>
            <w:top w:val="none" w:sz="0" w:space="0" w:color="auto"/>
            <w:left w:val="none" w:sz="0" w:space="0" w:color="auto"/>
            <w:bottom w:val="none" w:sz="0" w:space="0" w:color="auto"/>
            <w:right w:val="none" w:sz="0" w:space="0" w:color="auto"/>
          </w:divBdr>
        </w:div>
        <w:div w:id="850027199">
          <w:marLeft w:val="0"/>
          <w:marRight w:val="0"/>
          <w:marTop w:val="0"/>
          <w:marBottom w:val="0"/>
          <w:divBdr>
            <w:top w:val="none" w:sz="0" w:space="0" w:color="auto"/>
            <w:left w:val="none" w:sz="0" w:space="0" w:color="auto"/>
            <w:bottom w:val="none" w:sz="0" w:space="0" w:color="auto"/>
            <w:right w:val="none" w:sz="0" w:space="0" w:color="auto"/>
          </w:divBdr>
        </w:div>
      </w:divsChild>
    </w:div>
    <w:div w:id="1502819266">
      <w:bodyDiv w:val="1"/>
      <w:marLeft w:val="0"/>
      <w:marRight w:val="0"/>
      <w:marTop w:val="0"/>
      <w:marBottom w:val="0"/>
      <w:divBdr>
        <w:top w:val="none" w:sz="0" w:space="0" w:color="auto"/>
        <w:left w:val="none" w:sz="0" w:space="0" w:color="auto"/>
        <w:bottom w:val="none" w:sz="0" w:space="0" w:color="auto"/>
        <w:right w:val="none" w:sz="0" w:space="0" w:color="auto"/>
      </w:divBdr>
      <w:divsChild>
        <w:div w:id="2064864366">
          <w:marLeft w:val="5208"/>
          <w:marRight w:val="3568"/>
          <w:marTop w:val="0"/>
          <w:marBottom w:val="510"/>
          <w:divBdr>
            <w:top w:val="none" w:sz="0" w:space="0" w:color="auto"/>
            <w:left w:val="none" w:sz="0" w:space="0" w:color="auto"/>
            <w:bottom w:val="none" w:sz="0" w:space="0" w:color="auto"/>
            <w:right w:val="none" w:sz="0" w:space="0" w:color="auto"/>
          </w:divBdr>
          <w:divsChild>
            <w:div w:id="109277491">
              <w:marLeft w:val="0"/>
              <w:marRight w:val="0"/>
              <w:marTop w:val="0"/>
              <w:marBottom w:val="0"/>
              <w:divBdr>
                <w:top w:val="none" w:sz="0" w:space="0" w:color="auto"/>
                <w:left w:val="none" w:sz="0" w:space="0" w:color="auto"/>
                <w:bottom w:val="none" w:sz="0" w:space="0" w:color="auto"/>
                <w:right w:val="none" w:sz="0" w:space="0" w:color="auto"/>
              </w:divBdr>
              <w:divsChild>
                <w:div w:id="1380665005">
                  <w:marLeft w:val="0"/>
                  <w:marRight w:val="0"/>
                  <w:marTop w:val="0"/>
                  <w:marBottom w:val="127"/>
                  <w:divBdr>
                    <w:top w:val="none" w:sz="0" w:space="0" w:color="auto"/>
                    <w:left w:val="none" w:sz="0" w:space="0" w:color="auto"/>
                    <w:bottom w:val="none" w:sz="0" w:space="0" w:color="auto"/>
                    <w:right w:val="none" w:sz="0" w:space="0" w:color="auto"/>
                  </w:divBdr>
                </w:div>
              </w:divsChild>
            </w:div>
            <w:div w:id="376129934">
              <w:marLeft w:val="166"/>
              <w:marRight w:val="-3759"/>
              <w:marTop w:val="0"/>
              <w:marBottom w:val="0"/>
              <w:divBdr>
                <w:top w:val="none" w:sz="0" w:space="0" w:color="auto"/>
                <w:left w:val="none" w:sz="0" w:space="0" w:color="auto"/>
                <w:bottom w:val="none" w:sz="0" w:space="0" w:color="auto"/>
                <w:right w:val="none" w:sz="0" w:space="0" w:color="auto"/>
              </w:divBdr>
              <w:divsChild>
                <w:div w:id="1109083635">
                  <w:marLeft w:val="0"/>
                  <w:marRight w:val="0"/>
                  <w:marTop w:val="0"/>
                  <w:marBottom w:val="127"/>
                  <w:divBdr>
                    <w:top w:val="none" w:sz="0" w:space="0" w:color="auto"/>
                    <w:left w:val="none" w:sz="0" w:space="0" w:color="auto"/>
                    <w:bottom w:val="none" w:sz="0" w:space="0" w:color="auto"/>
                    <w:right w:val="none" w:sz="0" w:space="0" w:color="auto"/>
                  </w:divBdr>
                  <w:divsChild>
                    <w:div w:id="17896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0999">
      <w:bodyDiv w:val="1"/>
      <w:marLeft w:val="0"/>
      <w:marRight w:val="0"/>
      <w:marTop w:val="0"/>
      <w:marBottom w:val="0"/>
      <w:divBdr>
        <w:top w:val="none" w:sz="0" w:space="0" w:color="auto"/>
        <w:left w:val="none" w:sz="0" w:space="0" w:color="auto"/>
        <w:bottom w:val="none" w:sz="0" w:space="0" w:color="auto"/>
        <w:right w:val="none" w:sz="0" w:space="0" w:color="auto"/>
      </w:divBdr>
      <w:divsChild>
        <w:div w:id="931090740">
          <w:marLeft w:val="0"/>
          <w:marRight w:val="0"/>
          <w:marTop w:val="0"/>
          <w:marBottom w:val="1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DU/CSU" TargetMode="External"/><Relationship Id="rId21" Type="http://schemas.openxmlformats.org/officeDocument/2006/relationships/hyperlink" Target="https://es.wikipedia.org/wiki/Angela_Merkel" TargetMode="External"/><Relationship Id="rId42" Type="http://schemas.openxmlformats.org/officeDocument/2006/relationships/hyperlink" Target="https://es.wikipedia.org/wiki/Uni%C3%B3n_Dem%C3%B3crata_Cristiana_de_Alemania" TargetMode="External"/><Relationship Id="rId47" Type="http://schemas.openxmlformats.org/officeDocument/2006/relationships/hyperlink" Target="https://es.wikipedia.org/wiki/Kurt_Georg_Kiesinger" TargetMode="External"/><Relationship Id="rId63" Type="http://schemas.openxmlformats.org/officeDocument/2006/relationships/hyperlink" Target="https://es.wikipedia.org/wiki/Econom%C3%ADa_de_Jap%C3%B3n" TargetMode="External"/><Relationship Id="rId68" Type="http://schemas.openxmlformats.org/officeDocument/2006/relationships/hyperlink" Target="https://es.wikipedia.org/wiki/Volkswagen" TargetMode="External"/><Relationship Id="rId84" Type="http://schemas.openxmlformats.org/officeDocument/2006/relationships/hyperlink" Target="https://es.wikipedia.org/wiki/N%C3%ADquel" TargetMode="External"/><Relationship Id="rId89" Type="http://schemas.openxmlformats.org/officeDocument/2006/relationships/hyperlink" Target="https://es.wikipedia.org/wiki/Munich" TargetMode="External"/><Relationship Id="rId2" Type="http://schemas.openxmlformats.org/officeDocument/2006/relationships/styles" Target="styles.xml"/><Relationship Id="rId16" Type="http://schemas.openxmlformats.org/officeDocument/2006/relationships/hyperlink" Target="https://es.wikipedia.org/wiki/Sarre" TargetMode="External"/><Relationship Id="rId29" Type="http://schemas.openxmlformats.org/officeDocument/2006/relationships/hyperlink" Target="https://es.wikipedia.org/wiki/Poder_ejecutivo" TargetMode="External"/><Relationship Id="rId107" Type="http://schemas.openxmlformats.org/officeDocument/2006/relationships/hyperlink" Target="https://es.wikipedia.org/wiki/Milagro_econ%C3%B3mico_alem%C3%A1n" TargetMode="External"/><Relationship Id="rId11" Type="http://schemas.openxmlformats.org/officeDocument/2006/relationships/hyperlink" Target="https://es.wikipedia.org/wiki/M%C3%A9todo_Sainte-Lagu%C3%AB" TargetMode="External"/><Relationship Id="rId24" Type="http://schemas.openxmlformats.org/officeDocument/2006/relationships/hyperlink" Target="https://es.wikipedia.org/wiki/Gobierno_federal_de_Alemania" TargetMode="External"/><Relationship Id="rId32" Type="http://schemas.openxmlformats.org/officeDocument/2006/relationships/hyperlink" Target="https://es.wikipedia.org/wiki/Ministerio_Federal_de_Alemania" TargetMode="External"/><Relationship Id="rId37" Type="http://schemas.openxmlformats.org/officeDocument/2006/relationships/hyperlink" Target="https://es.wikipedia.org/wiki/Canciller%C3%ADa_Federal_(Alemania)" TargetMode="External"/><Relationship Id="rId40" Type="http://schemas.openxmlformats.org/officeDocument/2006/relationships/hyperlink" Target="https://es.wikipedia.org/wiki/1949" TargetMode="External"/><Relationship Id="rId45" Type="http://schemas.openxmlformats.org/officeDocument/2006/relationships/hyperlink" Target="https://es.wikipedia.org/wiki/Konrad_Adenauer" TargetMode="External"/><Relationship Id="rId53" Type="http://schemas.openxmlformats.org/officeDocument/2006/relationships/hyperlink" Target="https://es.wikipedia.org/wiki/Willy_Brandt" TargetMode="External"/><Relationship Id="rId58" Type="http://schemas.openxmlformats.org/officeDocument/2006/relationships/hyperlink" Target="https://es.wikipedia.org/wiki/Partido_Socialista_Unificado_de_Alemania" TargetMode="External"/><Relationship Id="rId66" Type="http://schemas.openxmlformats.org/officeDocument/2006/relationships/hyperlink" Target="https://es.wikipedia.org/w/index.php?title=Energiewende&amp;action=edit&amp;redlink=1" TargetMode="External"/><Relationship Id="rId74" Type="http://schemas.openxmlformats.org/officeDocument/2006/relationships/hyperlink" Target="https://es.wikipedia.org/wiki/Munich_Re" TargetMode="External"/><Relationship Id="rId79" Type="http://schemas.openxmlformats.org/officeDocument/2006/relationships/hyperlink" Target="https://es.wikipedia.org/wiki/Madera" TargetMode="External"/><Relationship Id="rId87" Type="http://schemas.openxmlformats.org/officeDocument/2006/relationships/hyperlink" Target="https://es.wikipedia.org/wiki/Biomasa" TargetMode="External"/><Relationship Id="rId102" Type="http://schemas.openxmlformats.org/officeDocument/2006/relationships/hyperlink" Target="https://es.wikipedia.org/wiki/Reichsmark" TargetMode="External"/><Relationship Id="rId110" Type="http://schemas.openxmlformats.org/officeDocument/2006/relationships/fontTable" Target="fontTable.xml"/><Relationship Id="rId5" Type="http://schemas.openxmlformats.org/officeDocument/2006/relationships/hyperlink" Target="http://arielrodo.weebly.com/alemaacuten-20152016.html" TargetMode="External"/><Relationship Id="rId61" Type="http://schemas.openxmlformats.org/officeDocument/2006/relationships/hyperlink" Target="https://es.wikipedia.org/wiki/Econom%C3%ADa_de_los_Estados_Unidos" TargetMode="External"/><Relationship Id="rId82" Type="http://schemas.openxmlformats.org/officeDocument/2006/relationships/hyperlink" Target="https://es.wikipedia.org/wiki/Sal" TargetMode="External"/><Relationship Id="rId90" Type="http://schemas.openxmlformats.org/officeDocument/2006/relationships/hyperlink" Target="https://es.wikipedia.org/wiki/Frankfurt" TargetMode="External"/><Relationship Id="rId95" Type="http://schemas.openxmlformats.org/officeDocument/2006/relationships/hyperlink" Target="https://es.wikipedia.org/wiki/Francia" TargetMode="External"/><Relationship Id="rId19" Type="http://schemas.openxmlformats.org/officeDocument/2006/relationships/hyperlink" Target="https://es.wikipedia.org/wiki/Bremen_(estado)" TargetMode="External"/><Relationship Id="rId14" Type="http://schemas.openxmlformats.org/officeDocument/2006/relationships/hyperlink" Target="https://es.wikipedia.org/wiki/Sistema_D%27Hondt" TargetMode="External"/><Relationship Id="rId22" Type="http://schemas.openxmlformats.org/officeDocument/2006/relationships/hyperlink" Target="https://es.wikipedia.org/wiki/Sigmar_Gabriel" TargetMode="External"/><Relationship Id="rId27" Type="http://schemas.openxmlformats.org/officeDocument/2006/relationships/hyperlink" Target="https://es.wikipedia.org/wiki/SPD" TargetMode="External"/><Relationship Id="rId30" Type="http://schemas.openxmlformats.org/officeDocument/2006/relationships/hyperlink" Target="https://es.wikipedia.org/wiki/Alemania" TargetMode="External"/><Relationship Id="rId35" Type="http://schemas.openxmlformats.org/officeDocument/2006/relationships/hyperlink" Target="https://es.wikipedia.org/w/index.php?title=Gesch%C3%A4ftsordnung_der_Bundesregierung&amp;action=edit&amp;redlink=1" TargetMode="External"/><Relationship Id="rId43" Type="http://schemas.openxmlformats.org/officeDocument/2006/relationships/hyperlink" Target="https://es.wikipedia.org/wiki/CSU_(Baviera)" TargetMode="External"/><Relationship Id="rId48" Type="http://schemas.openxmlformats.org/officeDocument/2006/relationships/hyperlink" Target="https://es.wikipedia.org/wiki/Helmut_Kohl" TargetMode="External"/><Relationship Id="rId56" Type="http://schemas.openxmlformats.org/officeDocument/2006/relationships/hyperlink" Target="https://es.wikipedia.org/wiki/Die_Linke" TargetMode="External"/><Relationship Id="rId64" Type="http://schemas.openxmlformats.org/officeDocument/2006/relationships/hyperlink" Target="https://es.wikipedia.org/wiki/Uni%C3%B3n_Europea" TargetMode="External"/><Relationship Id="rId69" Type="http://schemas.openxmlformats.org/officeDocument/2006/relationships/hyperlink" Target="https://es.wikipedia.org/wiki/Allianz" TargetMode="External"/><Relationship Id="rId77" Type="http://schemas.openxmlformats.org/officeDocument/2006/relationships/hyperlink" Target="https://es.wikipedia.org/wiki/RWE_AG" TargetMode="External"/><Relationship Id="rId100" Type="http://schemas.openxmlformats.org/officeDocument/2006/relationships/hyperlink" Target="https://es.wikipedia.org/wiki/Hjalmar_Schacht" TargetMode="External"/><Relationship Id="rId105" Type="http://schemas.openxmlformats.org/officeDocument/2006/relationships/hyperlink" Target="https://es.wikipedia.org/wiki/Ludwig_Erhard" TargetMode="External"/><Relationship Id="rId8" Type="http://schemas.openxmlformats.org/officeDocument/2006/relationships/hyperlink" Target="https://es.wikipedia.org/wiki/Bundestag_de_Alemania" TargetMode="External"/><Relationship Id="rId51" Type="http://schemas.openxmlformats.org/officeDocument/2006/relationships/hyperlink" Target="https://es.wikipedia.org/wiki/Bad_Godesberg" TargetMode="External"/><Relationship Id="rId72" Type="http://schemas.openxmlformats.org/officeDocument/2006/relationships/hyperlink" Target="https://es.wikipedia.org/wiki/Siemens_AG" TargetMode="External"/><Relationship Id="rId80" Type="http://schemas.openxmlformats.org/officeDocument/2006/relationships/hyperlink" Target="https://es.wikipedia.org/wiki/Hierro" TargetMode="External"/><Relationship Id="rId85" Type="http://schemas.openxmlformats.org/officeDocument/2006/relationships/hyperlink" Target="https://es.wikipedia.org/wiki/Cobre" TargetMode="External"/><Relationship Id="rId93" Type="http://schemas.openxmlformats.org/officeDocument/2006/relationships/hyperlink" Target="https://es.wikipedia.org/wiki/Revoluci%C3%B3n_Industrial" TargetMode="External"/><Relationship Id="rId98" Type="http://schemas.openxmlformats.org/officeDocument/2006/relationships/hyperlink" Target="https://es.wikipedia.org/wiki/Dresde" TargetMode="External"/><Relationship Id="rId3" Type="http://schemas.openxmlformats.org/officeDocument/2006/relationships/settings" Target="settings.xml"/><Relationship Id="rId12" Type="http://schemas.openxmlformats.org/officeDocument/2006/relationships/hyperlink" Target="https://es.wikipedia.org/wiki/Sainte-Lague" TargetMode="External"/><Relationship Id="rId17" Type="http://schemas.openxmlformats.org/officeDocument/2006/relationships/hyperlink" Target="https://es.wikipedia.org/wiki/Baden-Wurtemberg" TargetMode="External"/><Relationship Id="rId25" Type="http://schemas.openxmlformats.org/officeDocument/2006/relationships/hyperlink" Target="https://es.wikipedia.org/wiki/Gran_coalici%C3%B3n" TargetMode="External"/><Relationship Id="rId33" Type="http://schemas.openxmlformats.org/officeDocument/2006/relationships/hyperlink" Target="https://es.wikipedia.org/wiki/Ley_Fundamental_para_la_Rep%C3%BAblica_Federal_de_Alemania" TargetMode="External"/><Relationship Id="rId38" Type="http://schemas.openxmlformats.org/officeDocument/2006/relationships/hyperlink" Target="https://es.wikipedia.org/wiki/Parlamento_alem%C3%A1n" TargetMode="External"/><Relationship Id="rId46" Type="http://schemas.openxmlformats.org/officeDocument/2006/relationships/hyperlink" Target="https://es.wikipedia.org/wiki/Ludwig_Erhard" TargetMode="External"/><Relationship Id="rId59" Type="http://schemas.openxmlformats.org/officeDocument/2006/relationships/hyperlink" Target="https://es.wikipedia.org/wiki/WASG" TargetMode="External"/><Relationship Id="rId67" Type="http://schemas.openxmlformats.org/officeDocument/2006/relationships/hyperlink" Target="https://es.wikipedia.org/wiki/Mittelstand" TargetMode="External"/><Relationship Id="rId103" Type="http://schemas.openxmlformats.org/officeDocument/2006/relationships/hyperlink" Target="https://es.wikipedia.org/wiki/Marco_alem%C3%A1n" TargetMode="External"/><Relationship Id="rId108" Type="http://schemas.openxmlformats.org/officeDocument/2006/relationships/hyperlink" Target="https://es.wikipedia.org/wiki/Agenda_2010" TargetMode="External"/><Relationship Id="rId20" Type="http://schemas.openxmlformats.org/officeDocument/2006/relationships/hyperlink" Target="https://es.wikipedia.org/wiki/Joachim_Gauck" TargetMode="External"/><Relationship Id="rId41" Type="http://schemas.openxmlformats.org/officeDocument/2006/relationships/hyperlink" Target="https://es.wikipedia.org/wiki/CDU/CSU" TargetMode="External"/><Relationship Id="rId54" Type="http://schemas.openxmlformats.org/officeDocument/2006/relationships/hyperlink" Target="https://es.wikipedia.org/wiki/Helmut_Schmidt" TargetMode="External"/><Relationship Id="rId62" Type="http://schemas.openxmlformats.org/officeDocument/2006/relationships/hyperlink" Target="https://es.wikipedia.org/wiki/Econom%C3%ADa_de_China" TargetMode="External"/><Relationship Id="rId70" Type="http://schemas.openxmlformats.org/officeDocument/2006/relationships/hyperlink" Target="https://es.wikipedia.org/wiki/Daimler_AG" TargetMode="External"/><Relationship Id="rId75" Type="http://schemas.openxmlformats.org/officeDocument/2006/relationships/hyperlink" Target="https://es.wikipedia.org/wiki/E.ON" TargetMode="External"/><Relationship Id="rId83" Type="http://schemas.openxmlformats.org/officeDocument/2006/relationships/hyperlink" Target="https://es.wikipedia.org/wiki/Uranio" TargetMode="External"/><Relationship Id="rId88" Type="http://schemas.openxmlformats.org/officeDocument/2006/relationships/hyperlink" Target="https://es.wikipedia.org/wiki/Hannover" TargetMode="External"/><Relationship Id="rId91" Type="http://schemas.openxmlformats.org/officeDocument/2006/relationships/hyperlink" Target="https://es.wikipedia.org/wiki/Berl%C3%ADn" TargetMode="External"/><Relationship Id="rId96" Type="http://schemas.openxmlformats.org/officeDocument/2006/relationships/hyperlink" Target="https://es.wikipedia.org/wiki/B%C3%A9lgica"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fJQL4ukjBMs" TargetMode="External"/><Relationship Id="rId15" Type="http://schemas.openxmlformats.org/officeDocument/2006/relationships/hyperlink" Target="https://es.wikipedia.org/wiki/Hamburgo" TargetMode="External"/><Relationship Id="rId23" Type="http://schemas.openxmlformats.org/officeDocument/2006/relationships/hyperlink" Target="https://es.wikipedia.org/wiki/Horst_Seehofer" TargetMode="External"/><Relationship Id="rId28" Type="http://schemas.openxmlformats.org/officeDocument/2006/relationships/hyperlink" Target="https://es.wikipedia.org/wiki/Idioma_alem%C3%A1n" TargetMode="External"/><Relationship Id="rId36" Type="http://schemas.openxmlformats.org/officeDocument/2006/relationships/hyperlink" Target="https://es.wikipedia.org/w/index.php?title=Gemeinsame_Gesch%C3%A4ftsordnung_der_Bundesministerien&amp;action=edit&amp;redlink=1" TargetMode="External"/><Relationship Id="rId49" Type="http://schemas.openxmlformats.org/officeDocument/2006/relationships/hyperlink" Target="https://es.wikipedia.org/wiki/Angela_Merkel" TargetMode="External"/><Relationship Id="rId57" Type="http://schemas.openxmlformats.org/officeDocument/2006/relationships/hyperlink" Target="https://es.wikipedia.org/wiki/Partido_del_Socialismo_Democr%C3%A1tico" TargetMode="External"/><Relationship Id="rId106" Type="http://schemas.openxmlformats.org/officeDocument/2006/relationships/hyperlink" Target="https://es.wikipedia.org/wiki/Plan_Marshall" TargetMode="External"/><Relationship Id="rId10" Type="http://schemas.openxmlformats.org/officeDocument/2006/relationships/hyperlink" Target="https://es.wikipedia.org/wiki/Cl%C3%A1usula_del_mandato_b%C3%A1sico" TargetMode="External"/><Relationship Id="rId31" Type="http://schemas.openxmlformats.org/officeDocument/2006/relationships/hyperlink" Target="https://es.wikipedia.org/wiki/Canciller_de_Alemania" TargetMode="External"/><Relationship Id="rId44" Type="http://schemas.openxmlformats.org/officeDocument/2006/relationships/hyperlink" Target="https://es.wikipedia.org/wiki/CDU/CSU" TargetMode="External"/><Relationship Id="rId52" Type="http://schemas.openxmlformats.org/officeDocument/2006/relationships/hyperlink" Target="https://es.wikipedia.org/wiki/1959" TargetMode="External"/><Relationship Id="rId60" Type="http://schemas.openxmlformats.org/officeDocument/2006/relationships/hyperlink" Target="https://es.wikipedia.org/wiki/Alianza_90/Los_Verdes" TargetMode="External"/><Relationship Id="rId65" Type="http://schemas.openxmlformats.org/officeDocument/2006/relationships/hyperlink" Target="https://es.wikipedia.org/wiki/Econom%C3%ADa_social_de_mercado" TargetMode="External"/><Relationship Id="rId73" Type="http://schemas.openxmlformats.org/officeDocument/2006/relationships/hyperlink" Target="https://es.wikipedia.org/wiki/BASF" TargetMode="External"/><Relationship Id="rId78" Type="http://schemas.openxmlformats.org/officeDocument/2006/relationships/hyperlink" Target="https://es.wikipedia.org/wiki/Lignito" TargetMode="External"/><Relationship Id="rId81" Type="http://schemas.openxmlformats.org/officeDocument/2006/relationships/hyperlink" Target="https://es.wikipedia.org/wiki/Potasa" TargetMode="External"/><Relationship Id="rId86" Type="http://schemas.openxmlformats.org/officeDocument/2006/relationships/hyperlink" Target="https://es.wikipedia.org/wiki/Gas_natural" TargetMode="External"/><Relationship Id="rId94" Type="http://schemas.openxmlformats.org/officeDocument/2006/relationships/hyperlink" Target="https://es.wikipedia.org/wiki/Gran_Breta%C3%B1a" TargetMode="External"/><Relationship Id="rId99" Type="http://schemas.openxmlformats.org/officeDocument/2006/relationships/hyperlink" Target="https://es.wikipedia.org/wiki/Leipzig" TargetMode="External"/><Relationship Id="rId101" Type="http://schemas.openxmlformats.org/officeDocument/2006/relationships/hyperlink" Target="https://es.wikipedia.org/wiki/Hermann_G%C3%B6ring" TargetMode="External"/><Relationship Id="rId4" Type="http://schemas.openxmlformats.org/officeDocument/2006/relationships/webSettings" Target="webSettings.xml"/><Relationship Id="rId9" Type="http://schemas.openxmlformats.org/officeDocument/2006/relationships/hyperlink" Target="https://es.wikipedia.org/wiki/Cl%C3%A1usula_del_cinco_por_ciento_(Alemania)" TargetMode="External"/><Relationship Id="rId13" Type="http://schemas.openxmlformats.org/officeDocument/2006/relationships/hyperlink" Target="https://es.wikipedia.org/wiki/Hare_Niemeyer" TargetMode="External"/><Relationship Id="rId18" Type="http://schemas.openxmlformats.org/officeDocument/2006/relationships/hyperlink" Target="https://es.wikipedia.org/wiki/Cl%C3%A1usula_del_cinco_por_ciento_(Alemania)" TargetMode="External"/><Relationship Id="rId39" Type="http://schemas.openxmlformats.org/officeDocument/2006/relationships/hyperlink" Target="https://es.wikipedia.org/w/index.php?title=Gemeinsames_Ministerialblatt&amp;action=edit&amp;redlink=1" TargetMode="External"/><Relationship Id="rId109" Type="http://schemas.openxmlformats.org/officeDocument/2006/relationships/hyperlink" Target="https://es.wikipedia.org/wiki/Angela_Merkel" TargetMode="External"/><Relationship Id="rId34" Type="http://schemas.openxmlformats.org/officeDocument/2006/relationships/hyperlink" Target="https://es.wikipedia.org/wiki/Juramento" TargetMode="External"/><Relationship Id="rId50" Type="http://schemas.openxmlformats.org/officeDocument/2006/relationships/hyperlink" Target="https://es.wikipedia.org/wiki/Partido_Socialdem%C3%B3crata_de_Alemania" TargetMode="External"/><Relationship Id="rId55" Type="http://schemas.openxmlformats.org/officeDocument/2006/relationships/hyperlink" Target="https://es.wikipedia.org/wiki/Gerhard_Schr%C3%B6der" TargetMode="External"/><Relationship Id="rId76" Type="http://schemas.openxmlformats.org/officeDocument/2006/relationships/hyperlink" Target="https://es.wikipedia.org/wiki/Bayer" TargetMode="External"/><Relationship Id="rId97" Type="http://schemas.openxmlformats.org/officeDocument/2006/relationships/hyperlink" Target="https://es.wikipedia.org/wiki/Zollverein" TargetMode="External"/><Relationship Id="rId104" Type="http://schemas.openxmlformats.org/officeDocument/2006/relationships/hyperlink" Target="https://es.wikipedia.org/wiki/Konrad_Adenauer" TargetMode="External"/><Relationship Id="rId7" Type="http://schemas.openxmlformats.org/officeDocument/2006/relationships/hyperlink" Target="http://bibliohistorico.juridicas.unam.mx/libros/2/521/4.pdf" TargetMode="External"/><Relationship Id="rId71" Type="http://schemas.openxmlformats.org/officeDocument/2006/relationships/hyperlink" Target="https://es.wikipedia.org/wiki/BMW" TargetMode="External"/><Relationship Id="rId92" Type="http://schemas.openxmlformats.org/officeDocument/2006/relationships/hyperlink" Target="https://es.wikipedia.org/wiki/Consejo_de_Seguridad_de_las_Naciones_Un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7468</Words>
  <Characters>41077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19</cp:revision>
  <dcterms:created xsi:type="dcterms:W3CDTF">2016-07-16T16:52:00Z</dcterms:created>
  <dcterms:modified xsi:type="dcterms:W3CDTF">2016-07-30T22:34:00Z</dcterms:modified>
</cp:coreProperties>
</file>