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3E" w:rsidRPr="00E62D27" w:rsidRDefault="00E62D27">
      <w:pPr>
        <w:rPr>
          <w:lang w:val="de-DE"/>
        </w:rPr>
      </w:pPr>
      <w:r w:rsidRPr="00E62D27">
        <w:rPr>
          <w:lang w:val="de-DE"/>
        </w:rPr>
        <w:t>Schweizerische Verfassung  Auszüge</w:t>
      </w:r>
    </w:p>
    <w:p w:rsidR="00E62D27" w:rsidRPr="00E62D27" w:rsidRDefault="00E62D27" w:rsidP="00E62D27">
      <w:pPr>
        <w:shd w:val="clear" w:color="auto" w:fill="FFFFFF"/>
        <w:spacing w:before="330" w:after="165" w:line="240" w:lineRule="auto"/>
        <w:outlineLvl w:val="0"/>
        <w:rPr>
          <w:rFonts w:ascii="Arial" w:eastAsia="Times New Roman" w:hAnsi="Arial" w:cs="Arial"/>
          <w:color w:val="000000"/>
          <w:kern w:val="36"/>
          <w:sz w:val="35"/>
          <w:szCs w:val="35"/>
          <w:lang w:val="de-DE" w:eastAsia="es-ES"/>
        </w:rPr>
      </w:pPr>
      <w:r w:rsidRPr="00E62D27">
        <w:rPr>
          <w:rFonts w:ascii="Arial" w:eastAsia="Times New Roman" w:hAnsi="Arial" w:cs="Arial"/>
          <w:color w:val="000000"/>
          <w:kern w:val="36"/>
          <w:sz w:val="35"/>
          <w:szCs w:val="35"/>
          <w:lang w:val="de-DE" w:eastAsia="es-ES"/>
        </w:rPr>
        <w:t>Bundesverfassung der Schweizerischen Eidgenossenschaft</w:t>
      </w:r>
      <w:r>
        <w:rPr>
          <w:rFonts w:ascii="Arial" w:eastAsia="Times New Roman" w:hAnsi="Arial" w:cs="Arial"/>
          <w:color w:val="000000"/>
          <w:kern w:val="36"/>
          <w:sz w:val="35"/>
          <w:szCs w:val="35"/>
          <w:lang w:val="de-DE" w:eastAsia="es-ES"/>
        </w:rPr>
        <w:t xml:space="preserve"> </w:t>
      </w:r>
      <w:r w:rsidRPr="00E62D27">
        <w:rPr>
          <w:rFonts w:ascii="Arial" w:eastAsia="Times New Roman" w:hAnsi="Arial" w:cs="Arial"/>
          <w:color w:val="454545"/>
          <w:sz w:val="23"/>
          <w:szCs w:val="23"/>
          <w:lang w:val="de-DE" w:eastAsia="es-ES"/>
        </w:rPr>
        <w:t>vom 18. April 1999 (Stand am 18. Mai 2014)</w:t>
      </w:r>
    </w:p>
    <w:p w:rsidR="00E62D27" w:rsidRPr="00E62D27" w:rsidRDefault="00E62D27" w:rsidP="00E62D27">
      <w:pPr>
        <w:shd w:val="clear" w:color="auto" w:fill="FFFFFF"/>
        <w:spacing w:after="0" w:line="240" w:lineRule="auto"/>
        <w:outlineLvl w:val="4"/>
        <w:rPr>
          <w:rFonts w:ascii="inherit" w:eastAsia="Times New Roman" w:hAnsi="inherit" w:cs="Arial"/>
          <w:color w:val="000000"/>
          <w:sz w:val="23"/>
          <w:szCs w:val="23"/>
          <w:lang w:val="de-DE" w:eastAsia="es-ES"/>
        </w:rPr>
      </w:pPr>
      <w:hyperlink r:id="rId4" w:anchor="ani1" w:history="1">
        <w:r w:rsidRPr="00E62D27">
          <w:rPr>
            <w:rFonts w:ascii="Arial" w:eastAsia="Times New Roman" w:hAnsi="Arial" w:cs="Arial"/>
            <w:color w:val="006699"/>
            <w:sz w:val="23"/>
            <w:lang w:val="de-DE" w:eastAsia="es-ES"/>
          </w:rPr>
          <w:t>Präambel</w:t>
        </w:r>
      </w:hyperlink>
    </w:p>
    <w:p w:rsidR="00E62D27" w:rsidRPr="00E62D27" w:rsidRDefault="00E62D27" w:rsidP="00E62D27">
      <w:pPr>
        <w:shd w:val="clear" w:color="auto" w:fill="FFFFFF"/>
        <w:spacing w:after="0" w:line="336" w:lineRule="atLeast"/>
        <w:rPr>
          <w:rFonts w:ascii="Arial" w:eastAsia="Times New Roman" w:hAnsi="Arial" w:cs="Arial"/>
          <w:color w:val="454545"/>
          <w:sz w:val="21"/>
          <w:szCs w:val="21"/>
          <w:lang w:val="de-DE" w:eastAsia="es-ES"/>
        </w:rPr>
      </w:pPr>
      <w:r w:rsidRPr="00E62D27">
        <w:rPr>
          <w:rFonts w:ascii="Arial" w:eastAsia="Times New Roman" w:hAnsi="Arial" w:cs="Arial"/>
          <w:color w:val="454545"/>
          <w:sz w:val="21"/>
          <w:szCs w:val="21"/>
          <w:lang w:val="de-DE" w:eastAsia="es-ES"/>
        </w:rPr>
        <w:t> </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Im Namen Gottes des Allmächtigen!</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bookmarkStart w:id="0" w:name="praeambel"/>
      <w:bookmarkEnd w:id="0"/>
      <w:r w:rsidRPr="00E62D27">
        <w:rPr>
          <w:rFonts w:ascii="Arial" w:eastAsia="Times New Roman" w:hAnsi="Arial" w:cs="Arial"/>
          <w:color w:val="454545"/>
          <w:sz w:val="23"/>
          <w:lang w:val="de-DE" w:eastAsia="es-ES"/>
        </w:rPr>
        <w:t>Das Schweizervolk und die Kantone,</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in der Verantwortung gegenüber der Schöpfung,</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im Bestreben, den Bund zu erneuern, um Freiheit und Demokratie, Unabhängigkeit und Frieden in Solidarität und Offenheit gegenüber der Welt zu stärken,</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im Willen, in gegenseitiger Rücksichtnahme und Achtung ihre Vielfalt in der Einheit zu leben,</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im Bewusstsein der gemeinsamen Errungenschaften und der Verantwortung gegenüber den künftigen Generationen,</w:t>
      </w:r>
    </w:p>
    <w:p w:rsidR="00E62D27" w:rsidRPr="00E62D27" w:rsidRDefault="00E62D27" w:rsidP="00E62D27">
      <w:pPr>
        <w:shd w:val="clear" w:color="auto" w:fill="FFFFFF"/>
        <w:spacing w:after="0" w:line="240" w:lineRule="auto"/>
        <w:rPr>
          <w:rFonts w:ascii="Arial" w:eastAsia="Times New Roman" w:hAnsi="Arial" w:cs="Arial"/>
          <w:color w:val="454545"/>
          <w:sz w:val="23"/>
          <w:szCs w:val="23"/>
          <w:lang w:val="de-DE" w:eastAsia="es-ES"/>
        </w:rPr>
      </w:pPr>
      <w:r w:rsidRPr="00E62D27">
        <w:rPr>
          <w:rFonts w:ascii="Arial" w:eastAsia="Times New Roman" w:hAnsi="Arial" w:cs="Arial"/>
          <w:color w:val="454545"/>
          <w:sz w:val="23"/>
          <w:szCs w:val="23"/>
          <w:lang w:val="de-DE" w:eastAsia="es-ES"/>
        </w:rPr>
        <w:t>gewiss, dass frei nur ist, wer seine Freiheit gebraucht, und dass die Stärke des Volkes sich misst am Wohl der Schwachen,</w:t>
      </w:r>
    </w:p>
    <w:p w:rsidR="00E62D27" w:rsidRDefault="00E62D27" w:rsidP="00E62D27">
      <w:pPr>
        <w:shd w:val="clear" w:color="auto" w:fill="FFFFFF"/>
        <w:spacing w:line="240" w:lineRule="auto"/>
        <w:rPr>
          <w:rFonts w:ascii="Arial" w:eastAsia="Times New Roman" w:hAnsi="Arial" w:cs="Arial"/>
          <w:color w:val="454545"/>
          <w:sz w:val="23"/>
          <w:lang w:eastAsia="es-ES"/>
        </w:rPr>
      </w:pPr>
      <w:proofErr w:type="spellStart"/>
      <w:proofErr w:type="gramStart"/>
      <w:r w:rsidRPr="00E62D27">
        <w:rPr>
          <w:rFonts w:ascii="Arial" w:eastAsia="Times New Roman" w:hAnsi="Arial" w:cs="Arial"/>
          <w:color w:val="454545"/>
          <w:sz w:val="23"/>
          <w:lang w:eastAsia="es-ES"/>
        </w:rPr>
        <w:t>geben</w:t>
      </w:r>
      <w:proofErr w:type="spellEnd"/>
      <w:proofErr w:type="gramEnd"/>
      <w:r w:rsidRPr="00E62D27">
        <w:rPr>
          <w:rFonts w:ascii="Arial" w:eastAsia="Times New Roman" w:hAnsi="Arial" w:cs="Arial"/>
          <w:color w:val="454545"/>
          <w:sz w:val="23"/>
          <w:lang w:eastAsia="es-ES"/>
        </w:rPr>
        <w:t xml:space="preserve"> </w:t>
      </w:r>
      <w:proofErr w:type="spellStart"/>
      <w:r w:rsidRPr="00E62D27">
        <w:rPr>
          <w:rFonts w:ascii="Arial" w:eastAsia="Times New Roman" w:hAnsi="Arial" w:cs="Arial"/>
          <w:color w:val="454545"/>
          <w:sz w:val="23"/>
          <w:lang w:eastAsia="es-ES"/>
        </w:rPr>
        <w:t>sich</w:t>
      </w:r>
      <w:proofErr w:type="spellEnd"/>
      <w:r w:rsidRPr="00E62D27">
        <w:rPr>
          <w:rFonts w:ascii="Arial" w:eastAsia="Times New Roman" w:hAnsi="Arial" w:cs="Arial"/>
          <w:color w:val="454545"/>
          <w:sz w:val="23"/>
          <w:lang w:eastAsia="es-ES"/>
        </w:rPr>
        <w:t xml:space="preserve"> </w:t>
      </w:r>
      <w:proofErr w:type="spellStart"/>
      <w:r w:rsidRPr="00E62D27">
        <w:rPr>
          <w:rFonts w:ascii="Arial" w:eastAsia="Times New Roman" w:hAnsi="Arial" w:cs="Arial"/>
          <w:color w:val="454545"/>
          <w:sz w:val="23"/>
          <w:lang w:eastAsia="es-ES"/>
        </w:rPr>
        <w:t>folgende</w:t>
      </w:r>
      <w:proofErr w:type="spellEnd"/>
      <w:r w:rsidRPr="00E62D27">
        <w:rPr>
          <w:rFonts w:ascii="Arial" w:eastAsia="Times New Roman" w:hAnsi="Arial" w:cs="Arial"/>
          <w:color w:val="454545"/>
          <w:sz w:val="23"/>
          <w:lang w:eastAsia="es-ES"/>
        </w:rPr>
        <w:t xml:space="preserve"> </w:t>
      </w:r>
      <w:proofErr w:type="spellStart"/>
      <w:r w:rsidRPr="00E62D27">
        <w:rPr>
          <w:rFonts w:ascii="Arial" w:eastAsia="Times New Roman" w:hAnsi="Arial" w:cs="Arial"/>
          <w:color w:val="454545"/>
          <w:sz w:val="23"/>
          <w:lang w:eastAsia="es-ES"/>
        </w:rPr>
        <w:t>Verfassung</w:t>
      </w:r>
      <w:proofErr w:type="spellEnd"/>
      <w:r>
        <w:rPr>
          <w:rFonts w:ascii="Arial" w:eastAsia="Times New Roman" w:hAnsi="Arial" w:cs="Arial"/>
          <w:color w:val="454545"/>
          <w:sz w:val="23"/>
          <w:lang w:eastAsia="es-ES"/>
        </w:rPr>
        <w:t>:</w:t>
      </w:r>
    </w:p>
    <w:p w:rsidR="00E62D27" w:rsidRDefault="00E62D27" w:rsidP="00E62D27">
      <w:pPr>
        <w:shd w:val="clear" w:color="auto" w:fill="FFFFFF"/>
        <w:spacing w:line="240" w:lineRule="auto"/>
        <w:rPr>
          <w:rFonts w:ascii="Arial" w:eastAsia="Times New Roman" w:hAnsi="Arial" w:cs="Arial"/>
          <w:b/>
          <w:color w:val="454545"/>
          <w:sz w:val="23"/>
          <w:lang w:eastAsia="es-ES"/>
        </w:rPr>
      </w:pPr>
      <w:proofErr w:type="spellStart"/>
      <w:r>
        <w:rPr>
          <w:rFonts w:ascii="Arial" w:eastAsia="Times New Roman" w:hAnsi="Arial" w:cs="Arial"/>
          <w:b/>
          <w:color w:val="454545"/>
          <w:sz w:val="23"/>
          <w:lang w:eastAsia="es-ES"/>
        </w:rPr>
        <w:t>Grundrechte</w:t>
      </w:r>
      <w:proofErr w:type="spellEnd"/>
      <w:r>
        <w:rPr>
          <w:rFonts w:ascii="Arial" w:eastAsia="Times New Roman" w:hAnsi="Arial" w:cs="Arial"/>
          <w:b/>
          <w:color w:val="454545"/>
          <w:sz w:val="23"/>
          <w:lang w:eastAsia="es-ES"/>
        </w:rPr>
        <w:t>:</w:t>
      </w:r>
    </w:p>
    <w:p w:rsidR="00E62D27" w:rsidRPr="00E62D27" w:rsidRDefault="00E62D27" w:rsidP="00E62D27">
      <w:pPr>
        <w:shd w:val="clear" w:color="auto" w:fill="FFFFFF"/>
        <w:spacing w:after="0" w:line="240" w:lineRule="auto"/>
        <w:outlineLvl w:val="4"/>
        <w:rPr>
          <w:rFonts w:ascii="inherit" w:eastAsia="Times New Roman" w:hAnsi="inherit" w:cs="Arial"/>
          <w:color w:val="000000"/>
          <w:sz w:val="23"/>
          <w:szCs w:val="23"/>
          <w:lang w:val="de-DE" w:eastAsia="es-ES"/>
        </w:rPr>
      </w:pPr>
      <w:hyperlink r:id="rId5" w:anchor="a10" w:history="1">
        <w:r w:rsidRPr="00E62D27">
          <w:rPr>
            <w:rFonts w:ascii="Arial" w:eastAsia="Times New Roman" w:hAnsi="Arial" w:cs="Arial"/>
            <w:color w:val="006699"/>
            <w:sz w:val="23"/>
            <w:lang w:val="de-DE" w:eastAsia="es-ES"/>
          </w:rPr>
          <w:t>Art. 10</w:t>
        </w:r>
        <w:r w:rsidRPr="00E62D27">
          <w:rPr>
            <w:rFonts w:ascii="inherit" w:eastAsia="Times New Roman" w:hAnsi="inherit" w:cs="Arial"/>
            <w:color w:val="006699"/>
            <w:sz w:val="23"/>
            <w:lang w:val="de-DE" w:eastAsia="es-ES"/>
          </w:rPr>
          <w:t> Recht auf Leben und auf persönliche Freiheit</w:t>
        </w:r>
      </w:hyperlink>
    </w:p>
    <w:p w:rsidR="00E62D27" w:rsidRPr="00E62D27" w:rsidRDefault="00E62D27" w:rsidP="00E62D27">
      <w:pPr>
        <w:spacing w:after="0" w:line="240" w:lineRule="auto"/>
        <w:rPr>
          <w:rFonts w:ascii="Times New Roman" w:eastAsia="Times New Roman" w:hAnsi="Times New Roman" w:cs="Times New Roman"/>
          <w:sz w:val="24"/>
          <w:szCs w:val="24"/>
          <w:lang w:val="de-DE" w:eastAsia="es-ES"/>
        </w:rPr>
      </w:pPr>
      <w:r w:rsidRPr="00E62D27">
        <w:rPr>
          <w:rFonts w:ascii="Arial" w:eastAsia="Times New Roman" w:hAnsi="Arial" w:cs="Arial"/>
          <w:color w:val="454545"/>
          <w:sz w:val="21"/>
          <w:szCs w:val="21"/>
          <w:shd w:val="clear" w:color="auto" w:fill="FFFFFF"/>
          <w:lang w:val="de-DE" w:eastAsia="es-ES"/>
        </w:rPr>
        <w:t> </w:t>
      </w:r>
    </w:p>
    <w:p w:rsidR="00E62D27" w:rsidRPr="00E62D27" w:rsidRDefault="00E62D27" w:rsidP="00E62D27">
      <w:pPr>
        <w:shd w:val="clear" w:color="auto" w:fill="FFFFFF"/>
        <w:spacing w:after="0" w:line="240" w:lineRule="auto"/>
        <w:rPr>
          <w:rFonts w:ascii="Arial" w:eastAsia="Times New Roman" w:hAnsi="Arial" w:cs="Arial"/>
          <w:color w:val="454545"/>
          <w:sz w:val="26"/>
          <w:szCs w:val="26"/>
          <w:lang w:val="de-DE" w:eastAsia="es-ES"/>
        </w:rPr>
      </w:pPr>
      <w:bookmarkStart w:id="1" w:name="1"/>
      <w:r w:rsidRPr="00E62D27">
        <w:rPr>
          <w:rFonts w:ascii="Arial" w:eastAsia="Times New Roman" w:hAnsi="Arial" w:cs="Arial"/>
          <w:color w:val="000000"/>
          <w:sz w:val="18"/>
          <w:szCs w:val="18"/>
          <w:vertAlign w:val="superscript"/>
          <w:lang w:val="de-DE" w:eastAsia="es-ES"/>
        </w:rPr>
        <w:t>1</w:t>
      </w:r>
      <w:bookmarkEnd w:id="1"/>
      <w:r w:rsidRPr="00E62D27">
        <w:rPr>
          <w:rFonts w:ascii="Arial" w:eastAsia="Times New Roman" w:hAnsi="Arial" w:cs="Arial"/>
          <w:color w:val="454545"/>
          <w:sz w:val="26"/>
          <w:szCs w:val="26"/>
          <w:lang w:val="de-DE" w:eastAsia="es-ES"/>
        </w:rPr>
        <w:t> Jeder Mensch hat das Recht auf Leben. Die Todesstrafe ist verboten.</w:t>
      </w:r>
    </w:p>
    <w:p w:rsidR="00E62D27" w:rsidRPr="00E62D27" w:rsidRDefault="00E62D27" w:rsidP="00E62D27">
      <w:pPr>
        <w:shd w:val="clear" w:color="auto" w:fill="FFFFFF"/>
        <w:spacing w:after="0" w:line="240" w:lineRule="auto"/>
        <w:rPr>
          <w:rFonts w:ascii="Arial" w:eastAsia="Times New Roman" w:hAnsi="Arial" w:cs="Arial"/>
          <w:color w:val="454545"/>
          <w:sz w:val="26"/>
          <w:szCs w:val="26"/>
          <w:lang w:val="de-DE" w:eastAsia="es-ES"/>
        </w:rPr>
      </w:pPr>
      <w:bookmarkStart w:id="2" w:name="2"/>
      <w:r w:rsidRPr="00E62D27">
        <w:rPr>
          <w:rFonts w:ascii="Arial" w:eastAsia="Times New Roman" w:hAnsi="Arial" w:cs="Arial"/>
          <w:color w:val="000000"/>
          <w:sz w:val="18"/>
          <w:szCs w:val="18"/>
          <w:vertAlign w:val="superscript"/>
          <w:lang w:val="de-DE" w:eastAsia="es-ES"/>
        </w:rPr>
        <w:t>2</w:t>
      </w:r>
      <w:bookmarkEnd w:id="2"/>
      <w:r w:rsidRPr="00E62D27">
        <w:rPr>
          <w:rFonts w:ascii="Arial" w:eastAsia="Times New Roman" w:hAnsi="Arial" w:cs="Arial"/>
          <w:color w:val="454545"/>
          <w:sz w:val="26"/>
          <w:szCs w:val="26"/>
          <w:lang w:val="de-DE" w:eastAsia="es-ES"/>
        </w:rPr>
        <w:t> Jeder Mensch hat das Recht auf persönliche Freiheit, insbesondere auf körperliche und geistige Unversehrtheit und auf Bewegungsfreiheit.</w:t>
      </w:r>
    </w:p>
    <w:p w:rsidR="00E62D27" w:rsidRDefault="00E62D27" w:rsidP="00E62D27">
      <w:pPr>
        <w:shd w:val="clear" w:color="auto" w:fill="FFFFFF"/>
        <w:spacing w:after="0" w:line="240" w:lineRule="auto"/>
        <w:rPr>
          <w:rFonts w:ascii="Arial" w:eastAsia="Times New Roman" w:hAnsi="Arial" w:cs="Arial"/>
          <w:color w:val="454545"/>
          <w:sz w:val="26"/>
          <w:szCs w:val="26"/>
          <w:lang w:val="de-DE" w:eastAsia="es-ES"/>
        </w:rPr>
      </w:pPr>
      <w:bookmarkStart w:id="3" w:name="3"/>
      <w:r w:rsidRPr="00E62D27">
        <w:rPr>
          <w:rFonts w:ascii="Arial" w:eastAsia="Times New Roman" w:hAnsi="Arial" w:cs="Arial"/>
          <w:color w:val="000000"/>
          <w:sz w:val="18"/>
          <w:szCs w:val="18"/>
          <w:vertAlign w:val="superscript"/>
          <w:lang w:val="de-DE" w:eastAsia="es-ES"/>
        </w:rPr>
        <w:t>3</w:t>
      </w:r>
      <w:bookmarkEnd w:id="3"/>
      <w:r w:rsidRPr="00E62D27">
        <w:rPr>
          <w:rFonts w:ascii="Arial" w:eastAsia="Times New Roman" w:hAnsi="Arial" w:cs="Arial"/>
          <w:color w:val="454545"/>
          <w:sz w:val="26"/>
          <w:szCs w:val="26"/>
          <w:lang w:val="de-DE" w:eastAsia="es-ES"/>
        </w:rPr>
        <w:t> Folter und jede andere Art grausamer, unmenschlicher oder erniedrigender Behandlung oder Bestrafung sind verboten.</w:t>
      </w:r>
    </w:p>
    <w:p w:rsidR="003448F3" w:rsidRPr="00E62D27" w:rsidRDefault="003448F3" w:rsidP="00E62D27">
      <w:pPr>
        <w:shd w:val="clear" w:color="auto" w:fill="FFFFFF"/>
        <w:spacing w:after="0" w:line="240" w:lineRule="auto"/>
        <w:rPr>
          <w:rFonts w:ascii="Arial" w:eastAsia="Times New Roman" w:hAnsi="Arial" w:cs="Arial"/>
          <w:color w:val="454545"/>
          <w:sz w:val="26"/>
          <w:szCs w:val="26"/>
          <w:lang w:val="de-DE" w:eastAsia="es-ES"/>
        </w:rPr>
      </w:pPr>
    </w:p>
    <w:p w:rsidR="003448F3" w:rsidRPr="003448F3" w:rsidRDefault="003448F3" w:rsidP="003448F3">
      <w:pPr>
        <w:shd w:val="clear" w:color="auto" w:fill="FFFFFF"/>
        <w:spacing w:after="0" w:line="240" w:lineRule="auto"/>
        <w:outlineLvl w:val="4"/>
        <w:rPr>
          <w:rFonts w:ascii="inherit" w:eastAsia="Times New Roman" w:hAnsi="inherit" w:cs="Arial"/>
          <w:color w:val="000000"/>
          <w:sz w:val="23"/>
          <w:szCs w:val="23"/>
          <w:lang w:val="de-DE" w:eastAsia="es-ES"/>
        </w:rPr>
      </w:pPr>
      <w:hyperlink r:id="rId6" w:anchor="a15" w:history="1">
        <w:r w:rsidRPr="003448F3">
          <w:rPr>
            <w:rFonts w:ascii="Arial" w:eastAsia="Times New Roman" w:hAnsi="Arial" w:cs="Arial"/>
            <w:color w:val="006699"/>
            <w:sz w:val="23"/>
            <w:lang w:val="de-DE" w:eastAsia="es-ES"/>
          </w:rPr>
          <w:t>Art. 15</w:t>
        </w:r>
        <w:r w:rsidRPr="003448F3">
          <w:rPr>
            <w:rFonts w:ascii="inherit" w:eastAsia="Times New Roman" w:hAnsi="inherit" w:cs="Arial"/>
            <w:color w:val="006699"/>
            <w:sz w:val="23"/>
            <w:lang w:val="de-DE" w:eastAsia="es-ES"/>
          </w:rPr>
          <w:t> Glaubens- und Gewissensfreiheit</w:t>
        </w:r>
      </w:hyperlink>
    </w:p>
    <w:p w:rsidR="003448F3" w:rsidRPr="003448F3" w:rsidRDefault="003448F3" w:rsidP="003448F3">
      <w:pPr>
        <w:shd w:val="clear" w:color="auto" w:fill="FFFFFF"/>
        <w:spacing w:after="0" w:line="336" w:lineRule="atLeast"/>
        <w:rPr>
          <w:rFonts w:ascii="Arial" w:eastAsia="Times New Roman" w:hAnsi="Arial" w:cs="Arial"/>
          <w:color w:val="454545"/>
          <w:sz w:val="21"/>
          <w:szCs w:val="21"/>
          <w:lang w:val="de-DE" w:eastAsia="es-ES"/>
        </w:rPr>
      </w:pPr>
      <w:r w:rsidRPr="003448F3">
        <w:rPr>
          <w:rFonts w:ascii="Arial" w:eastAsia="Times New Roman" w:hAnsi="Arial" w:cs="Arial"/>
          <w:color w:val="454545"/>
          <w:sz w:val="21"/>
          <w:szCs w:val="21"/>
          <w:lang w:val="de-DE" w:eastAsia="es-ES"/>
        </w:rPr>
        <w:t> </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1</w:t>
      </w:r>
      <w:r w:rsidRPr="003448F3">
        <w:rPr>
          <w:rFonts w:ascii="Arial" w:eastAsia="Times New Roman" w:hAnsi="Arial" w:cs="Arial"/>
          <w:color w:val="454545"/>
          <w:sz w:val="23"/>
          <w:szCs w:val="23"/>
          <w:lang w:val="de-DE" w:eastAsia="es-ES"/>
        </w:rPr>
        <w:t> Die Glaubens- und Gewissensfreiheit ist gewährleistet.</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2</w:t>
      </w:r>
      <w:r w:rsidRPr="003448F3">
        <w:rPr>
          <w:rFonts w:ascii="Arial" w:eastAsia="Times New Roman" w:hAnsi="Arial" w:cs="Arial"/>
          <w:color w:val="454545"/>
          <w:sz w:val="23"/>
          <w:szCs w:val="23"/>
          <w:lang w:val="de-DE" w:eastAsia="es-ES"/>
        </w:rPr>
        <w:t> Jede Person hat das Recht, ihre Religion und ihre weltanschauliche Überzeugung frei zu wählen und allein oder in Gemeinschaft mit anderen zu bekennen.</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3</w:t>
      </w:r>
      <w:r w:rsidRPr="003448F3">
        <w:rPr>
          <w:rFonts w:ascii="Arial" w:eastAsia="Times New Roman" w:hAnsi="Arial" w:cs="Arial"/>
          <w:color w:val="454545"/>
          <w:sz w:val="23"/>
          <w:szCs w:val="23"/>
          <w:lang w:val="de-DE" w:eastAsia="es-ES"/>
        </w:rPr>
        <w:t> Jede Person hat das Recht, einer Religionsgemeinschaft beizutreten oder anzugehören und religiösem Unterricht zu folgen.</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bookmarkStart w:id="4" w:name="4"/>
      <w:r w:rsidRPr="003448F3">
        <w:rPr>
          <w:rFonts w:ascii="Arial" w:eastAsia="Times New Roman" w:hAnsi="Arial" w:cs="Arial"/>
          <w:color w:val="000000"/>
          <w:sz w:val="18"/>
          <w:szCs w:val="18"/>
          <w:vertAlign w:val="superscript"/>
          <w:lang w:val="de-DE" w:eastAsia="es-ES"/>
        </w:rPr>
        <w:t>4</w:t>
      </w:r>
      <w:bookmarkEnd w:id="4"/>
      <w:r w:rsidRPr="003448F3">
        <w:rPr>
          <w:rFonts w:ascii="Arial" w:eastAsia="Times New Roman" w:hAnsi="Arial" w:cs="Arial"/>
          <w:color w:val="454545"/>
          <w:sz w:val="23"/>
          <w:szCs w:val="23"/>
          <w:lang w:val="de-DE" w:eastAsia="es-ES"/>
        </w:rPr>
        <w:t> Niemand darf gezwungen werden, einer Religionsgemeinschaft beizutreten oder anzugehören, eine religiöse Handlung vorzunehmen oder religiösem Unterricht zu folgen.</w:t>
      </w:r>
    </w:p>
    <w:p w:rsidR="003448F3" w:rsidRPr="003448F3" w:rsidRDefault="003448F3" w:rsidP="003448F3">
      <w:pPr>
        <w:spacing w:after="0" w:line="240" w:lineRule="auto"/>
        <w:rPr>
          <w:rFonts w:ascii="Times New Roman" w:eastAsia="Times New Roman" w:hAnsi="Times New Roman" w:cs="Times New Roman"/>
          <w:sz w:val="24"/>
          <w:szCs w:val="24"/>
          <w:lang w:val="de-DE" w:eastAsia="es-ES"/>
        </w:rPr>
      </w:pPr>
    </w:p>
    <w:p w:rsidR="003448F3" w:rsidRPr="003448F3" w:rsidRDefault="003448F3" w:rsidP="003448F3">
      <w:pPr>
        <w:shd w:val="clear" w:color="auto" w:fill="FFFFFF"/>
        <w:spacing w:after="0" w:line="240" w:lineRule="auto"/>
        <w:outlineLvl w:val="4"/>
        <w:rPr>
          <w:rFonts w:ascii="inherit" w:eastAsia="Times New Roman" w:hAnsi="inherit" w:cs="Arial"/>
          <w:color w:val="000000"/>
          <w:sz w:val="23"/>
          <w:szCs w:val="23"/>
          <w:lang w:val="de-DE" w:eastAsia="es-ES"/>
        </w:rPr>
      </w:pPr>
      <w:hyperlink r:id="rId7" w:anchor="a16" w:history="1">
        <w:r w:rsidRPr="003448F3">
          <w:rPr>
            <w:rFonts w:ascii="Arial" w:eastAsia="Times New Roman" w:hAnsi="Arial" w:cs="Arial"/>
            <w:color w:val="006699"/>
            <w:sz w:val="23"/>
            <w:lang w:val="de-DE" w:eastAsia="es-ES"/>
          </w:rPr>
          <w:t>Art. 16</w:t>
        </w:r>
        <w:r w:rsidRPr="003448F3">
          <w:rPr>
            <w:rFonts w:ascii="inherit" w:eastAsia="Times New Roman" w:hAnsi="inherit" w:cs="Arial"/>
            <w:color w:val="006699"/>
            <w:sz w:val="23"/>
            <w:lang w:val="de-DE" w:eastAsia="es-ES"/>
          </w:rPr>
          <w:t> Meinungs- und Informationsfreiheit</w:t>
        </w:r>
      </w:hyperlink>
    </w:p>
    <w:p w:rsidR="003448F3" w:rsidRPr="003448F3" w:rsidRDefault="003448F3" w:rsidP="003448F3">
      <w:pPr>
        <w:shd w:val="clear" w:color="auto" w:fill="FFFFFF"/>
        <w:spacing w:after="0" w:line="336" w:lineRule="atLeast"/>
        <w:rPr>
          <w:rFonts w:ascii="Arial" w:eastAsia="Times New Roman" w:hAnsi="Arial" w:cs="Arial"/>
          <w:color w:val="454545"/>
          <w:sz w:val="21"/>
          <w:szCs w:val="21"/>
          <w:lang w:val="de-DE" w:eastAsia="es-ES"/>
        </w:rPr>
      </w:pPr>
      <w:r w:rsidRPr="003448F3">
        <w:rPr>
          <w:rFonts w:ascii="Arial" w:eastAsia="Times New Roman" w:hAnsi="Arial" w:cs="Arial"/>
          <w:color w:val="454545"/>
          <w:sz w:val="21"/>
          <w:szCs w:val="21"/>
          <w:lang w:val="de-DE" w:eastAsia="es-ES"/>
        </w:rPr>
        <w:t> </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1</w:t>
      </w:r>
      <w:r w:rsidRPr="003448F3">
        <w:rPr>
          <w:rFonts w:ascii="Arial" w:eastAsia="Times New Roman" w:hAnsi="Arial" w:cs="Arial"/>
          <w:color w:val="454545"/>
          <w:sz w:val="23"/>
          <w:szCs w:val="23"/>
          <w:lang w:val="de-DE" w:eastAsia="es-ES"/>
        </w:rPr>
        <w:t> Die Meinungs- und Informationsfreiheit ist gewährleistet.</w:t>
      </w:r>
    </w:p>
    <w:p w:rsidR="003448F3" w:rsidRP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2</w:t>
      </w:r>
      <w:r w:rsidRPr="003448F3">
        <w:rPr>
          <w:rFonts w:ascii="Arial" w:eastAsia="Times New Roman" w:hAnsi="Arial" w:cs="Arial"/>
          <w:color w:val="454545"/>
          <w:sz w:val="23"/>
          <w:szCs w:val="23"/>
          <w:lang w:val="de-DE" w:eastAsia="es-ES"/>
        </w:rPr>
        <w:t> Jede Person hat das Recht, ihre Meinung frei zu bilden und sie ungehindert zu äussern und zu verbreiten.</w:t>
      </w:r>
    </w:p>
    <w:p w:rsidR="003448F3" w:rsidRDefault="003448F3" w:rsidP="003448F3">
      <w:pPr>
        <w:shd w:val="clear" w:color="auto" w:fill="FFFFFF"/>
        <w:spacing w:after="0" w:line="240" w:lineRule="auto"/>
        <w:rPr>
          <w:rFonts w:ascii="Arial" w:eastAsia="Times New Roman" w:hAnsi="Arial" w:cs="Arial"/>
          <w:color w:val="454545"/>
          <w:sz w:val="23"/>
          <w:szCs w:val="23"/>
          <w:lang w:val="de-DE" w:eastAsia="es-ES"/>
        </w:rPr>
      </w:pPr>
      <w:r w:rsidRPr="003448F3">
        <w:rPr>
          <w:rFonts w:ascii="Arial" w:eastAsia="Times New Roman" w:hAnsi="Arial" w:cs="Arial"/>
          <w:color w:val="000000"/>
          <w:sz w:val="18"/>
          <w:szCs w:val="18"/>
          <w:vertAlign w:val="superscript"/>
          <w:lang w:val="de-DE" w:eastAsia="es-ES"/>
        </w:rPr>
        <w:t>3</w:t>
      </w:r>
      <w:r w:rsidRPr="003448F3">
        <w:rPr>
          <w:rFonts w:ascii="Arial" w:eastAsia="Times New Roman" w:hAnsi="Arial" w:cs="Arial"/>
          <w:color w:val="454545"/>
          <w:sz w:val="23"/>
          <w:szCs w:val="23"/>
          <w:lang w:val="de-DE" w:eastAsia="es-ES"/>
        </w:rPr>
        <w:t> Jede Person hat das Recht, Informationen frei zu empfangen, aus allgemein zugänglichen Quellen zu beschaffen und zu verbreiten.</w:t>
      </w:r>
    </w:p>
    <w:p w:rsidR="00167207" w:rsidRPr="003448F3" w:rsidRDefault="00167207" w:rsidP="003448F3">
      <w:pPr>
        <w:shd w:val="clear" w:color="auto" w:fill="FFFFFF"/>
        <w:spacing w:after="0" w:line="240" w:lineRule="auto"/>
        <w:rPr>
          <w:rFonts w:ascii="Arial" w:eastAsia="Times New Roman" w:hAnsi="Arial" w:cs="Arial"/>
          <w:color w:val="454545"/>
          <w:sz w:val="23"/>
          <w:szCs w:val="23"/>
          <w:lang w:val="de-DE" w:eastAsia="es-ES"/>
        </w:rPr>
      </w:pPr>
    </w:p>
    <w:p w:rsidR="00167207" w:rsidRPr="00167207" w:rsidRDefault="00167207" w:rsidP="00167207">
      <w:pPr>
        <w:shd w:val="clear" w:color="auto" w:fill="FFFFFF"/>
        <w:spacing w:after="0" w:line="240" w:lineRule="auto"/>
        <w:outlineLvl w:val="4"/>
        <w:rPr>
          <w:rFonts w:ascii="inherit" w:eastAsia="Times New Roman" w:hAnsi="inherit" w:cs="Arial"/>
          <w:color w:val="000000"/>
          <w:sz w:val="23"/>
          <w:szCs w:val="23"/>
          <w:lang w:val="de-DE" w:eastAsia="es-ES"/>
        </w:rPr>
      </w:pPr>
      <w:hyperlink r:id="rId8" w:anchor="a30" w:history="1">
        <w:r w:rsidRPr="00167207">
          <w:rPr>
            <w:rFonts w:ascii="Arial" w:eastAsia="Times New Roman" w:hAnsi="Arial" w:cs="Arial"/>
            <w:color w:val="006699"/>
            <w:sz w:val="23"/>
            <w:lang w:val="de-DE" w:eastAsia="es-ES"/>
          </w:rPr>
          <w:t>Art. 30</w:t>
        </w:r>
        <w:r w:rsidRPr="00167207">
          <w:rPr>
            <w:rFonts w:ascii="inherit" w:eastAsia="Times New Roman" w:hAnsi="inherit" w:cs="Arial"/>
            <w:color w:val="006699"/>
            <w:sz w:val="23"/>
            <w:lang w:val="de-DE" w:eastAsia="es-ES"/>
          </w:rPr>
          <w:t> Gerichtliche Verfahren</w:t>
        </w:r>
      </w:hyperlink>
    </w:p>
    <w:p w:rsidR="00167207" w:rsidRPr="00167207" w:rsidRDefault="00167207" w:rsidP="00167207">
      <w:pPr>
        <w:shd w:val="clear" w:color="auto" w:fill="FFFFFF"/>
        <w:spacing w:after="0" w:line="336" w:lineRule="atLeast"/>
        <w:rPr>
          <w:rFonts w:ascii="Arial" w:eastAsia="Times New Roman" w:hAnsi="Arial" w:cs="Arial"/>
          <w:color w:val="454545"/>
          <w:sz w:val="21"/>
          <w:szCs w:val="21"/>
          <w:lang w:val="de-DE" w:eastAsia="es-ES"/>
        </w:rPr>
      </w:pPr>
      <w:r w:rsidRPr="00167207">
        <w:rPr>
          <w:rFonts w:ascii="Arial" w:eastAsia="Times New Roman" w:hAnsi="Arial" w:cs="Arial"/>
          <w:color w:val="454545"/>
          <w:sz w:val="21"/>
          <w:szCs w:val="21"/>
          <w:lang w:val="de-DE" w:eastAsia="es-ES"/>
        </w:rPr>
        <w:lastRenderedPageBreak/>
        <w:t> </w:t>
      </w:r>
      <w:r w:rsidRPr="00167207">
        <w:rPr>
          <w:rFonts w:ascii="Arial" w:eastAsia="Times New Roman" w:hAnsi="Arial" w:cs="Arial"/>
          <w:color w:val="000000"/>
          <w:sz w:val="18"/>
          <w:szCs w:val="18"/>
          <w:vertAlign w:val="superscript"/>
          <w:lang w:val="de-DE" w:eastAsia="es-ES"/>
        </w:rPr>
        <w:t>1</w:t>
      </w:r>
      <w:r w:rsidRPr="00167207">
        <w:rPr>
          <w:rFonts w:ascii="Arial" w:eastAsia="Times New Roman" w:hAnsi="Arial" w:cs="Arial"/>
          <w:color w:val="454545"/>
          <w:sz w:val="23"/>
          <w:szCs w:val="23"/>
          <w:lang w:val="de-DE" w:eastAsia="es-ES"/>
        </w:rPr>
        <w:t> Jede Person, deren Sache in einem gerichtlichen Verfahren beurteilt werden muss, hat Anspruch auf ein durch Gesetz geschaffenes, zuständiges, unabhängiges und unparteiisches Gericht. Ausnahmegerichte sind untersagt.</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2</w:t>
      </w:r>
      <w:r w:rsidRPr="00167207">
        <w:rPr>
          <w:rFonts w:ascii="Arial" w:eastAsia="Times New Roman" w:hAnsi="Arial" w:cs="Arial"/>
          <w:color w:val="454545"/>
          <w:sz w:val="23"/>
          <w:szCs w:val="23"/>
          <w:lang w:val="de-DE" w:eastAsia="es-ES"/>
        </w:rPr>
        <w:t> Jede Person, gegen die eine Zivilklage erhoben wird, hat Anspruch darauf, dass die Sache vom Gericht des Wohnsitzes beurteilt wird. Das Gesetz kann einen anderen Gerichtsstand vorsehen.</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3</w:t>
      </w:r>
      <w:r w:rsidRPr="00167207">
        <w:rPr>
          <w:rFonts w:ascii="Arial" w:eastAsia="Times New Roman" w:hAnsi="Arial" w:cs="Arial"/>
          <w:color w:val="454545"/>
          <w:sz w:val="23"/>
          <w:szCs w:val="23"/>
          <w:lang w:val="de-DE" w:eastAsia="es-ES"/>
        </w:rPr>
        <w:t> Gerichtsverhandlung und Urteilsverkündung sind öffentlich. Das Gesetz kann Ausnahmen vorsehen.</w:t>
      </w:r>
    </w:p>
    <w:p w:rsidR="00167207" w:rsidRPr="00167207" w:rsidRDefault="00167207" w:rsidP="00167207">
      <w:pPr>
        <w:spacing w:after="0" w:line="240" w:lineRule="auto"/>
        <w:rPr>
          <w:rFonts w:ascii="Times New Roman" w:eastAsia="Times New Roman" w:hAnsi="Times New Roman" w:cs="Times New Roman"/>
          <w:sz w:val="24"/>
          <w:szCs w:val="24"/>
          <w:lang w:val="de-DE" w:eastAsia="es-ES"/>
        </w:rPr>
      </w:pPr>
    </w:p>
    <w:p w:rsidR="00167207" w:rsidRPr="00167207" w:rsidRDefault="00167207" w:rsidP="00167207">
      <w:pPr>
        <w:shd w:val="clear" w:color="auto" w:fill="FFFFFF"/>
        <w:spacing w:after="0" w:line="240" w:lineRule="auto"/>
        <w:outlineLvl w:val="4"/>
        <w:rPr>
          <w:rFonts w:ascii="inherit" w:eastAsia="Times New Roman" w:hAnsi="inherit" w:cs="Arial"/>
          <w:color w:val="000000"/>
          <w:sz w:val="23"/>
          <w:szCs w:val="23"/>
          <w:lang w:val="de-DE" w:eastAsia="es-ES"/>
        </w:rPr>
      </w:pPr>
      <w:hyperlink r:id="rId9" w:anchor="a31" w:history="1">
        <w:r w:rsidRPr="00167207">
          <w:rPr>
            <w:rFonts w:ascii="Arial" w:eastAsia="Times New Roman" w:hAnsi="Arial" w:cs="Arial"/>
            <w:color w:val="006699"/>
            <w:sz w:val="23"/>
            <w:lang w:val="de-DE" w:eastAsia="es-ES"/>
          </w:rPr>
          <w:t>Art. 31</w:t>
        </w:r>
        <w:r w:rsidRPr="00167207">
          <w:rPr>
            <w:rFonts w:ascii="inherit" w:eastAsia="Times New Roman" w:hAnsi="inherit" w:cs="Arial"/>
            <w:color w:val="006699"/>
            <w:sz w:val="23"/>
            <w:lang w:val="de-DE" w:eastAsia="es-ES"/>
          </w:rPr>
          <w:t> Freiheitsentzug</w:t>
        </w:r>
      </w:hyperlink>
    </w:p>
    <w:p w:rsidR="00167207" w:rsidRPr="00167207" w:rsidRDefault="00167207" w:rsidP="00167207">
      <w:pPr>
        <w:shd w:val="clear" w:color="auto" w:fill="FFFFFF"/>
        <w:spacing w:after="0" w:line="336" w:lineRule="atLeast"/>
        <w:rPr>
          <w:rFonts w:ascii="Arial" w:eastAsia="Times New Roman" w:hAnsi="Arial" w:cs="Arial"/>
          <w:color w:val="454545"/>
          <w:sz w:val="21"/>
          <w:szCs w:val="21"/>
          <w:lang w:val="de-DE" w:eastAsia="es-ES"/>
        </w:rPr>
      </w:pPr>
      <w:r w:rsidRPr="00167207">
        <w:rPr>
          <w:rFonts w:ascii="Arial" w:eastAsia="Times New Roman" w:hAnsi="Arial" w:cs="Arial"/>
          <w:color w:val="454545"/>
          <w:sz w:val="21"/>
          <w:szCs w:val="21"/>
          <w:lang w:val="de-DE" w:eastAsia="es-ES"/>
        </w:rPr>
        <w:t> </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1</w:t>
      </w:r>
      <w:r w:rsidRPr="00167207">
        <w:rPr>
          <w:rFonts w:ascii="Arial" w:eastAsia="Times New Roman" w:hAnsi="Arial" w:cs="Arial"/>
          <w:color w:val="454545"/>
          <w:sz w:val="23"/>
          <w:szCs w:val="23"/>
          <w:lang w:val="de-DE" w:eastAsia="es-ES"/>
        </w:rPr>
        <w:t> Die Freiheit darf einer Person nur in den vom Gesetz selbst vorgesehenen Fällen und nur auf die im Gesetz vorgeschriebene Weise entzogen werden.</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2</w:t>
      </w:r>
      <w:r w:rsidRPr="00167207">
        <w:rPr>
          <w:rFonts w:ascii="Arial" w:eastAsia="Times New Roman" w:hAnsi="Arial" w:cs="Arial"/>
          <w:color w:val="454545"/>
          <w:sz w:val="23"/>
          <w:szCs w:val="23"/>
          <w:lang w:val="de-DE" w:eastAsia="es-ES"/>
        </w:rPr>
        <w:t> Jede Person, der die Freiheit entzogen wird, hat Anspruch darauf, unverzüglich und in einer ihr verständlichen Sprache über die Gründe des Freiheitsentzugs und über ihre Rechte unterrichtet zu werden. Sie muss die Möglichkeit haben, ihre Rechte geltend zu machen. Sie hat insbesondere das Recht, ihre nächsten Angehörigen benachrichtigen zu lassen.</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3</w:t>
      </w:r>
      <w:r w:rsidRPr="00167207">
        <w:rPr>
          <w:rFonts w:ascii="Arial" w:eastAsia="Times New Roman" w:hAnsi="Arial" w:cs="Arial"/>
          <w:color w:val="454545"/>
          <w:sz w:val="23"/>
          <w:szCs w:val="23"/>
          <w:lang w:val="de-DE" w:eastAsia="es-ES"/>
        </w:rPr>
        <w:t> Jede Person, die in Untersuchungshaft genommen wird, hat Anspruch darauf, unverzüglich einer Richterin oder einem Richter vorgeführt zu werden; die Richterin oder der Richter entscheidet, ob die Person weiterhin in Haft gehalten oder freigelassen wird. Jede Person in Untersuchungshaft hat Anspruch auf ein Urteil innert angemessener Frist.</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4</w:t>
      </w:r>
      <w:r w:rsidRPr="00167207">
        <w:rPr>
          <w:rFonts w:ascii="Arial" w:eastAsia="Times New Roman" w:hAnsi="Arial" w:cs="Arial"/>
          <w:color w:val="454545"/>
          <w:sz w:val="23"/>
          <w:szCs w:val="23"/>
          <w:lang w:val="de-DE" w:eastAsia="es-ES"/>
        </w:rPr>
        <w:t> Jede Person, der die Freiheit nicht von einem Gericht entzogen wird, hat das Recht, jederzeit ein Gericht anzurufen. Dieses entscheidet so rasch wie möglich über die Rechtmässigkeit des Freiheitsentzugs.</w:t>
      </w:r>
    </w:p>
    <w:p w:rsidR="00167207" w:rsidRPr="00167207" w:rsidRDefault="00167207" w:rsidP="00167207">
      <w:pPr>
        <w:spacing w:after="0" w:line="240" w:lineRule="auto"/>
        <w:rPr>
          <w:rFonts w:ascii="Times New Roman" w:eastAsia="Times New Roman" w:hAnsi="Times New Roman" w:cs="Times New Roman"/>
          <w:sz w:val="24"/>
          <w:szCs w:val="24"/>
          <w:lang w:val="de-DE" w:eastAsia="es-ES"/>
        </w:rPr>
      </w:pPr>
    </w:p>
    <w:p w:rsidR="00167207" w:rsidRPr="00167207" w:rsidRDefault="00167207" w:rsidP="00167207">
      <w:pPr>
        <w:shd w:val="clear" w:color="auto" w:fill="FFFFFF"/>
        <w:spacing w:after="0" w:line="240" w:lineRule="auto"/>
        <w:outlineLvl w:val="4"/>
        <w:rPr>
          <w:rFonts w:ascii="inherit" w:eastAsia="Times New Roman" w:hAnsi="inherit" w:cs="Arial"/>
          <w:color w:val="000000"/>
          <w:sz w:val="23"/>
          <w:szCs w:val="23"/>
          <w:lang w:val="de-DE" w:eastAsia="es-ES"/>
        </w:rPr>
      </w:pPr>
      <w:hyperlink r:id="rId10" w:anchor="a32" w:history="1">
        <w:r w:rsidRPr="00167207">
          <w:rPr>
            <w:rFonts w:ascii="Arial" w:eastAsia="Times New Roman" w:hAnsi="Arial" w:cs="Arial"/>
            <w:color w:val="006699"/>
            <w:sz w:val="23"/>
            <w:lang w:val="de-DE" w:eastAsia="es-ES"/>
          </w:rPr>
          <w:t>Art. 32</w:t>
        </w:r>
        <w:r w:rsidRPr="00167207">
          <w:rPr>
            <w:rFonts w:ascii="inherit" w:eastAsia="Times New Roman" w:hAnsi="inherit" w:cs="Arial"/>
            <w:color w:val="006699"/>
            <w:sz w:val="23"/>
            <w:lang w:val="de-DE" w:eastAsia="es-ES"/>
          </w:rPr>
          <w:t> Strafverfahren</w:t>
        </w:r>
      </w:hyperlink>
    </w:p>
    <w:p w:rsidR="00167207" w:rsidRPr="00167207" w:rsidRDefault="00167207" w:rsidP="00167207">
      <w:pPr>
        <w:shd w:val="clear" w:color="auto" w:fill="FFFFFF"/>
        <w:spacing w:after="0" w:line="336" w:lineRule="atLeast"/>
        <w:rPr>
          <w:rFonts w:ascii="Arial" w:eastAsia="Times New Roman" w:hAnsi="Arial" w:cs="Arial"/>
          <w:color w:val="454545"/>
          <w:sz w:val="21"/>
          <w:szCs w:val="21"/>
          <w:lang w:val="de-DE" w:eastAsia="es-ES"/>
        </w:rPr>
      </w:pPr>
      <w:r w:rsidRPr="00167207">
        <w:rPr>
          <w:rFonts w:ascii="Arial" w:eastAsia="Times New Roman" w:hAnsi="Arial" w:cs="Arial"/>
          <w:color w:val="454545"/>
          <w:sz w:val="21"/>
          <w:szCs w:val="21"/>
          <w:lang w:val="de-DE" w:eastAsia="es-ES"/>
        </w:rPr>
        <w:t> </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1</w:t>
      </w:r>
      <w:r w:rsidRPr="00167207">
        <w:rPr>
          <w:rFonts w:ascii="Arial" w:eastAsia="Times New Roman" w:hAnsi="Arial" w:cs="Arial"/>
          <w:color w:val="454545"/>
          <w:sz w:val="23"/>
          <w:szCs w:val="23"/>
          <w:lang w:val="de-DE" w:eastAsia="es-ES"/>
        </w:rPr>
        <w:t> Jede Person gilt bis zur rechtskräftigen Verurteilung als unschuldig.</w:t>
      </w:r>
    </w:p>
    <w:p w:rsidR="00167207" w:rsidRP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2</w:t>
      </w:r>
      <w:r w:rsidRPr="00167207">
        <w:rPr>
          <w:rFonts w:ascii="Arial" w:eastAsia="Times New Roman" w:hAnsi="Arial" w:cs="Arial"/>
          <w:color w:val="454545"/>
          <w:sz w:val="23"/>
          <w:szCs w:val="23"/>
          <w:lang w:val="de-DE" w:eastAsia="es-ES"/>
        </w:rPr>
        <w:t> Jede angeklagte Person hat Anspruch darauf, möglichst rasch und umfassend über die gegen sie erhobenen Beschuldigungen unterrichtet zu werden. Sie muss die Möglichkeit haben, die ihr zustehenden Verteidigungsrechte geltend zu machen.</w:t>
      </w:r>
    </w:p>
    <w:p w:rsidR="00167207" w:rsidRDefault="00167207" w:rsidP="00167207">
      <w:pPr>
        <w:shd w:val="clear" w:color="auto" w:fill="FFFFFF"/>
        <w:spacing w:after="0" w:line="240" w:lineRule="auto"/>
        <w:rPr>
          <w:rFonts w:ascii="Arial" w:eastAsia="Times New Roman" w:hAnsi="Arial" w:cs="Arial"/>
          <w:color w:val="454545"/>
          <w:sz w:val="23"/>
          <w:szCs w:val="23"/>
          <w:lang w:val="de-DE" w:eastAsia="es-ES"/>
        </w:rPr>
      </w:pPr>
      <w:r w:rsidRPr="00167207">
        <w:rPr>
          <w:rFonts w:ascii="Arial" w:eastAsia="Times New Roman" w:hAnsi="Arial" w:cs="Arial"/>
          <w:color w:val="000000"/>
          <w:sz w:val="18"/>
          <w:szCs w:val="18"/>
          <w:vertAlign w:val="superscript"/>
          <w:lang w:val="de-DE" w:eastAsia="es-ES"/>
        </w:rPr>
        <w:t>3</w:t>
      </w:r>
      <w:r w:rsidRPr="00167207">
        <w:rPr>
          <w:rFonts w:ascii="Arial" w:eastAsia="Times New Roman" w:hAnsi="Arial" w:cs="Arial"/>
          <w:color w:val="454545"/>
          <w:sz w:val="23"/>
          <w:szCs w:val="23"/>
          <w:lang w:val="de-DE" w:eastAsia="es-ES"/>
        </w:rPr>
        <w:t> Jede verurteilte Person hat das Recht, das Urteil von einem höheren Gericht überprüfen zu lassen. Ausgenommen sind die Fälle, in denen das Bundesgericht als einzige Instanz urteilt.</w:t>
      </w:r>
    </w:p>
    <w:p w:rsidR="000B5DC1" w:rsidRDefault="000B5DC1" w:rsidP="00167207">
      <w:pPr>
        <w:shd w:val="clear" w:color="auto" w:fill="FFFFFF"/>
        <w:spacing w:after="0" w:line="240" w:lineRule="auto"/>
        <w:rPr>
          <w:rFonts w:ascii="Arial" w:eastAsia="Times New Roman" w:hAnsi="Arial" w:cs="Arial"/>
          <w:color w:val="454545"/>
          <w:sz w:val="23"/>
          <w:szCs w:val="23"/>
          <w:lang w:val="de-DE" w:eastAsia="es-ES"/>
        </w:rPr>
      </w:pPr>
    </w:p>
    <w:p w:rsidR="000B5DC1" w:rsidRPr="000B5DC1" w:rsidRDefault="000B5DC1" w:rsidP="000B5DC1">
      <w:pPr>
        <w:shd w:val="clear" w:color="auto" w:fill="FFFFFF"/>
        <w:spacing w:after="0" w:line="240" w:lineRule="auto"/>
        <w:outlineLvl w:val="4"/>
        <w:rPr>
          <w:rFonts w:ascii="inherit" w:eastAsia="Times New Roman" w:hAnsi="inherit" w:cs="Arial"/>
          <w:color w:val="000000"/>
          <w:sz w:val="23"/>
          <w:szCs w:val="23"/>
          <w:lang w:eastAsia="es-ES"/>
        </w:rPr>
      </w:pPr>
      <w:hyperlink r:id="rId11" w:anchor="a70" w:history="1">
        <w:r w:rsidRPr="000B5DC1">
          <w:rPr>
            <w:rFonts w:ascii="Arial" w:eastAsia="Times New Roman" w:hAnsi="Arial" w:cs="Arial"/>
            <w:color w:val="006699"/>
            <w:sz w:val="23"/>
            <w:lang w:eastAsia="es-ES"/>
          </w:rPr>
          <w:t>Art. 70</w:t>
        </w:r>
        <w:r w:rsidRPr="000B5DC1">
          <w:rPr>
            <w:rFonts w:ascii="inherit" w:eastAsia="Times New Roman" w:hAnsi="inherit" w:cs="Arial"/>
            <w:color w:val="006699"/>
            <w:sz w:val="23"/>
            <w:lang w:eastAsia="es-ES"/>
          </w:rPr>
          <w:t> </w:t>
        </w:r>
        <w:proofErr w:type="spellStart"/>
        <w:r w:rsidRPr="000B5DC1">
          <w:rPr>
            <w:rFonts w:ascii="inherit" w:eastAsia="Times New Roman" w:hAnsi="inherit" w:cs="Arial"/>
            <w:color w:val="006699"/>
            <w:sz w:val="23"/>
            <w:lang w:eastAsia="es-ES"/>
          </w:rPr>
          <w:t>Sprachen</w:t>
        </w:r>
        <w:proofErr w:type="spellEnd"/>
      </w:hyperlink>
    </w:p>
    <w:p w:rsidR="000B5DC1" w:rsidRPr="000B5DC1" w:rsidRDefault="000B5DC1" w:rsidP="000B5DC1">
      <w:pPr>
        <w:spacing w:after="0" w:line="240" w:lineRule="auto"/>
        <w:rPr>
          <w:rFonts w:ascii="Times New Roman" w:eastAsia="Times New Roman" w:hAnsi="Times New Roman" w:cs="Times New Roman"/>
          <w:sz w:val="24"/>
          <w:szCs w:val="24"/>
          <w:lang w:eastAsia="es-ES"/>
        </w:rPr>
      </w:pPr>
      <w:r w:rsidRPr="000B5DC1">
        <w:rPr>
          <w:rFonts w:ascii="Arial" w:eastAsia="Times New Roman" w:hAnsi="Arial" w:cs="Arial"/>
          <w:color w:val="454545"/>
          <w:sz w:val="21"/>
          <w:szCs w:val="21"/>
          <w:shd w:val="clear" w:color="auto" w:fill="FFFFFF"/>
          <w:lang w:eastAsia="es-ES"/>
        </w:rPr>
        <w:t> </w:t>
      </w:r>
    </w:p>
    <w:p w:rsidR="000B5DC1" w:rsidRPr="000B5DC1" w:rsidRDefault="000B5DC1" w:rsidP="000B5DC1">
      <w:pPr>
        <w:shd w:val="clear" w:color="auto" w:fill="FFFFFF"/>
        <w:spacing w:after="0" w:line="240" w:lineRule="auto"/>
        <w:rPr>
          <w:rFonts w:ascii="Arial" w:eastAsia="Times New Roman" w:hAnsi="Arial" w:cs="Arial"/>
          <w:color w:val="454545"/>
          <w:sz w:val="26"/>
          <w:szCs w:val="26"/>
          <w:lang w:val="de-DE" w:eastAsia="es-ES"/>
        </w:rPr>
      </w:pPr>
      <w:r w:rsidRPr="000B5DC1">
        <w:rPr>
          <w:rFonts w:ascii="Arial" w:eastAsia="Times New Roman" w:hAnsi="Arial" w:cs="Arial"/>
          <w:color w:val="000000"/>
          <w:sz w:val="18"/>
          <w:szCs w:val="18"/>
          <w:vertAlign w:val="superscript"/>
          <w:lang w:val="de-DE" w:eastAsia="es-ES"/>
        </w:rPr>
        <w:t>1</w:t>
      </w:r>
      <w:r w:rsidRPr="000B5DC1">
        <w:rPr>
          <w:rFonts w:ascii="Arial" w:eastAsia="Times New Roman" w:hAnsi="Arial" w:cs="Arial"/>
          <w:color w:val="454545"/>
          <w:sz w:val="26"/>
          <w:szCs w:val="26"/>
          <w:lang w:val="de-DE" w:eastAsia="es-ES"/>
        </w:rPr>
        <w:t> Die Amtssprachen des Bundes sind Deutsch, Französisch und Italienisch. Im Verkehr mit Personen rätoromanischer Sprache ist auch das Rätoromanische Amtssprache des Bundes.</w:t>
      </w:r>
    </w:p>
    <w:p w:rsidR="000B5DC1" w:rsidRPr="000B5DC1" w:rsidRDefault="000B5DC1" w:rsidP="000B5DC1">
      <w:pPr>
        <w:shd w:val="clear" w:color="auto" w:fill="FFFFFF"/>
        <w:spacing w:after="0" w:line="240" w:lineRule="auto"/>
        <w:rPr>
          <w:rFonts w:ascii="Arial" w:eastAsia="Times New Roman" w:hAnsi="Arial" w:cs="Arial"/>
          <w:color w:val="454545"/>
          <w:sz w:val="26"/>
          <w:szCs w:val="26"/>
          <w:lang w:val="de-DE" w:eastAsia="es-ES"/>
        </w:rPr>
      </w:pPr>
      <w:r w:rsidRPr="000B5DC1">
        <w:rPr>
          <w:rFonts w:ascii="Arial" w:eastAsia="Times New Roman" w:hAnsi="Arial" w:cs="Arial"/>
          <w:color w:val="000000"/>
          <w:sz w:val="18"/>
          <w:szCs w:val="18"/>
          <w:vertAlign w:val="superscript"/>
          <w:lang w:val="de-DE" w:eastAsia="es-ES"/>
        </w:rPr>
        <w:t>2</w:t>
      </w:r>
      <w:r w:rsidRPr="000B5DC1">
        <w:rPr>
          <w:rFonts w:ascii="Arial" w:eastAsia="Times New Roman" w:hAnsi="Arial" w:cs="Arial"/>
          <w:color w:val="454545"/>
          <w:sz w:val="26"/>
          <w:szCs w:val="26"/>
          <w:lang w:val="de-DE" w:eastAsia="es-ES"/>
        </w:rPr>
        <w:t> Die Kantone bestimmen ihre Amtssprachen. Um das Einvernehmen zwischen den Sprachgemeinschaften zu wahren, achten sie auf die herkömmliche sprachliche Zusammensetzung der Gebiete und nehmen Rücksicht auf die angestammten sprachlichen Minderheiten.</w:t>
      </w:r>
    </w:p>
    <w:p w:rsidR="000B5DC1" w:rsidRPr="000B5DC1" w:rsidRDefault="000B5DC1" w:rsidP="000B5DC1">
      <w:pPr>
        <w:shd w:val="clear" w:color="auto" w:fill="FFFFFF"/>
        <w:spacing w:after="0" w:line="240" w:lineRule="auto"/>
        <w:rPr>
          <w:rFonts w:ascii="Arial" w:eastAsia="Times New Roman" w:hAnsi="Arial" w:cs="Arial"/>
          <w:color w:val="454545"/>
          <w:sz w:val="26"/>
          <w:szCs w:val="26"/>
          <w:lang w:val="de-DE" w:eastAsia="es-ES"/>
        </w:rPr>
      </w:pPr>
      <w:r w:rsidRPr="000B5DC1">
        <w:rPr>
          <w:rFonts w:ascii="Arial" w:eastAsia="Times New Roman" w:hAnsi="Arial" w:cs="Arial"/>
          <w:color w:val="000000"/>
          <w:sz w:val="18"/>
          <w:szCs w:val="18"/>
          <w:vertAlign w:val="superscript"/>
          <w:lang w:val="de-DE" w:eastAsia="es-ES"/>
        </w:rPr>
        <w:t>3</w:t>
      </w:r>
      <w:r w:rsidRPr="000B5DC1">
        <w:rPr>
          <w:rFonts w:ascii="Arial" w:eastAsia="Times New Roman" w:hAnsi="Arial" w:cs="Arial"/>
          <w:color w:val="454545"/>
          <w:sz w:val="26"/>
          <w:szCs w:val="26"/>
          <w:lang w:val="de-DE" w:eastAsia="es-ES"/>
        </w:rPr>
        <w:t> Bund und Kantone fördern die Verständigung und den Austausch zwischen den Sprachgemeinschaften.</w:t>
      </w:r>
    </w:p>
    <w:p w:rsidR="000B5DC1" w:rsidRPr="000B5DC1" w:rsidRDefault="000B5DC1" w:rsidP="000B5DC1">
      <w:pPr>
        <w:shd w:val="clear" w:color="auto" w:fill="FFFFFF"/>
        <w:spacing w:after="0" w:line="240" w:lineRule="auto"/>
        <w:rPr>
          <w:rFonts w:ascii="Arial" w:eastAsia="Times New Roman" w:hAnsi="Arial" w:cs="Arial"/>
          <w:color w:val="454545"/>
          <w:sz w:val="26"/>
          <w:szCs w:val="26"/>
          <w:lang w:val="de-DE" w:eastAsia="es-ES"/>
        </w:rPr>
      </w:pPr>
      <w:r w:rsidRPr="000B5DC1">
        <w:rPr>
          <w:rFonts w:ascii="Arial" w:eastAsia="Times New Roman" w:hAnsi="Arial" w:cs="Arial"/>
          <w:color w:val="000000"/>
          <w:sz w:val="18"/>
          <w:szCs w:val="18"/>
          <w:vertAlign w:val="superscript"/>
          <w:lang w:val="de-DE" w:eastAsia="es-ES"/>
        </w:rPr>
        <w:t>4</w:t>
      </w:r>
      <w:r w:rsidRPr="000B5DC1">
        <w:rPr>
          <w:rFonts w:ascii="Arial" w:eastAsia="Times New Roman" w:hAnsi="Arial" w:cs="Arial"/>
          <w:color w:val="454545"/>
          <w:sz w:val="26"/>
          <w:szCs w:val="26"/>
          <w:lang w:val="de-DE" w:eastAsia="es-ES"/>
        </w:rPr>
        <w:t> Der Bund unterstützt die mehrsprachigen Kantone bei der Erfüllung ihrer besonderen Aufgaben.</w:t>
      </w:r>
    </w:p>
    <w:p w:rsidR="000B5DC1" w:rsidRPr="000B5DC1" w:rsidRDefault="000B5DC1" w:rsidP="000B5DC1">
      <w:pPr>
        <w:shd w:val="clear" w:color="auto" w:fill="FFFFFF"/>
        <w:spacing w:after="0" w:line="240" w:lineRule="auto"/>
        <w:rPr>
          <w:rFonts w:ascii="Arial" w:eastAsia="Times New Roman" w:hAnsi="Arial" w:cs="Arial"/>
          <w:color w:val="454545"/>
          <w:sz w:val="26"/>
          <w:szCs w:val="26"/>
          <w:lang w:val="de-DE" w:eastAsia="es-ES"/>
        </w:rPr>
      </w:pPr>
      <w:bookmarkStart w:id="5" w:name="5"/>
      <w:r w:rsidRPr="000B5DC1">
        <w:rPr>
          <w:rFonts w:ascii="Arial" w:eastAsia="Times New Roman" w:hAnsi="Arial" w:cs="Arial"/>
          <w:color w:val="000000"/>
          <w:sz w:val="18"/>
          <w:szCs w:val="18"/>
          <w:vertAlign w:val="superscript"/>
          <w:lang w:val="de-DE" w:eastAsia="es-ES"/>
        </w:rPr>
        <w:lastRenderedPageBreak/>
        <w:t>5</w:t>
      </w:r>
      <w:bookmarkEnd w:id="5"/>
      <w:r w:rsidRPr="000B5DC1">
        <w:rPr>
          <w:rFonts w:ascii="Arial" w:eastAsia="Times New Roman" w:hAnsi="Arial" w:cs="Arial"/>
          <w:color w:val="454545"/>
          <w:sz w:val="26"/>
          <w:szCs w:val="26"/>
          <w:lang w:val="de-DE" w:eastAsia="es-ES"/>
        </w:rPr>
        <w:t> Der Bund unterstützt Massnahmen der Kantone Graubünden und Tessin zur Erhaltung und Förderung der rätoromanischen und der italienischen Sprache.</w:t>
      </w:r>
    </w:p>
    <w:p w:rsidR="000B5DC1" w:rsidRDefault="000B5DC1" w:rsidP="00167207">
      <w:pPr>
        <w:shd w:val="clear" w:color="auto" w:fill="FFFFFF"/>
        <w:spacing w:after="0" w:line="240" w:lineRule="auto"/>
        <w:rPr>
          <w:rFonts w:ascii="Arial" w:eastAsia="Times New Roman" w:hAnsi="Arial" w:cs="Arial"/>
          <w:color w:val="454545"/>
          <w:sz w:val="23"/>
          <w:szCs w:val="23"/>
          <w:lang w:val="de-DE" w:eastAsia="es-ES"/>
        </w:rPr>
      </w:pPr>
    </w:p>
    <w:p w:rsidR="00F12D96" w:rsidRPr="00F12D96" w:rsidRDefault="00F12D96" w:rsidP="00F12D96">
      <w:pPr>
        <w:shd w:val="clear" w:color="auto" w:fill="FFFFFF"/>
        <w:spacing w:after="0" w:line="240" w:lineRule="auto"/>
        <w:outlineLvl w:val="4"/>
        <w:rPr>
          <w:rFonts w:ascii="inherit" w:eastAsia="Times New Roman" w:hAnsi="inherit" w:cs="Arial"/>
          <w:color w:val="000000"/>
          <w:sz w:val="23"/>
          <w:szCs w:val="23"/>
          <w:lang w:val="de-DE" w:eastAsia="es-ES"/>
        </w:rPr>
      </w:pPr>
      <w:hyperlink r:id="rId12" w:anchor="a72" w:history="1">
        <w:r w:rsidRPr="00F12D96">
          <w:rPr>
            <w:rFonts w:ascii="Arial" w:eastAsia="Times New Roman" w:hAnsi="Arial" w:cs="Arial"/>
            <w:color w:val="006699"/>
            <w:sz w:val="23"/>
            <w:lang w:val="de-DE" w:eastAsia="es-ES"/>
          </w:rPr>
          <w:t>Art. 72</w:t>
        </w:r>
        <w:r w:rsidRPr="00F12D96">
          <w:rPr>
            <w:rFonts w:ascii="inherit" w:eastAsia="Times New Roman" w:hAnsi="inherit" w:cs="Arial"/>
            <w:color w:val="006699"/>
            <w:sz w:val="23"/>
            <w:lang w:val="de-DE" w:eastAsia="es-ES"/>
          </w:rPr>
          <w:t> Kirche und Staat</w:t>
        </w:r>
      </w:hyperlink>
    </w:p>
    <w:p w:rsidR="00F12D96" w:rsidRPr="00F12D96" w:rsidRDefault="00F12D96" w:rsidP="00F12D96">
      <w:pPr>
        <w:spacing w:after="0" w:line="240" w:lineRule="auto"/>
        <w:rPr>
          <w:rFonts w:ascii="Times New Roman" w:eastAsia="Times New Roman" w:hAnsi="Times New Roman" w:cs="Times New Roman"/>
          <w:sz w:val="24"/>
          <w:szCs w:val="24"/>
          <w:lang w:val="de-DE" w:eastAsia="es-ES"/>
        </w:rPr>
      </w:pPr>
      <w:r w:rsidRPr="00F12D96">
        <w:rPr>
          <w:rFonts w:ascii="Arial" w:eastAsia="Times New Roman" w:hAnsi="Arial" w:cs="Arial"/>
          <w:color w:val="454545"/>
          <w:sz w:val="21"/>
          <w:szCs w:val="21"/>
          <w:shd w:val="clear" w:color="auto" w:fill="FFFFFF"/>
          <w:lang w:val="de-DE" w:eastAsia="es-ES"/>
        </w:rPr>
        <w:t> </w:t>
      </w:r>
    </w:p>
    <w:p w:rsidR="00F12D96" w:rsidRPr="00F12D96" w:rsidRDefault="00F12D96" w:rsidP="00F12D96">
      <w:pPr>
        <w:shd w:val="clear" w:color="auto" w:fill="FFFFFF"/>
        <w:spacing w:after="0" w:line="240" w:lineRule="auto"/>
        <w:rPr>
          <w:rFonts w:ascii="Arial" w:eastAsia="Times New Roman" w:hAnsi="Arial" w:cs="Arial"/>
          <w:color w:val="454545"/>
          <w:sz w:val="26"/>
          <w:szCs w:val="26"/>
          <w:lang w:val="de-DE" w:eastAsia="es-ES"/>
        </w:rPr>
      </w:pPr>
      <w:r w:rsidRPr="00F12D96">
        <w:rPr>
          <w:rFonts w:ascii="Arial" w:eastAsia="Times New Roman" w:hAnsi="Arial" w:cs="Arial"/>
          <w:color w:val="000000"/>
          <w:sz w:val="18"/>
          <w:szCs w:val="18"/>
          <w:vertAlign w:val="superscript"/>
          <w:lang w:val="de-DE" w:eastAsia="es-ES"/>
        </w:rPr>
        <w:t>1</w:t>
      </w:r>
      <w:r w:rsidRPr="00F12D96">
        <w:rPr>
          <w:rFonts w:ascii="Arial" w:eastAsia="Times New Roman" w:hAnsi="Arial" w:cs="Arial"/>
          <w:color w:val="454545"/>
          <w:sz w:val="26"/>
          <w:szCs w:val="26"/>
          <w:lang w:val="de-DE" w:eastAsia="es-ES"/>
        </w:rPr>
        <w:t> Für die Regelung des Verhältnisses zwischen Kirche und Staat sind die Kantone zuständig.</w:t>
      </w:r>
    </w:p>
    <w:p w:rsidR="00F12D96" w:rsidRPr="00F12D96" w:rsidRDefault="00F12D96" w:rsidP="00F12D96">
      <w:pPr>
        <w:shd w:val="clear" w:color="auto" w:fill="FFFFFF"/>
        <w:spacing w:after="0" w:line="240" w:lineRule="auto"/>
        <w:rPr>
          <w:rFonts w:ascii="Arial" w:eastAsia="Times New Roman" w:hAnsi="Arial" w:cs="Arial"/>
          <w:color w:val="454545"/>
          <w:sz w:val="26"/>
          <w:szCs w:val="26"/>
          <w:lang w:val="de-DE" w:eastAsia="es-ES"/>
        </w:rPr>
      </w:pPr>
      <w:r w:rsidRPr="00F12D96">
        <w:rPr>
          <w:rFonts w:ascii="Arial" w:eastAsia="Times New Roman" w:hAnsi="Arial" w:cs="Arial"/>
          <w:color w:val="000000"/>
          <w:sz w:val="18"/>
          <w:szCs w:val="18"/>
          <w:vertAlign w:val="superscript"/>
          <w:lang w:val="de-DE" w:eastAsia="es-ES"/>
        </w:rPr>
        <w:t>2</w:t>
      </w:r>
      <w:r w:rsidRPr="00F12D96">
        <w:rPr>
          <w:rFonts w:ascii="Arial" w:eastAsia="Times New Roman" w:hAnsi="Arial" w:cs="Arial"/>
          <w:color w:val="454545"/>
          <w:sz w:val="26"/>
          <w:szCs w:val="26"/>
          <w:lang w:val="de-DE" w:eastAsia="es-ES"/>
        </w:rPr>
        <w:t> Bund und Kantone können im Rahmen ihrer Zuständigkeit Massnahmen treffen zur Wahrung des öffentlichen Friedens zwischen den Angehörigen der verschiedenen Religionsgemeinschaften.</w:t>
      </w:r>
    </w:p>
    <w:p w:rsidR="00F12D96" w:rsidRPr="00F12D96" w:rsidRDefault="00F12D96" w:rsidP="00F12D96">
      <w:pPr>
        <w:shd w:val="clear" w:color="auto" w:fill="FFFFFF"/>
        <w:spacing w:after="0" w:line="240" w:lineRule="auto"/>
        <w:rPr>
          <w:rFonts w:ascii="Arial" w:eastAsia="Times New Roman" w:hAnsi="Arial" w:cs="Arial"/>
          <w:color w:val="454545"/>
          <w:sz w:val="26"/>
          <w:szCs w:val="26"/>
          <w:lang w:val="de-DE" w:eastAsia="es-ES"/>
        </w:rPr>
      </w:pPr>
      <w:r w:rsidRPr="00F12D96">
        <w:rPr>
          <w:rFonts w:ascii="Arial" w:eastAsia="Times New Roman" w:hAnsi="Arial" w:cs="Arial"/>
          <w:color w:val="000000"/>
          <w:sz w:val="18"/>
          <w:szCs w:val="18"/>
          <w:vertAlign w:val="superscript"/>
          <w:lang w:val="de-DE" w:eastAsia="es-ES"/>
        </w:rPr>
        <w:t>3</w:t>
      </w:r>
      <w:r w:rsidRPr="00F12D96">
        <w:rPr>
          <w:rFonts w:ascii="Arial" w:eastAsia="Times New Roman" w:hAnsi="Arial" w:cs="Arial"/>
          <w:color w:val="454545"/>
          <w:sz w:val="26"/>
          <w:szCs w:val="26"/>
          <w:lang w:val="de-DE" w:eastAsia="es-ES"/>
        </w:rPr>
        <w:t> Der Bau von Minaretten ist verboten.</w:t>
      </w:r>
      <w:hyperlink r:id="rId13" w:anchor="fn-#a72-1" w:history="1">
        <w:r w:rsidRPr="00372048">
          <w:rPr>
            <w:rFonts w:ascii="Arial" w:eastAsia="Times New Roman" w:hAnsi="Arial" w:cs="Arial"/>
            <w:color w:val="006699"/>
            <w:sz w:val="18"/>
            <w:vertAlign w:val="superscript"/>
            <w:lang w:val="de-DE" w:eastAsia="es-ES"/>
          </w:rPr>
          <w:t>1</w:t>
        </w:r>
      </w:hyperlink>
    </w:p>
    <w:p w:rsidR="00F12D96" w:rsidRDefault="00372048" w:rsidP="00167207">
      <w:pPr>
        <w:shd w:val="clear" w:color="auto" w:fill="FFFFFF"/>
        <w:spacing w:after="0" w:line="240" w:lineRule="auto"/>
        <w:rPr>
          <w:rFonts w:ascii="Helvetica" w:hAnsi="Helvetica"/>
          <w:b/>
          <w:color w:val="000000"/>
          <w:sz w:val="20"/>
          <w:szCs w:val="20"/>
          <w:lang w:val="de-DE"/>
        </w:rPr>
      </w:pPr>
      <w:r>
        <w:rPr>
          <w:rFonts w:ascii="Arial" w:eastAsia="Times New Roman" w:hAnsi="Arial" w:cs="Arial"/>
          <w:color w:val="454545"/>
          <w:sz w:val="23"/>
          <w:szCs w:val="23"/>
          <w:lang w:val="de-DE" w:eastAsia="es-ES"/>
        </w:rPr>
        <w:t>[</w:t>
      </w:r>
      <w:r w:rsidRPr="00372048">
        <w:rPr>
          <w:rFonts w:ascii="Helvetica" w:hAnsi="Helvetica"/>
          <w:b/>
          <w:bCs/>
          <w:color w:val="000000"/>
          <w:sz w:val="20"/>
          <w:szCs w:val="20"/>
          <w:lang w:val="de-DE"/>
        </w:rPr>
        <w:t>Minarett</w:t>
      </w:r>
      <w:r w:rsidRPr="00372048">
        <w:rPr>
          <w:rStyle w:val="apple-converted-space"/>
          <w:rFonts w:ascii="Helvetica" w:hAnsi="Helvetica"/>
          <w:color w:val="000000"/>
          <w:sz w:val="20"/>
          <w:szCs w:val="20"/>
          <w:lang w:val="de-DE"/>
        </w:rPr>
        <w:t> </w:t>
      </w:r>
      <w:r w:rsidRPr="00372048">
        <w:rPr>
          <w:rFonts w:ascii="Helvetica" w:hAnsi="Helvetica"/>
          <w:color w:val="000000"/>
          <w:sz w:val="20"/>
          <w:szCs w:val="20"/>
          <w:lang w:val="de-DE"/>
        </w:rPr>
        <w:t>n. ‘Turm einer Moschee’, anfangs (Ende 18. Jh.)</w:t>
      </w:r>
      <w:r w:rsidRPr="00372048">
        <w:rPr>
          <w:rStyle w:val="apple-converted-space"/>
          <w:rFonts w:ascii="Helvetica" w:hAnsi="Helvetica"/>
          <w:color w:val="000000"/>
          <w:sz w:val="20"/>
          <w:szCs w:val="20"/>
          <w:lang w:val="de-DE"/>
        </w:rPr>
        <w:t> </w:t>
      </w:r>
      <w:r w:rsidRPr="00372048">
        <w:rPr>
          <w:rFonts w:ascii="Helvetica" w:hAnsi="Helvetica"/>
          <w:i/>
          <w:iCs/>
          <w:color w:val="000000"/>
          <w:sz w:val="20"/>
          <w:szCs w:val="20"/>
          <w:lang w:val="de-DE"/>
        </w:rPr>
        <w:t>Minaret</w:t>
      </w:r>
      <w:r w:rsidRPr="00372048">
        <w:rPr>
          <w:rFonts w:ascii="Helvetica" w:hAnsi="Helvetica"/>
          <w:color w:val="000000"/>
          <w:sz w:val="20"/>
          <w:szCs w:val="20"/>
          <w:lang w:val="de-DE"/>
        </w:rPr>
        <w:t>, Übernahme von frz.</w:t>
      </w:r>
      <w:r w:rsidRPr="00372048">
        <w:rPr>
          <w:rStyle w:val="apple-converted-space"/>
          <w:rFonts w:ascii="Helvetica" w:hAnsi="Helvetica"/>
          <w:color w:val="000000"/>
          <w:sz w:val="20"/>
          <w:szCs w:val="20"/>
          <w:lang w:val="de-DE"/>
        </w:rPr>
        <w:t> </w:t>
      </w:r>
      <w:r w:rsidRPr="00372048">
        <w:rPr>
          <w:rFonts w:ascii="Helvetica" w:hAnsi="Helvetica"/>
          <w:i/>
          <w:iCs/>
          <w:color w:val="000000"/>
          <w:sz w:val="20"/>
          <w:szCs w:val="20"/>
          <w:lang w:val="de-DE"/>
        </w:rPr>
        <w:t>minaret</w:t>
      </w:r>
      <w:r w:rsidRPr="00372048">
        <w:rPr>
          <w:rStyle w:val="apple-converted-space"/>
          <w:rFonts w:ascii="Helvetica" w:hAnsi="Helvetica"/>
          <w:color w:val="000000"/>
          <w:sz w:val="20"/>
          <w:szCs w:val="20"/>
          <w:lang w:val="de-DE"/>
        </w:rPr>
        <w:t> </w:t>
      </w:r>
      <w:r w:rsidRPr="00372048">
        <w:rPr>
          <w:rFonts w:ascii="Helvetica" w:hAnsi="Helvetica"/>
          <w:color w:val="000000"/>
          <w:sz w:val="20"/>
          <w:szCs w:val="20"/>
          <w:lang w:val="de-DE"/>
        </w:rPr>
        <w:t>(älter</w:t>
      </w:r>
      <w:r w:rsidRPr="00372048">
        <w:rPr>
          <w:rStyle w:val="apple-converted-space"/>
          <w:rFonts w:ascii="Helvetica" w:hAnsi="Helvetica"/>
          <w:color w:val="000000"/>
          <w:sz w:val="20"/>
          <w:szCs w:val="20"/>
          <w:lang w:val="de-DE"/>
        </w:rPr>
        <w:t> </w:t>
      </w:r>
      <w:r w:rsidRPr="00372048">
        <w:rPr>
          <w:rFonts w:ascii="Helvetica" w:hAnsi="Helvetica"/>
          <w:i/>
          <w:iCs/>
          <w:color w:val="000000"/>
          <w:sz w:val="20"/>
          <w:szCs w:val="20"/>
          <w:lang w:val="de-DE"/>
        </w:rPr>
        <w:t>mineret</w:t>
      </w:r>
      <w:r w:rsidRPr="00372048">
        <w:rPr>
          <w:rFonts w:ascii="Helvetica" w:hAnsi="Helvetica"/>
          <w:color w:val="000000"/>
          <w:sz w:val="20"/>
          <w:szCs w:val="20"/>
          <w:lang w:val="de-DE"/>
        </w:rPr>
        <w:t>). Dies ist entlehnt aus gleichbed. türk.</w:t>
      </w:r>
      <w:r w:rsidRPr="00372048">
        <w:rPr>
          <w:rStyle w:val="apple-converted-space"/>
          <w:rFonts w:ascii="Helvetica" w:hAnsi="Helvetica"/>
          <w:color w:val="000000"/>
          <w:sz w:val="20"/>
          <w:szCs w:val="20"/>
          <w:lang w:val="de-DE"/>
        </w:rPr>
        <w:t> </w:t>
      </w:r>
      <w:r w:rsidRPr="00372048">
        <w:rPr>
          <w:rFonts w:ascii="Helvetica" w:hAnsi="Helvetica"/>
          <w:i/>
          <w:iCs/>
          <w:color w:val="000000"/>
          <w:sz w:val="20"/>
          <w:szCs w:val="20"/>
          <w:lang w:val="de-DE"/>
        </w:rPr>
        <w:t>mināre</w:t>
      </w:r>
      <w:r w:rsidRPr="00372048">
        <w:rPr>
          <w:rFonts w:ascii="Helvetica" w:hAnsi="Helvetica"/>
          <w:color w:val="000000"/>
          <w:sz w:val="20"/>
          <w:szCs w:val="20"/>
          <w:lang w:val="de-DE"/>
        </w:rPr>
        <w:t>, das seinerseits auf arab.</w:t>
      </w:r>
      <w:r w:rsidRPr="00372048">
        <w:rPr>
          <w:rStyle w:val="apple-converted-space"/>
          <w:rFonts w:ascii="Helvetica" w:hAnsi="Helvetica"/>
          <w:color w:val="000000"/>
          <w:sz w:val="20"/>
          <w:szCs w:val="20"/>
          <w:lang w:val="de-DE"/>
        </w:rPr>
        <w:t> </w:t>
      </w:r>
      <w:r w:rsidRPr="00372048">
        <w:rPr>
          <w:rFonts w:ascii="Helvetica" w:hAnsi="Helvetica"/>
          <w:i/>
          <w:iCs/>
          <w:color w:val="000000"/>
          <w:sz w:val="20"/>
          <w:szCs w:val="20"/>
          <w:lang w:val="de-DE"/>
        </w:rPr>
        <w:t>manāra</w:t>
      </w:r>
      <w:r w:rsidRPr="00372048">
        <w:rPr>
          <w:rFonts w:ascii="Helvetica" w:hAnsi="Helvetica"/>
          <w:color w:val="000000"/>
          <w:sz w:val="20"/>
          <w:szCs w:val="20"/>
          <w:lang w:val="de-DE"/>
        </w:rPr>
        <w:t>, eigentl. ‘Leuchtfeuer, Leuchtturm’, beruht. Eine um die Mitte des 18. Jhs. im Dt. bezeugte Form</w:t>
      </w:r>
      <w:r w:rsidRPr="00372048">
        <w:rPr>
          <w:rFonts w:ascii="Helvetica" w:hAnsi="Helvetica"/>
          <w:i/>
          <w:iCs/>
          <w:color w:val="000000"/>
          <w:sz w:val="20"/>
          <w:szCs w:val="20"/>
          <w:lang w:val="de-DE"/>
        </w:rPr>
        <w:t>Minares</w:t>
      </w:r>
      <w:r w:rsidRPr="00372048">
        <w:rPr>
          <w:rStyle w:val="apple-converted-space"/>
          <w:rFonts w:ascii="Helvetica" w:hAnsi="Helvetica"/>
          <w:color w:val="000000"/>
          <w:sz w:val="20"/>
          <w:szCs w:val="20"/>
          <w:lang w:val="de-DE"/>
        </w:rPr>
        <w:t> </w:t>
      </w:r>
      <w:r w:rsidRPr="00372048">
        <w:rPr>
          <w:rFonts w:ascii="Helvetica" w:hAnsi="Helvetica"/>
          <w:color w:val="000000"/>
          <w:sz w:val="20"/>
          <w:szCs w:val="20"/>
          <w:lang w:val="de-DE"/>
        </w:rPr>
        <w:t>(wohl Plur.) dürfte direkt auf das Türk. zurückgehen.</w:t>
      </w:r>
      <w:r>
        <w:rPr>
          <w:rFonts w:ascii="Helvetica" w:hAnsi="Helvetica"/>
          <w:color w:val="000000"/>
          <w:sz w:val="20"/>
          <w:szCs w:val="20"/>
          <w:lang w:val="de-DE"/>
        </w:rPr>
        <w:t>=</w:t>
      </w:r>
      <w:r>
        <w:rPr>
          <w:rFonts w:ascii="Helvetica" w:hAnsi="Helvetica"/>
          <w:b/>
          <w:color w:val="000000"/>
          <w:sz w:val="20"/>
          <w:szCs w:val="20"/>
          <w:lang w:val="de-DE"/>
        </w:rPr>
        <w:t>torres de mezquitas]</w:t>
      </w:r>
    </w:p>
    <w:p w:rsidR="0019059C" w:rsidRDefault="0019059C" w:rsidP="00167207">
      <w:pPr>
        <w:shd w:val="clear" w:color="auto" w:fill="FFFFFF"/>
        <w:spacing w:after="0" w:line="240" w:lineRule="auto"/>
        <w:rPr>
          <w:rFonts w:ascii="Helvetica" w:hAnsi="Helvetica"/>
          <w:b/>
          <w:color w:val="000000"/>
          <w:sz w:val="20"/>
          <w:szCs w:val="20"/>
          <w:lang w:val="de-DE"/>
        </w:rPr>
      </w:pPr>
    </w:p>
    <w:p w:rsidR="0019059C" w:rsidRPr="0019059C" w:rsidRDefault="0019059C" w:rsidP="0019059C">
      <w:pPr>
        <w:shd w:val="clear" w:color="auto" w:fill="FFFFFF"/>
        <w:spacing w:after="0" w:line="240" w:lineRule="auto"/>
        <w:outlineLvl w:val="4"/>
        <w:rPr>
          <w:rFonts w:ascii="inherit" w:eastAsia="Times New Roman" w:hAnsi="inherit" w:cs="Arial"/>
          <w:color w:val="000000"/>
          <w:sz w:val="23"/>
          <w:szCs w:val="23"/>
          <w:lang w:val="de-DE" w:eastAsia="es-ES"/>
        </w:rPr>
      </w:pPr>
      <w:hyperlink r:id="rId14" w:anchor="a123" w:history="1">
        <w:r w:rsidRPr="0019059C">
          <w:rPr>
            <w:rFonts w:ascii="Arial" w:eastAsia="Times New Roman" w:hAnsi="Arial" w:cs="Arial"/>
            <w:color w:val="006699"/>
            <w:sz w:val="23"/>
            <w:lang w:val="de-DE" w:eastAsia="es-ES"/>
          </w:rPr>
          <w:t>Art. 123</w:t>
        </w:r>
      </w:hyperlink>
      <w:hyperlink r:id="rId15" w:anchor="fn-#a123-1" w:history="1">
        <w:r w:rsidRPr="0019059C">
          <w:rPr>
            <w:rFonts w:ascii="inherit" w:eastAsia="Times New Roman" w:hAnsi="inherit" w:cs="Arial"/>
            <w:color w:val="006699"/>
            <w:sz w:val="17"/>
            <w:vertAlign w:val="superscript"/>
            <w:lang w:val="de-DE" w:eastAsia="es-ES"/>
          </w:rPr>
          <w:t>1</w:t>
        </w:r>
      </w:hyperlink>
      <w:hyperlink r:id="rId16" w:anchor="a123" w:history="1">
        <w:r w:rsidRPr="0019059C">
          <w:rPr>
            <w:rFonts w:ascii="inherit" w:eastAsia="Times New Roman" w:hAnsi="inherit" w:cs="Arial"/>
            <w:color w:val="006699"/>
            <w:sz w:val="23"/>
            <w:lang w:val="de-DE" w:eastAsia="es-ES"/>
          </w:rPr>
          <w:t>Strafrecht</w:t>
        </w:r>
      </w:hyperlink>
    </w:p>
    <w:p w:rsidR="0019059C" w:rsidRPr="0019059C" w:rsidRDefault="0019059C" w:rsidP="0019059C">
      <w:pPr>
        <w:spacing w:after="0" w:line="240" w:lineRule="auto"/>
        <w:rPr>
          <w:rFonts w:ascii="Times New Roman" w:eastAsia="Times New Roman" w:hAnsi="Times New Roman" w:cs="Times New Roman"/>
          <w:sz w:val="24"/>
          <w:szCs w:val="24"/>
          <w:lang w:val="de-DE" w:eastAsia="es-ES"/>
        </w:rPr>
      </w:pPr>
      <w:r w:rsidRPr="0019059C">
        <w:rPr>
          <w:rFonts w:ascii="Arial" w:eastAsia="Times New Roman" w:hAnsi="Arial" w:cs="Arial"/>
          <w:color w:val="454545"/>
          <w:sz w:val="21"/>
          <w:szCs w:val="21"/>
          <w:shd w:val="clear" w:color="auto" w:fill="FFFFFF"/>
          <w:lang w:val="de-DE" w:eastAsia="es-ES"/>
        </w:rPr>
        <w:t> </w:t>
      </w:r>
    </w:p>
    <w:p w:rsidR="0019059C" w:rsidRPr="0019059C" w:rsidRDefault="0019059C" w:rsidP="0019059C">
      <w:pPr>
        <w:shd w:val="clear" w:color="auto" w:fill="FFFFFF"/>
        <w:spacing w:after="0" w:line="240" w:lineRule="auto"/>
        <w:rPr>
          <w:rFonts w:ascii="Arial" w:eastAsia="Times New Roman" w:hAnsi="Arial" w:cs="Arial"/>
          <w:color w:val="454545"/>
          <w:sz w:val="26"/>
          <w:szCs w:val="26"/>
          <w:lang w:val="de-DE" w:eastAsia="es-ES"/>
        </w:rPr>
      </w:pPr>
      <w:r w:rsidRPr="0019059C">
        <w:rPr>
          <w:rFonts w:ascii="Arial" w:eastAsia="Times New Roman" w:hAnsi="Arial" w:cs="Arial"/>
          <w:color w:val="000000"/>
          <w:sz w:val="18"/>
          <w:szCs w:val="18"/>
          <w:vertAlign w:val="superscript"/>
          <w:lang w:val="de-DE" w:eastAsia="es-ES"/>
        </w:rPr>
        <w:t>1</w:t>
      </w:r>
      <w:r w:rsidRPr="0019059C">
        <w:rPr>
          <w:rFonts w:ascii="Arial" w:eastAsia="Times New Roman" w:hAnsi="Arial" w:cs="Arial"/>
          <w:color w:val="454545"/>
          <w:sz w:val="26"/>
          <w:szCs w:val="26"/>
          <w:lang w:val="de-DE" w:eastAsia="es-ES"/>
        </w:rPr>
        <w:t> Die Gesetzgebung auf dem Gebiet des Strafrechts und des Strafprozessrechts ist Sache des Bundes.</w:t>
      </w:r>
    </w:p>
    <w:p w:rsidR="0019059C" w:rsidRPr="0019059C" w:rsidRDefault="0019059C" w:rsidP="0019059C">
      <w:pPr>
        <w:shd w:val="clear" w:color="auto" w:fill="FFFFFF"/>
        <w:spacing w:after="0" w:line="240" w:lineRule="auto"/>
        <w:rPr>
          <w:rFonts w:ascii="Arial" w:eastAsia="Times New Roman" w:hAnsi="Arial" w:cs="Arial"/>
          <w:color w:val="454545"/>
          <w:sz w:val="26"/>
          <w:szCs w:val="26"/>
          <w:lang w:val="de-DE" w:eastAsia="es-ES"/>
        </w:rPr>
      </w:pPr>
      <w:r w:rsidRPr="0019059C">
        <w:rPr>
          <w:rFonts w:ascii="Arial" w:eastAsia="Times New Roman" w:hAnsi="Arial" w:cs="Arial"/>
          <w:color w:val="000000"/>
          <w:sz w:val="18"/>
          <w:szCs w:val="18"/>
          <w:vertAlign w:val="superscript"/>
          <w:lang w:val="de-DE" w:eastAsia="es-ES"/>
        </w:rPr>
        <w:t>2</w:t>
      </w:r>
      <w:r w:rsidRPr="0019059C">
        <w:rPr>
          <w:rFonts w:ascii="Arial" w:eastAsia="Times New Roman" w:hAnsi="Arial" w:cs="Arial"/>
          <w:color w:val="454545"/>
          <w:sz w:val="26"/>
          <w:szCs w:val="26"/>
          <w:lang w:val="de-DE" w:eastAsia="es-ES"/>
        </w:rPr>
        <w:t> Für die Organisation der Gerichte, die Rechtsprechung in Strafsachen sowie den Straf- und Massnahmenvollzug sind die Kantone zuständig, soweit das Gesetz nichts anderes vorsieht.</w:t>
      </w:r>
    </w:p>
    <w:p w:rsidR="0019059C" w:rsidRPr="0019059C" w:rsidRDefault="0019059C" w:rsidP="0019059C">
      <w:pPr>
        <w:shd w:val="clear" w:color="auto" w:fill="FFFFFF"/>
        <w:spacing w:after="0" w:line="240" w:lineRule="auto"/>
        <w:rPr>
          <w:rFonts w:ascii="Arial" w:eastAsia="Times New Roman" w:hAnsi="Arial" w:cs="Arial"/>
          <w:color w:val="454545"/>
          <w:sz w:val="26"/>
          <w:szCs w:val="26"/>
          <w:lang w:val="de-DE" w:eastAsia="es-ES"/>
        </w:rPr>
      </w:pPr>
      <w:r w:rsidRPr="0019059C">
        <w:rPr>
          <w:rFonts w:ascii="Arial" w:eastAsia="Times New Roman" w:hAnsi="Arial" w:cs="Arial"/>
          <w:color w:val="000000"/>
          <w:sz w:val="18"/>
          <w:szCs w:val="18"/>
          <w:vertAlign w:val="superscript"/>
          <w:lang w:val="de-DE" w:eastAsia="es-ES"/>
        </w:rPr>
        <w:t>3</w:t>
      </w:r>
      <w:r w:rsidRPr="0019059C">
        <w:rPr>
          <w:rFonts w:ascii="Arial" w:eastAsia="Times New Roman" w:hAnsi="Arial" w:cs="Arial"/>
          <w:color w:val="454545"/>
          <w:sz w:val="26"/>
          <w:szCs w:val="26"/>
          <w:lang w:val="de-DE" w:eastAsia="es-ES"/>
        </w:rPr>
        <w:t> Der Bund kann Vorschriften zum Straf- und Massnahmenvollzug erlassen. Er kann den Kantonen Beiträge gewähren:</w:t>
      </w:r>
    </w:p>
    <w:p w:rsidR="0019059C" w:rsidRPr="0019059C" w:rsidRDefault="0019059C" w:rsidP="0019059C">
      <w:pPr>
        <w:shd w:val="clear" w:color="auto" w:fill="FFFFFF"/>
        <w:spacing w:after="0" w:line="240" w:lineRule="auto"/>
        <w:rPr>
          <w:rFonts w:ascii="Arial" w:eastAsia="Times New Roman" w:hAnsi="Arial" w:cs="Arial"/>
          <w:color w:val="454545"/>
          <w:sz w:val="23"/>
          <w:szCs w:val="23"/>
          <w:lang w:val="de-DE" w:eastAsia="es-ES"/>
        </w:rPr>
      </w:pPr>
      <w:r w:rsidRPr="0019059C">
        <w:rPr>
          <w:rFonts w:ascii="Arial" w:eastAsia="Times New Roman" w:hAnsi="Arial" w:cs="Arial"/>
          <w:color w:val="454545"/>
          <w:sz w:val="23"/>
          <w:szCs w:val="23"/>
          <w:lang w:val="de-DE" w:eastAsia="es-ES"/>
        </w:rPr>
        <w:t>a.für die Errichtung von Anstalten;</w:t>
      </w:r>
    </w:p>
    <w:p w:rsidR="0019059C" w:rsidRPr="0019059C" w:rsidRDefault="0019059C" w:rsidP="0019059C">
      <w:pPr>
        <w:shd w:val="clear" w:color="auto" w:fill="FFFFFF"/>
        <w:spacing w:after="0" w:line="240" w:lineRule="auto"/>
        <w:rPr>
          <w:rFonts w:ascii="Arial" w:eastAsia="Times New Roman" w:hAnsi="Arial" w:cs="Arial"/>
          <w:color w:val="454545"/>
          <w:sz w:val="23"/>
          <w:szCs w:val="23"/>
          <w:lang w:val="de-DE" w:eastAsia="es-ES"/>
        </w:rPr>
      </w:pPr>
      <w:r w:rsidRPr="0019059C">
        <w:rPr>
          <w:rFonts w:ascii="Arial" w:eastAsia="Times New Roman" w:hAnsi="Arial" w:cs="Arial"/>
          <w:color w:val="454545"/>
          <w:sz w:val="23"/>
          <w:szCs w:val="23"/>
          <w:lang w:val="de-DE" w:eastAsia="es-ES"/>
        </w:rPr>
        <w:t>b.für Verbesserungen im Straf- und Massnahmenvollzug;</w:t>
      </w:r>
    </w:p>
    <w:p w:rsidR="0019059C" w:rsidRDefault="0019059C" w:rsidP="0019059C">
      <w:pPr>
        <w:shd w:val="clear" w:color="auto" w:fill="FFFFFF"/>
        <w:spacing w:after="0" w:line="240" w:lineRule="auto"/>
        <w:rPr>
          <w:rFonts w:ascii="Arial" w:eastAsia="Times New Roman" w:hAnsi="Arial" w:cs="Arial"/>
          <w:color w:val="454545"/>
          <w:sz w:val="18"/>
          <w:szCs w:val="18"/>
          <w:vertAlign w:val="superscript"/>
          <w:lang w:eastAsia="es-ES"/>
        </w:rPr>
      </w:pPr>
      <w:r w:rsidRPr="0019059C">
        <w:rPr>
          <w:rFonts w:ascii="Arial" w:eastAsia="Times New Roman" w:hAnsi="Arial" w:cs="Arial"/>
          <w:color w:val="454545"/>
          <w:sz w:val="23"/>
          <w:szCs w:val="23"/>
          <w:lang w:val="de-DE" w:eastAsia="es-ES"/>
        </w:rPr>
        <w:t>c.an Einrichtungen, die erzieherische Massnahmen an Kindern, Jugendlichen und jungen Erwachsenen vollziehen.</w:t>
      </w:r>
      <w:r w:rsidRPr="0019059C">
        <w:rPr>
          <w:rFonts w:ascii="Arial" w:eastAsia="Times New Roman" w:hAnsi="Arial" w:cs="Arial"/>
          <w:color w:val="454545"/>
          <w:sz w:val="18"/>
          <w:szCs w:val="18"/>
          <w:vertAlign w:val="superscript"/>
          <w:lang w:eastAsia="es-ES"/>
        </w:rPr>
        <w:fldChar w:fldCharType="begin"/>
      </w:r>
      <w:r w:rsidRPr="0019059C">
        <w:rPr>
          <w:rFonts w:ascii="Arial" w:eastAsia="Times New Roman" w:hAnsi="Arial" w:cs="Arial"/>
          <w:color w:val="454545"/>
          <w:sz w:val="18"/>
          <w:szCs w:val="18"/>
          <w:vertAlign w:val="superscript"/>
          <w:lang w:val="de-DE" w:eastAsia="es-ES"/>
        </w:rPr>
        <w:instrText xml:space="preserve"> HYPERLINK "http://www.admin.ch/opc/de/classified-compilation/19995395/index.html" \l "fn-#a123-2" </w:instrText>
      </w:r>
      <w:r w:rsidRPr="0019059C">
        <w:rPr>
          <w:rFonts w:ascii="Arial" w:eastAsia="Times New Roman" w:hAnsi="Arial" w:cs="Arial"/>
          <w:color w:val="454545"/>
          <w:sz w:val="18"/>
          <w:szCs w:val="18"/>
          <w:vertAlign w:val="superscript"/>
          <w:lang w:eastAsia="es-ES"/>
        </w:rPr>
        <w:fldChar w:fldCharType="separate"/>
      </w:r>
      <w:r w:rsidRPr="0019059C">
        <w:rPr>
          <w:rFonts w:ascii="Arial" w:eastAsia="Times New Roman" w:hAnsi="Arial" w:cs="Arial"/>
          <w:color w:val="006699"/>
          <w:sz w:val="18"/>
          <w:vertAlign w:val="superscript"/>
          <w:lang w:eastAsia="es-ES"/>
        </w:rPr>
        <w:t>2</w:t>
      </w:r>
      <w:r w:rsidRPr="0019059C">
        <w:rPr>
          <w:rFonts w:ascii="Arial" w:eastAsia="Times New Roman" w:hAnsi="Arial" w:cs="Arial"/>
          <w:color w:val="454545"/>
          <w:sz w:val="18"/>
          <w:szCs w:val="18"/>
          <w:vertAlign w:val="superscript"/>
          <w:lang w:eastAsia="es-ES"/>
        </w:rPr>
        <w:fldChar w:fldCharType="end"/>
      </w:r>
    </w:p>
    <w:p w:rsidR="00DF34AE" w:rsidRDefault="00DF34AE" w:rsidP="0019059C">
      <w:pPr>
        <w:shd w:val="clear" w:color="auto" w:fill="FFFFFF"/>
        <w:spacing w:after="0" w:line="240" w:lineRule="auto"/>
        <w:rPr>
          <w:rFonts w:ascii="Arial" w:eastAsia="Times New Roman" w:hAnsi="Arial" w:cs="Arial"/>
          <w:color w:val="454545"/>
          <w:sz w:val="18"/>
          <w:szCs w:val="18"/>
          <w:vertAlign w:val="superscript"/>
          <w:lang w:eastAsia="es-ES"/>
        </w:rPr>
      </w:pPr>
    </w:p>
    <w:p w:rsidR="00DF34AE" w:rsidRPr="00DF34AE" w:rsidRDefault="00DF34AE" w:rsidP="00DF34AE">
      <w:pPr>
        <w:pStyle w:val="Ttulo2"/>
        <w:shd w:val="clear" w:color="auto" w:fill="FFFFFF"/>
        <w:spacing w:before="330" w:after="165"/>
        <w:rPr>
          <w:rFonts w:ascii="Arial" w:hAnsi="Arial" w:cs="Arial"/>
          <w:b w:val="0"/>
          <w:bCs w:val="0"/>
          <w:color w:val="000000"/>
          <w:sz w:val="35"/>
          <w:szCs w:val="35"/>
          <w:lang w:val="de-DE"/>
        </w:rPr>
      </w:pPr>
      <w:r w:rsidRPr="00DF34AE">
        <w:rPr>
          <w:rFonts w:ascii="Arial" w:hAnsi="Arial" w:cs="Arial"/>
          <w:b w:val="0"/>
          <w:bCs w:val="0"/>
          <w:color w:val="000000"/>
          <w:sz w:val="35"/>
          <w:szCs w:val="35"/>
          <w:lang w:val="de-DE"/>
        </w:rPr>
        <w:t>2. Kapitel: Initiative und Referendum</w:t>
      </w: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17" w:anchor="a138" w:history="1">
        <w:r w:rsidRPr="00DF34AE">
          <w:rPr>
            <w:rStyle w:val="Textoennegrita"/>
            <w:rFonts w:ascii="Arial" w:hAnsi="Arial" w:cs="Arial"/>
            <w:color w:val="006699"/>
            <w:sz w:val="23"/>
            <w:szCs w:val="23"/>
            <w:lang w:val="de-DE"/>
          </w:rPr>
          <w:t>Art. 138</w:t>
        </w:r>
        <w:r w:rsidRPr="00DF34AE">
          <w:rPr>
            <w:rStyle w:val="apple-converted-space"/>
            <w:rFonts w:ascii="inherit"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Volksinitiative auf Totalrevision der Bundesverfassung</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Default="00DF34AE" w:rsidP="00DF34AE">
      <w:pPr>
        <w:pStyle w:val="NormalWeb"/>
        <w:shd w:val="clear" w:color="auto" w:fill="FFFFFF"/>
        <w:spacing w:before="0" w:beforeAutospacing="0" w:after="0" w:afterAutospacing="0"/>
        <w:rPr>
          <w:rFonts w:ascii="Arial" w:hAnsi="Arial" w:cs="Arial"/>
          <w:color w:val="454545"/>
          <w:sz w:val="23"/>
          <w:szCs w:val="23"/>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100 000 Stimmberechtigte können innert 18 Monaten seit der amtlichen Veröffentlichung ihrer Initiative eine Totalrevision der Bundesverfassung vorschlagen.</w:t>
      </w:r>
      <w:hyperlink r:id="rId18" w:anchor="fn-#a138-1" w:history="1">
        <w:r>
          <w:rPr>
            <w:rStyle w:val="Hipervnculo"/>
            <w:rFonts w:ascii="Arial" w:hAnsi="Arial" w:cs="Arial"/>
            <w:color w:val="006699"/>
            <w:sz w:val="18"/>
            <w:szCs w:val="18"/>
            <w:vertAlign w:val="superscript"/>
          </w:rPr>
          <w:t>1</w:t>
        </w:r>
      </w:hyperlink>
    </w:p>
    <w:p w:rsidR="00DF34AE" w:rsidRDefault="00DF34AE" w:rsidP="00DF34AE">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000000"/>
          <w:sz w:val="18"/>
          <w:szCs w:val="18"/>
          <w:vertAlign w:val="superscript"/>
        </w:rPr>
        <w:t>2</w:t>
      </w:r>
      <w:r>
        <w:rPr>
          <w:rFonts w:ascii="Arial" w:hAnsi="Arial" w:cs="Arial"/>
          <w:color w:val="454545"/>
          <w:sz w:val="23"/>
          <w:szCs w:val="23"/>
        </w:rPr>
        <w:t xml:space="preserve"> Dieses </w:t>
      </w:r>
      <w:proofErr w:type="spellStart"/>
      <w:r>
        <w:rPr>
          <w:rFonts w:ascii="Arial" w:hAnsi="Arial" w:cs="Arial"/>
          <w:color w:val="454545"/>
          <w:sz w:val="23"/>
          <w:szCs w:val="23"/>
        </w:rPr>
        <w:t>Begehren</w:t>
      </w:r>
      <w:proofErr w:type="spellEnd"/>
      <w:r>
        <w:rPr>
          <w:rFonts w:ascii="Arial" w:hAnsi="Arial" w:cs="Arial"/>
          <w:color w:val="454545"/>
          <w:sz w:val="23"/>
          <w:szCs w:val="23"/>
        </w:rPr>
        <w:t xml:space="preserve"> </w:t>
      </w:r>
      <w:proofErr w:type="spellStart"/>
      <w:r>
        <w:rPr>
          <w:rFonts w:ascii="Arial" w:hAnsi="Arial" w:cs="Arial"/>
          <w:color w:val="454545"/>
          <w:sz w:val="23"/>
          <w:szCs w:val="23"/>
        </w:rPr>
        <w:t>ist</w:t>
      </w:r>
      <w:proofErr w:type="spellEnd"/>
      <w:r>
        <w:rPr>
          <w:rFonts w:ascii="Arial" w:hAnsi="Arial" w:cs="Arial"/>
          <w:color w:val="454545"/>
          <w:sz w:val="23"/>
          <w:szCs w:val="23"/>
        </w:rPr>
        <w:t xml:space="preserve"> </w:t>
      </w:r>
      <w:proofErr w:type="spellStart"/>
      <w:r>
        <w:rPr>
          <w:rFonts w:ascii="Arial" w:hAnsi="Arial" w:cs="Arial"/>
          <w:color w:val="454545"/>
          <w:sz w:val="23"/>
          <w:szCs w:val="23"/>
        </w:rPr>
        <w:t>dem</w:t>
      </w:r>
      <w:proofErr w:type="spellEnd"/>
      <w:r>
        <w:rPr>
          <w:rFonts w:ascii="Arial" w:hAnsi="Arial" w:cs="Arial"/>
          <w:color w:val="454545"/>
          <w:sz w:val="23"/>
          <w:szCs w:val="23"/>
        </w:rPr>
        <w:t xml:space="preserve"> </w:t>
      </w:r>
      <w:proofErr w:type="spellStart"/>
      <w:r>
        <w:rPr>
          <w:rFonts w:ascii="Arial" w:hAnsi="Arial" w:cs="Arial"/>
          <w:color w:val="454545"/>
          <w:sz w:val="23"/>
          <w:szCs w:val="23"/>
        </w:rPr>
        <w:t>Volk</w:t>
      </w:r>
      <w:proofErr w:type="spellEnd"/>
      <w:r>
        <w:rPr>
          <w:rFonts w:ascii="Arial" w:hAnsi="Arial" w:cs="Arial"/>
          <w:color w:val="454545"/>
          <w:sz w:val="23"/>
          <w:szCs w:val="23"/>
        </w:rPr>
        <w:t xml:space="preserve"> </w:t>
      </w:r>
      <w:proofErr w:type="spellStart"/>
      <w:r>
        <w:rPr>
          <w:rFonts w:ascii="Arial" w:hAnsi="Arial" w:cs="Arial"/>
          <w:color w:val="454545"/>
          <w:sz w:val="23"/>
          <w:szCs w:val="23"/>
        </w:rPr>
        <w:t>zur</w:t>
      </w:r>
      <w:proofErr w:type="spellEnd"/>
      <w:r>
        <w:rPr>
          <w:rFonts w:ascii="Arial" w:hAnsi="Arial" w:cs="Arial"/>
          <w:color w:val="454545"/>
          <w:sz w:val="23"/>
          <w:szCs w:val="23"/>
        </w:rPr>
        <w:t xml:space="preserve"> </w:t>
      </w:r>
      <w:proofErr w:type="spellStart"/>
      <w:r>
        <w:rPr>
          <w:rFonts w:ascii="Arial" w:hAnsi="Arial" w:cs="Arial"/>
          <w:color w:val="454545"/>
          <w:sz w:val="23"/>
          <w:szCs w:val="23"/>
        </w:rPr>
        <w:t>Abstimmung</w:t>
      </w:r>
      <w:proofErr w:type="spellEnd"/>
      <w:r>
        <w:rPr>
          <w:rFonts w:ascii="Arial" w:hAnsi="Arial" w:cs="Arial"/>
          <w:color w:val="454545"/>
          <w:sz w:val="23"/>
          <w:szCs w:val="23"/>
        </w:rPr>
        <w:t xml:space="preserve"> </w:t>
      </w:r>
      <w:proofErr w:type="spellStart"/>
      <w:r>
        <w:rPr>
          <w:rFonts w:ascii="Arial" w:hAnsi="Arial" w:cs="Arial"/>
          <w:color w:val="454545"/>
          <w:sz w:val="23"/>
          <w:szCs w:val="23"/>
        </w:rPr>
        <w:t>zu</w:t>
      </w:r>
      <w:proofErr w:type="spellEnd"/>
      <w:r>
        <w:rPr>
          <w:rFonts w:ascii="Arial" w:hAnsi="Arial" w:cs="Arial"/>
          <w:color w:val="454545"/>
          <w:sz w:val="23"/>
          <w:szCs w:val="23"/>
        </w:rPr>
        <w:t xml:space="preserve"> </w:t>
      </w:r>
      <w:proofErr w:type="spellStart"/>
      <w:r>
        <w:rPr>
          <w:rFonts w:ascii="Arial" w:hAnsi="Arial" w:cs="Arial"/>
          <w:color w:val="454545"/>
          <w:sz w:val="23"/>
          <w:szCs w:val="23"/>
        </w:rPr>
        <w:t>unterbreiten</w:t>
      </w:r>
      <w:proofErr w:type="spellEnd"/>
      <w:r>
        <w:rPr>
          <w:rFonts w:ascii="Arial" w:hAnsi="Arial" w:cs="Arial"/>
          <w:color w:val="454545"/>
          <w:sz w:val="23"/>
          <w:szCs w:val="23"/>
        </w:rPr>
        <w:t>.</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25"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6" w:name="fn-#a138-1"/>
      <w:r w:rsidRPr="00DF34AE">
        <w:rPr>
          <w:rFonts w:ascii="Arial" w:hAnsi="Arial" w:cs="Arial"/>
          <w:color w:val="006699"/>
          <w:sz w:val="17"/>
          <w:szCs w:val="17"/>
          <w:vertAlign w:val="superscript"/>
          <w:lang w:val="de-DE"/>
        </w:rPr>
        <w:t>1</w:t>
      </w:r>
      <w:bookmarkEnd w:id="6"/>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19"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1. Aug. 2003 (BB vom 4. Okt. 2002, BRB vom 25. März 2003, BB vom 19. Juni 2003 -</w:t>
      </w:r>
      <w:r w:rsidRPr="00DF34AE">
        <w:rPr>
          <w:rStyle w:val="apple-converted-space"/>
          <w:rFonts w:ascii="Arial" w:hAnsi="Arial" w:cs="Arial"/>
          <w:color w:val="454545"/>
          <w:sz w:val="20"/>
          <w:szCs w:val="20"/>
          <w:lang w:val="de-DE"/>
        </w:rPr>
        <w:t> </w:t>
      </w:r>
      <w:hyperlink r:id="rId20"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21"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22" w:anchor="a139" w:history="1">
        <w:r w:rsidRPr="00DF34AE">
          <w:rPr>
            <w:rStyle w:val="Textoennegrita"/>
            <w:rFonts w:ascii="Arial" w:hAnsi="Arial" w:cs="Arial"/>
            <w:color w:val="006699"/>
            <w:sz w:val="23"/>
            <w:szCs w:val="23"/>
            <w:lang w:val="de-DE"/>
          </w:rPr>
          <w:t>Art. 139</w:t>
        </w:r>
      </w:hyperlink>
      <w:hyperlink r:id="rId23" w:anchor="fn-#a139-1" w:history="1">
        <w:r w:rsidRPr="00DF34AE">
          <w:rPr>
            <w:rStyle w:val="Hipervnculo"/>
            <w:rFonts w:ascii="inherit" w:hAnsi="inherit" w:cs="Arial"/>
            <w:b w:val="0"/>
            <w:bCs w:val="0"/>
            <w:color w:val="006699"/>
            <w:sz w:val="17"/>
            <w:szCs w:val="17"/>
            <w:vertAlign w:val="superscript"/>
            <w:lang w:val="de-DE"/>
          </w:rPr>
          <w:t>1</w:t>
        </w:r>
      </w:hyperlink>
      <w:hyperlink r:id="rId24" w:anchor="a139" w:history="1">
        <w:r w:rsidRPr="00DF34AE">
          <w:rPr>
            <w:rStyle w:val="Hipervnculo"/>
            <w:rFonts w:ascii="inherit" w:hAnsi="inherit" w:cs="Arial"/>
            <w:b w:val="0"/>
            <w:bCs w:val="0"/>
            <w:color w:val="006699"/>
            <w:sz w:val="23"/>
            <w:szCs w:val="23"/>
            <w:lang w:val="de-DE"/>
          </w:rPr>
          <w:t>Volksinitiative auf Teilrevision der Bundesverfassung</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lastRenderedPageBreak/>
        <w:t>1</w:t>
      </w:r>
      <w:r w:rsidRPr="00DF34AE">
        <w:rPr>
          <w:rFonts w:ascii="Arial" w:hAnsi="Arial" w:cs="Arial"/>
          <w:color w:val="454545"/>
          <w:sz w:val="23"/>
          <w:szCs w:val="23"/>
          <w:lang w:val="de-DE"/>
        </w:rPr>
        <w:t> 100 000 Stimmberechtigte können innert 18 Monaten seit der amtlichen Veröffentlichung ihrer Initiative eine Teilrevision der Bundesverfassung verlangen.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Die Volksinitiative auf Teilrevision der Bundesverfassung kann die Form der allgemeinen Anregung oder des ausgearbeiteten Entwurfs haben.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3</w:t>
      </w:r>
      <w:r w:rsidRPr="00DF34AE">
        <w:rPr>
          <w:rFonts w:ascii="Arial" w:hAnsi="Arial" w:cs="Arial"/>
          <w:color w:val="454545"/>
          <w:sz w:val="23"/>
          <w:szCs w:val="23"/>
          <w:lang w:val="de-DE"/>
        </w:rPr>
        <w:t> Verletzt die Initiative die Einheit der Form, die Einheit der Materie oder zwingende Bestimmungen des Völkerrechts, so erklärt die Bundesversammlung sie für ganz oder teilweise ungültig.</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4</w:t>
      </w:r>
      <w:r w:rsidRPr="00DF34AE">
        <w:rPr>
          <w:rFonts w:ascii="Arial" w:hAnsi="Arial" w:cs="Arial"/>
          <w:color w:val="454545"/>
          <w:sz w:val="23"/>
          <w:szCs w:val="23"/>
          <w:lang w:val="de-DE"/>
        </w:rPr>
        <w:t> Ist die Bundesversammlung mit einer Initiative in der Form der allgemeinen Anregung einverstanden, so arbeitet sie die Teilrevision im Sinn der Initiative aus und unterbreitet sie Volk und Ständen zur Abstimmung. Lehnt sie die Initiative ab, so unterbreitet sie diese dem Volk zur Abstimmung; das Volk entscheidet, ob der Initiative Folge zu geben ist. Stimmt es zu, so arbeitet die Bundesversammlung eine entsprechende Vorlage aus.</w:t>
      </w:r>
    </w:p>
    <w:p w:rsidR="00DF34AE" w:rsidRDefault="00DF34AE" w:rsidP="00DF34AE">
      <w:pPr>
        <w:pStyle w:val="NormalWeb"/>
        <w:shd w:val="clear" w:color="auto" w:fill="FFFFFF"/>
        <w:spacing w:before="0" w:beforeAutospacing="0" w:after="0" w:afterAutospacing="0"/>
        <w:rPr>
          <w:rFonts w:ascii="Arial" w:hAnsi="Arial" w:cs="Arial"/>
          <w:color w:val="454545"/>
          <w:sz w:val="23"/>
          <w:szCs w:val="23"/>
        </w:rPr>
      </w:pPr>
      <w:r w:rsidRPr="00DF34AE">
        <w:rPr>
          <w:rFonts w:ascii="Arial" w:hAnsi="Arial" w:cs="Arial"/>
          <w:color w:val="000000"/>
          <w:sz w:val="18"/>
          <w:szCs w:val="18"/>
          <w:vertAlign w:val="superscript"/>
          <w:lang w:val="de-DE"/>
        </w:rPr>
        <w:t>5</w:t>
      </w:r>
      <w:r w:rsidRPr="00DF34AE">
        <w:rPr>
          <w:rFonts w:ascii="Arial" w:hAnsi="Arial" w:cs="Arial"/>
          <w:color w:val="454545"/>
          <w:sz w:val="23"/>
          <w:szCs w:val="23"/>
          <w:lang w:val="de-DE"/>
        </w:rPr>
        <w:t xml:space="preserve"> Eine Initiative in der Form des ausgearbeiteten Entwurfs wird Volk und Ständen zur Abstimmung unterbreitet. Die Bundesversammlung empfiehlt die Initiative zur Annahme oder zur Ablehnung. </w:t>
      </w:r>
      <w:proofErr w:type="spellStart"/>
      <w:r>
        <w:rPr>
          <w:rFonts w:ascii="Arial" w:hAnsi="Arial" w:cs="Arial"/>
          <w:color w:val="454545"/>
          <w:sz w:val="23"/>
          <w:szCs w:val="23"/>
        </w:rPr>
        <w:t>Sie</w:t>
      </w:r>
      <w:proofErr w:type="spellEnd"/>
      <w:r>
        <w:rPr>
          <w:rFonts w:ascii="Arial" w:hAnsi="Arial" w:cs="Arial"/>
          <w:color w:val="454545"/>
          <w:sz w:val="23"/>
          <w:szCs w:val="23"/>
        </w:rPr>
        <w:t xml:space="preserve"> </w:t>
      </w:r>
      <w:proofErr w:type="spellStart"/>
      <w:r>
        <w:rPr>
          <w:rFonts w:ascii="Arial" w:hAnsi="Arial" w:cs="Arial"/>
          <w:color w:val="454545"/>
          <w:sz w:val="23"/>
          <w:szCs w:val="23"/>
        </w:rPr>
        <w:t>kann</w:t>
      </w:r>
      <w:proofErr w:type="spellEnd"/>
      <w:r>
        <w:rPr>
          <w:rFonts w:ascii="Arial" w:hAnsi="Arial" w:cs="Arial"/>
          <w:color w:val="454545"/>
          <w:sz w:val="23"/>
          <w:szCs w:val="23"/>
        </w:rPr>
        <w:t xml:space="preserve"> </w:t>
      </w:r>
      <w:proofErr w:type="spellStart"/>
      <w:r>
        <w:rPr>
          <w:rFonts w:ascii="Arial" w:hAnsi="Arial" w:cs="Arial"/>
          <w:color w:val="454545"/>
          <w:sz w:val="23"/>
          <w:szCs w:val="23"/>
        </w:rPr>
        <w:t>der</w:t>
      </w:r>
      <w:proofErr w:type="spellEnd"/>
      <w:r>
        <w:rPr>
          <w:rFonts w:ascii="Arial" w:hAnsi="Arial" w:cs="Arial"/>
          <w:color w:val="454545"/>
          <w:sz w:val="23"/>
          <w:szCs w:val="23"/>
        </w:rPr>
        <w:t xml:space="preserve"> </w:t>
      </w:r>
      <w:proofErr w:type="spellStart"/>
      <w:r>
        <w:rPr>
          <w:rFonts w:ascii="Arial" w:hAnsi="Arial" w:cs="Arial"/>
          <w:color w:val="454545"/>
          <w:sz w:val="23"/>
          <w:szCs w:val="23"/>
        </w:rPr>
        <w:t>Initiative</w:t>
      </w:r>
      <w:proofErr w:type="spellEnd"/>
      <w:r>
        <w:rPr>
          <w:rFonts w:ascii="Arial" w:hAnsi="Arial" w:cs="Arial"/>
          <w:color w:val="454545"/>
          <w:sz w:val="23"/>
          <w:szCs w:val="23"/>
        </w:rPr>
        <w:t xml:space="preserve"> </w:t>
      </w:r>
      <w:proofErr w:type="spellStart"/>
      <w:r>
        <w:rPr>
          <w:rFonts w:ascii="Arial" w:hAnsi="Arial" w:cs="Arial"/>
          <w:color w:val="454545"/>
          <w:sz w:val="23"/>
          <w:szCs w:val="23"/>
        </w:rPr>
        <w:t>einen</w:t>
      </w:r>
      <w:proofErr w:type="spellEnd"/>
      <w:r>
        <w:rPr>
          <w:rFonts w:ascii="Arial" w:hAnsi="Arial" w:cs="Arial"/>
          <w:color w:val="454545"/>
          <w:sz w:val="23"/>
          <w:szCs w:val="23"/>
        </w:rPr>
        <w:t xml:space="preserve"> </w:t>
      </w:r>
      <w:proofErr w:type="spellStart"/>
      <w:r>
        <w:rPr>
          <w:rFonts w:ascii="Arial" w:hAnsi="Arial" w:cs="Arial"/>
          <w:color w:val="454545"/>
          <w:sz w:val="23"/>
          <w:szCs w:val="23"/>
        </w:rPr>
        <w:t>Gegenentwurf</w:t>
      </w:r>
      <w:proofErr w:type="spellEnd"/>
      <w:r>
        <w:rPr>
          <w:rFonts w:ascii="Arial" w:hAnsi="Arial" w:cs="Arial"/>
          <w:color w:val="454545"/>
          <w:sz w:val="23"/>
          <w:szCs w:val="23"/>
        </w:rPr>
        <w:t xml:space="preserve"> </w:t>
      </w:r>
      <w:proofErr w:type="spellStart"/>
      <w:r>
        <w:rPr>
          <w:rFonts w:ascii="Arial" w:hAnsi="Arial" w:cs="Arial"/>
          <w:color w:val="454545"/>
          <w:sz w:val="23"/>
          <w:szCs w:val="23"/>
        </w:rPr>
        <w:t>gegenüberstellen</w:t>
      </w:r>
      <w:proofErr w:type="spellEnd"/>
      <w:r>
        <w:rPr>
          <w:rFonts w:ascii="Arial" w:hAnsi="Arial" w:cs="Arial"/>
          <w:color w:val="454545"/>
          <w:sz w:val="23"/>
          <w:szCs w:val="23"/>
        </w:rPr>
        <w:t>.</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26" style="width:135pt;height:.75pt" o:hrpct="0" o:hralign="center" o:hrstd="t" o:hr="t" fillcolor="#aca899" stroked="f"/>
        </w:pict>
      </w:r>
    </w:p>
    <w:p w:rsidR="00DF34AE" w:rsidRDefault="00DF34AE" w:rsidP="00DF34AE">
      <w:pPr>
        <w:pStyle w:val="NormalWeb"/>
        <w:shd w:val="clear" w:color="auto" w:fill="FFFFFF"/>
        <w:spacing w:before="0" w:beforeAutospacing="0" w:after="0" w:afterAutospacing="0"/>
        <w:rPr>
          <w:rFonts w:ascii="Arial" w:hAnsi="Arial" w:cs="Arial"/>
          <w:color w:val="454545"/>
          <w:sz w:val="23"/>
          <w:szCs w:val="23"/>
        </w:rPr>
      </w:pPr>
      <w:bookmarkStart w:id="7" w:name="fn-#a139-1"/>
      <w:r w:rsidRPr="00DF34AE">
        <w:rPr>
          <w:rFonts w:ascii="Arial" w:hAnsi="Arial" w:cs="Arial"/>
          <w:color w:val="006699"/>
          <w:sz w:val="17"/>
          <w:szCs w:val="17"/>
          <w:vertAlign w:val="superscript"/>
          <w:lang w:val="de-DE"/>
        </w:rPr>
        <w:t>1</w:t>
      </w:r>
      <w:bookmarkEnd w:id="7"/>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25" w:history="1">
        <w:r w:rsidRPr="00DF34AE">
          <w:rPr>
            <w:rStyle w:val="Hipervnculo"/>
            <w:rFonts w:ascii="Arial" w:hAnsi="Arial" w:cs="Arial"/>
            <w:color w:val="006699"/>
            <w:sz w:val="20"/>
            <w:szCs w:val="20"/>
            <w:lang w:val="de-DE"/>
          </w:rPr>
          <w:t>Volksabstimmung vom 27. Sept. 2009</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xml:space="preserve">, in Kraft seit 27. Sept. 2009 (BB vom 19. Dez. 2008, BRB vom 1. </w:t>
      </w:r>
      <w:proofErr w:type="spellStart"/>
      <w:r>
        <w:rPr>
          <w:rFonts w:ascii="Arial" w:hAnsi="Arial" w:cs="Arial"/>
          <w:color w:val="454545"/>
          <w:sz w:val="20"/>
          <w:szCs w:val="20"/>
        </w:rPr>
        <w:t>Dez</w:t>
      </w:r>
      <w:proofErr w:type="spellEnd"/>
      <w:r>
        <w:rPr>
          <w:rFonts w:ascii="Arial" w:hAnsi="Arial" w:cs="Arial"/>
          <w:color w:val="454545"/>
          <w:sz w:val="20"/>
          <w:szCs w:val="20"/>
        </w:rPr>
        <w:t>. 2009 -</w:t>
      </w:r>
      <w:r>
        <w:rPr>
          <w:rStyle w:val="apple-converted-space"/>
          <w:rFonts w:ascii="Arial" w:hAnsi="Arial" w:cs="Arial"/>
          <w:color w:val="454545"/>
          <w:sz w:val="20"/>
          <w:szCs w:val="20"/>
        </w:rPr>
        <w:t> </w:t>
      </w:r>
      <w:hyperlink r:id="rId26" w:history="1">
        <w:r>
          <w:rPr>
            <w:rStyle w:val="Hipervnculo"/>
            <w:rFonts w:ascii="Arial" w:hAnsi="Arial" w:cs="Arial"/>
            <w:color w:val="006699"/>
            <w:sz w:val="20"/>
            <w:szCs w:val="20"/>
          </w:rPr>
          <w:t>AS</w:t>
        </w:r>
        <w:r>
          <w:rPr>
            <w:rStyle w:val="apple-converted-space"/>
            <w:rFonts w:ascii="Arial" w:hAnsi="Arial" w:cs="Arial"/>
            <w:color w:val="006699"/>
            <w:sz w:val="20"/>
            <w:szCs w:val="20"/>
          </w:rPr>
          <w:t> </w:t>
        </w:r>
        <w:r>
          <w:rPr>
            <w:rStyle w:val="Textoennegrita"/>
            <w:rFonts w:ascii="Arial" w:hAnsi="Arial" w:cs="Arial"/>
            <w:b w:val="0"/>
            <w:bCs w:val="0"/>
            <w:color w:val="006699"/>
            <w:sz w:val="20"/>
            <w:szCs w:val="20"/>
          </w:rPr>
          <w:t>2009</w:t>
        </w:r>
        <w:r>
          <w:rPr>
            <w:rStyle w:val="apple-converted-space"/>
            <w:rFonts w:ascii="Arial" w:hAnsi="Arial" w:cs="Arial"/>
            <w:color w:val="006699"/>
            <w:sz w:val="20"/>
            <w:szCs w:val="20"/>
          </w:rPr>
          <w:t> </w:t>
        </w:r>
        <w:r>
          <w:rPr>
            <w:rStyle w:val="Hipervnculo"/>
            <w:rFonts w:ascii="Arial" w:hAnsi="Arial" w:cs="Arial"/>
            <w:color w:val="006699"/>
            <w:sz w:val="20"/>
            <w:szCs w:val="20"/>
          </w:rPr>
          <w:t>6409</w:t>
        </w:r>
      </w:hyperlink>
      <w:r>
        <w:rPr>
          <w:rFonts w:ascii="Arial" w:hAnsi="Arial" w:cs="Arial"/>
          <w:color w:val="454545"/>
          <w:sz w:val="20"/>
          <w:szCs w:val="20"/>
        </w:rPr>
        <w:t>;</w:t>
      </w:r>
      <w:hyperlink r:id="rId27" w:history="1">
        <w:r>
          <w:rPr>
            <w:rStyle w:val="Hipervnculo"/>
            <w:rFonts w:ascii="Arial" w:hAnsi="Arial" w:cs="Arial"/>
            <w:color w:val="006699"/>
            <w:sz w:val="20"/>
            <w:szCs w:val="20"/>
          </w:rPr>
          <w:t>BBl</w:t>
        </w:r>
        <w:r>
          <w:rPr>
            <w:rStyle w:val="apple-converted-space"/>
            <w:rFonts w:ascii="Arial" w:hAnsi="Arial" w:cs="Arial"/>
            <w:color w:val="006699"/>
            <w:sz w:val="20"/>
            <w:szCs w:val="20"/>
          </w:rPr>
          <w:t> </w:t>
        </w:r>
        <w:r>
          <w:rPr>
            <w:rStyle w:val="Textoennegrita"/>
            <w:rFonts w:ascii="Arial" w:hAnsi="Arial" w:cs="Arial"/>
            <w:b w:val="0"/>
            <w:bCs w:val="0"/>
            <w:color w:val="006699"/>
            <w:sz w:val="20"/>
            <w:szCs w:val="20"/>
          </w:rPr>
          <w:t>2008</w:t>
        </w:r>
        <w:r>
          <w:rPr>
            <w:rStyle w:val="apple-converted-space"/>
            <w:rFonts w:ascii="Arial" w:hAnsi="Arial" w:cs="Arial"/>
            <w:color w:val="006699"/>
            <w:sz w:val="20"/>
            <w:szCs w:val="20"/>
          </w:rPr>
          <w:t> </w:t>
        </w:r>
        <w:r>
          <w:rPr>
            <w:rStyle w:val="Hipervnculo"/>
            <w:rFonts w:ascii="Arial" w:hAnsi="Arial" w:cs="Arial"/>
            <w:color w:val="006699"/>
            <w:sz w:val="20"/>
            <w:szCs w:val="20"/>
          </w:rPr>
          <w:t>2891</w:t>
        </w:r>
      </w:hyperlink>
      <w:r>
        <w:rPr>
          <w:rStyle w:val="apple-converted-space"/>
          <w:rFonts w:ascii="Arial" w:hAnsi="Arial" w:cs="Arial"/>
          <w:color w:val="454545"/>
          <w:sz w:val="20"/>
          <w:szCs w:val="20"/>
        </w:rPr>
        <w:t> </w:t>
      </w:r>
      <w:r>
        <w:rPr>
          <w:rFonts w:ascii="Arial" w:hAnsi="Arial" w:cs="Arial"/>
          <w:color w:val="454545"/>
          <w:sz w:val="20"/>
          <w:szCs w:val="20"/>
        </w:rPr>
        <w:t>2907,</w:t>
      </w:r>
      <w:r>
        <w:rPr>
          <w:rStyle w:val="apple-converted-space"/>
          <w:rFonts w:ascii="Arial" w:hAnsi="Arial" w:cs="Arial"/>
          <w:color w:val="454545"/>
          <w:sz w:val="20"/>
          <w:szCs w:val="20"/>
        </w:rPr>
        <w:t> </w:t>
      </w:r>
      <w:r>
        <w:rPr>
          <w:rStyle w:val="Textoennegrita"/>
          <w:rFonts w:ascii="Arial" w:hAnsi="Arial" w:cs="Arial"/>
          <w:b w:val="0"/>
          <w:bCs w:val="0"/>
          <w:color w:val="454545"/>
          <w:sz w:val="20"/>
          <w:szCs w:val="20"/>
        </w:rPr>
        <w:t>2009</w:t>
      </w:r>
      <w:r>
        <w:rPr>
          <w:rStyle w:val="apple-converted-space"/>
          <w:rFonts w:ascii="Arial" w:hAnsi="Arial" w:cs="Arial"/>
          <w:color w:val="454545"/>
          <w:sz w:val="20"/>
          <w:szCs w:val="20"/>
        </w:rPr>
        <w:t> </w:t>
      </w:r>
      <w:r>
        <w:rPr>
          <w:rFonts w:ascii="Arial" w:hAnsi="Arial" w:cs="Arial"/>
          <w:color w:val="454545"/>
          <w:sz w:val="20"/>
          <w:szCs w:val="20"/>
        </w:rPr>
        <w:t>13 8719).</w:t>
      </w:r>
    </w:p>
    <w:p w:rsidR="00DF34AE" w:rsidRDefault="00DF34AE" w:rsidP="00DF34AE">
      <w:pPr>
        <w:shd w:val="clear" w:color="auto" w:fill="FFFFFF"/>
        <w:spacing w:line="336" w:lineRule="atLeast"/>
        <w:rPr>
          <w:rFonts w:ascii="Arial" w:hAnsi="Arial" w:cs="Arial"/>
          <w:color w:val="454545"/>
          <w:sz w:val="21"/>
          <w:szCs w:val="21"/>
        </w:rPr>
      </w:pPr>
    </w:p>
    <w:p w:rsid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rPr>
      </w:pPr>
      <w:hyperlink r:id="rId28" w:anchor="a139a" w:history="1">
        <w:r>
          <w:rPr>
            <w:rStyle w:val="Textoennegrita"/>
            <w:rFonts w:ascii="Arial" w:hAnsi="Arial" w:cs="Arial"/>
            <w:color w:val="006699"/>
            <w:sz w:val="23"/>
            <w:szCs w:val="23"/>
          </w:rPr>
          <w:t>Art. 139</w:t>
        </w:r>
        <w:r>
          <w:rPr>
            <w:rStyle w:val="nfasis"/>
            <w:rFonts w:ascii="Arial" w:eastAsiaTheme="majorEastAsia" w:hAnsi="Arial" w:cs="Arial"/>
            <w:b w:val="0"/>
            <w:bCs w:val="0"/>
            <w:i w:val="0"/>
            <w:iCs w:val="0"/>
            <w:color w:val="006699"/>
            <w:sz w:val="23"/>
            <w:szCs w:val="23"/>
          </w:rPr>
          <w:t>a</w:t>
        </w:r>
      </w:hyperlink>
      <w:hyperlink r:id="rId29" w:anchor="fn-#a139a-1" w:history="1">
        <w:r>
          <w:rPr>
            <w:rStyle w:val="Hipervnculo"/>
            <w:rFonts w:ascii="inherit" w:hAnsi="inherit" w:cs="Arial"/>
            <w:b w:val="0"/>
            <w:bCs w:val="0"/>
            <w:color w:val="006699"/>
            <w:sz w:val="17"/>
            <w:szCs w:val="17"/>
            <w:vertAlign w:val="superscript"/>
          </w:rPr>
          <w:t>1</w:t>
        </w:r>
      </w:hyperlink>
    </w:p>
    <w:p w:rsidR="00DF34AE" w:rsidRDefault="00DF34AE" w:rsidP="00DF34AE">
      <w:pPr>
        <w:shd w:val="clear" w:color="auto" w:fill="FFFFFF"/>
        <w:spacing w:line="336" w:lineRule="atLeast"/>
        <w:rPr>
          <w:rFonts w:ascii="Arial" w:hAnsi="Arial" w:cs="Arial"/>
          <w:color w:val="454545"/>
          <w:sz w:val="21"/>
          <w:szCs w:val="21"/>
        </w:rPr>
      </w:pPr>
      <w:r>
        <w:rPr>
          <w:rFonts w:ascii="Arial" w:hAnsi="Arial" w:cs="Arial"/>
          <w:color w:val="454545"/>
          <w:sz w:val="21"/>
          <w:szCs w:val="21"/>
        </w:rPr>
        <w:t> </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27"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8" w:name="fn-#a139a-1"/>
      <w:r w:rsidRPr="00DF34AE">
        <w:rPr>
          <w:rFonts w:ascii="Arial" w:hAnsi="Arial" w:cs="Arial"/>
          <w:color w:val="006699"/>
          <w:sz w:val="17"/>
          <w:szCs w:val="17"/>
          <w:vertAlign w:val="superscript"/>
          <w:lang w:val="de-DE"/>
        </w:rPr>
        <w:t>1</w:t>
      </w:r>
      <w:bookmarkEnd w:id="8"/>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30"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(BB vom 4. Okt. 2002, BRB vom 25. März 2003 -</w:t>
      </w:r>
      <w:r w:rsidRPr="00DF34AE">
        <w:rPr>
          <w:rStyle w:val="apple-converted-space"/>
          <w:rFonts w:ascii="Arial" w:hAnsi="Arial" w:cs="Arial"/>
          <w:color w:val="454545"/>
          <w:sz w:val="20"/>
          <w:szCs w:val="20"/>
          <w:lang w:val="de-DE"/>
        </w:rPr>
        <w:t> </w:t>
      </w:r>
      <w:hyperlink r:id="rId31"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32"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Aufgehoben in der</w:t>
      </w:r>
      <w:r w:rsidRPr="00DF34AE">
        <w:rPr>
          <w:rStyle w:val="apple-converted-space"/>
          <w:rFonts w:ascii="Arial" w:hAnsi="Arial" w:cs="Arial"/>
          <w:color w:val="454545"/>
          <w:sz w:val="20"/>
          <w:szCs w:val="20"/>
          <w:lang w:val="de-DE"/>
        </w:rPr>
        <w:t> </w:t>
      </w:r>
      <w:hyperlink r:id="rId33" w:history="1">
        <w:r w:rsidRPr="00DF34AE">
          <w:rPr>
            <w:rStyle w:val="Hipervnculo"/>
            <w:rFonts w:ascii="Arial" w:hAnsi="Arial" w:cs="Arial"/>
            <w:color w:val="006699"/>
            <w:sz w:val="20"/>
            <w:szCs w:val="20"/>
            <w:lang w:val="de-DE"/>
          </w:rPr>
          <w:t>Volksabstimmung vom 27. Sept. 2009</w:t>
        </w:r>
      </w:hyperlink>
      <w:r w:rsidRPr="00DF34AE">
        <w:rPr>
          <w:rFonts w:ascii="Arial" w:hAnsi="Arial" w:cs="Arial"/>
          <w:color w:val="454545"/>
          <w:sz w:val="20"/>
          <w:szCs w:val="20"/>
          <w:lang w:val="de-DE"/>
        </w:rPr>
        <w:t>, mit Wirkung seit 27. Sept. 2009 (BB vom 19. Dez. 2008, BRB vom 1. Dez. 2009 - AS</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6409; BBl</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2008</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2891 2907,</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13 8719). Dieser Art. in der Fassung des BB vom 4. Okt. 2002 ist nie in Kraft getreten.</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34" w:anchor="a139b" w:history="1">
        <w:r w:rsidRPr="00DF34AE">
          <w:rPr>
            <w:rStyle w:val="Textoennegrita"/>
            <w:rFonts w:ascii="Arial" w:hAnsi="Arial" w:cs="Arial"/>
            <w:color w:val="006699"/>
            <w:sz w:val="23"/>
            <w:szCs w:val="23"/>
            <w:lang w:val="de-DE"/>
          </w:rPr>
          <w:t>Art. 139</w:t>
        </w:r>
        <w:r w:rsidRPr="00DF34AE">
          <w:rPr>
            <w:rStyle w:val="nfasis"/>
            <w:rFonts w:ascii="Arial" w:eastAsiaTheme="majorEastAsia" w:hAnsi="Arial" w:cs="Arial"/>
            <w:b w:val="0"/>
            <w:bCs w:val="0"/>
            <w:i w:val="0"/>
            <w:iCs w:val="0"/>
            <w:color w:val="006699"/>
            <w:sz w:val="23"/>
            <w:szCs w:val="23"/>
            <w:lang w:val="de-DE"/>
          </w:rPr>
          <w:t>b</w:t>
        </w:r>
      </w:hyperlink>
      <w:hyperlink r:id="rId35" w:anchor="fn-#a139b-1" w:history="1">
        <w:r w:rsidRPr="00DF34AE">
          <w:rPr>
            <w:rStyle w:val="Hipervnculo"/>
            <w:rFonts w:ascii="inherit" w:hAnsi="inherit" w:cs="Arial"/>
            <w:b w:val="0"/>
            <w:bCs w:val="0"/>
            <w:color w:val="006699"/>
            <w:sz w:val="17"/>
            <w:szCs w:val="17"/>
            <w:vertAlign w:val="superscript"/>
            <w:lang w:val="de-DE"/>
          </w:rPr>
          <w:t>1</w:t>
        </w:r>
      </w:hyperlink>
      <w:hyperlink r:id="rId36" w:anchor="a139b" w:history="1">
        <w:r w:rsidRPr="00DF34AE">
          <w:rPr>
            <w:rStyle w:val="Hipervnculo"/>
            <w:rFonts w:ascii="inherit" w:hAnsi="inherit" w:cs="Arial"/>
            <w:b w:val="0"/>
            <w:bCs w:val="0"/>
            <w:color w:val="006699"/>
            <w:sz w:val="23"/>
            <w:szCs w:val="23"/>
            <w:lang w:val="de-DE"/>
          </w:rPr>
          <w:t>Verfahren bei Initiative und Gegenentwurf</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Die Stimmberechtigten stimmen gleichzeitig über die Initiative und den Gegenentwurf ab.</w:t>
      </w:r>
      <w:hyperlink r:id="rId37" w:anchor="fn-#a139b-2" w:history="1">
        <w:r w:rsidRPr="00DF34AE">
          <w:rPr>
            <w:rStyle w:val="Hipervnculo"/>
            <w:rFonts w:ascii="Arial" w:hAnsi="Arial" w:cs="Arial"/>
            <w:color w:val="006699"/>
            <w:sz w:val="18"/>
            <w:szCs w:val="18"/>
            <w:vertAlign w:val="superscript"/>
            <w:lang w:val="de-DE"/>
          </w:rPr>
          <w:t>2</w:t>
        </w:r>
      </w:hyperlink>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Sie können beiden Vorlagen zustimmen. In der Stichfrage können sie angeben, welcher Vorlage sie den Vorrang geben, falls beide angenommen werden.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3</w:t>
      </w:r>
      <w:r w:rsidRPr="00DF34AE">
        <w:rPr>
          <w:rFonts w:ascii="Arial" w:hAnsi="Arial" w:cs="Arial"/>
          <w:color w:val="454545"/>
          <w:sz w:val="23"/>
          <w:szCs w:val="23"/>
          <w:lang w:val="de-DE"/>
        </w:rPr>
        <w:t> Erzielt bei angenommenen Verfassungsänderungen in der Stichfrage die eine Vorlage mehr Volks- und die andere mehr Standesstimmen, so tritt die Vorlage in Kraft, bei welcher der prozentuale Anteil der Volksstimmen und der prozentuale Anteil der Standesstimmen in der Stichfrage die grössere Summe ergeben.</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28"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9" w:name="fn-#a139b-1"/>
      <w:r w:rsidRPr="00DF34AE">
        <w:rPr>
          <w:rFonts w:ascii="Arial" w:hAnsi="Arial" w:cs="Arial"/>
          <w:color w:val="006699"/>
          <w:sz w:val="17"/>
          <w:szCs w:val="17"/>
          <w:vertAlign w:val="superscript"/>
          <w:lang w:val="de-DE"/>
        </w:rPr>
        <w:t>1</w:t>
      </w:r>
      <w:bookmarkEnd w:id="9"/>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38"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Abs. 2 und 3 in Kraft seit 1. Aug. 2003 (BB vom 4. Okt. 2002, BRB vom 25. März 2003, BB vom 19. Juni 2003 -</w:t>
      </w:r>
      <w:r w:rsidRPr="00DF34AE">
        <w:rPr>
          <w:rStyle w:val="apple-converted-space"/>
          <w:rFonts w:ascii="Arial" w:hAnsi="Arial" w:cs="Arial"/>
          <w:color w:val="454545"/>
          <w:sz w:val="20"/>
          <w:szCs w:val="20"/>
          <w:lang w:val="de-DE"/>
        </w:rPr>
        <w:t> </w:t>
      </w:r>
      <w:hyperlink r:id="rId39"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40"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 Abs. 1 in der Fassung des BB vom 4. Okt. 2002 ist nie in Kraft getreten.</w:t>
      </w:r>
      <w:r w:rsidRPr="00DF34AE">
        <w:rPr>
          <w:rFonts w:ascii="Arial" w:hAnsi="Arial" w:cs="Arial"/>
          <w:color w:val="454545"/>
          <w:sz w:val="20"/>
          <w:szCs w:val="20"/>
          <w:lang w:val="de-DE"/>
        </w:rPr>
        <w:br/>
      </w:r>
      <w:bookmarkStart w:id="10" w:name="fn-#a139b-2"/>
      <w:r w:rsidRPr="00DF34AE">
        <w:rPr>
          <w:rFonts w:ascii="Arial" w:hAnsi="Arial" w:cs="Arial"/>
          <w:color w:val="006699"/>
          <w:sz w:val="17"/>
          <w:szCs w:val="17"/>
          <w:vertAlign w:val="superscript"/>
          <w:lang w:val="de-DE"/>
        </w:rPr>
        <w:t>2</w:t>
      </w:r>
      <w:bookmarkEnd w:id="10"/>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41" w:history="1">
        <w:r w:rsidRPr="00DF34AE">
          <w:rPr>
            <w:rStyle w:val="Hipervnculo"/>
            <w:rFonts w:ascii="Arial" w:hAnsi="Arial" w:cs="Arial"/>
            <w:color w:val="006699"/>
            <w:sz w:val="20"/>
            <w:szCs w:val="20"/>
            <w:lang w:val="de-DE"/>
          </w:rPr>
          <w:t>Volksabstimmung vom 27. Sept. 2009</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27. Sept. 2009 (BB vom 19. Dez. 2008, BRB vom 1. Dez. 2009 -</w:t>
      </w:r>
      <w:r w:rsidRPr="00DF34AE">
        <w:rPr>
          <w:rStyle w:val="apple-converted-space"/>
          <w:rFonts w:ascii="Arial" w:hAnsi="Arial" w:cs="Arial"/>
          <w:color w:val="454545"/>
          <w:sz w:val="20"/>
          <w:szCs w:val="20"/>
          <w:lang w:val="de-DE"/>
        </w:rPr>
        <w:t> </w:t>
      </w:r>
      <w:hyperlink r:id="rId42"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2009</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6409</w:t>
        </w:r>
      </w:hyperlink>
      <w:r w:rsidRPr="00DF34AE">
        <w:rPr>
          <w:rFonts w:ascii="Arial" w:hAnsi="Arial" w:cs="Arial"/>
          <w:color w:val="454545"/>
          <w:sz w:val="20"/>
          <w:szCs w:val="20"/>
          <w:lang w:val="de-DE"/>
        </w:rPr>
        <w:t>;</w:t>
      </w:r>
      <w:hyperlink r:id="rId43"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2008</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2891</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2907,</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13 8719).</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44" w:anchor="a140" w:history="1">
        <w:r w:rsidRPr="00DF34AE">
          <w:rPr>
            <w:rStyle w:val="Textoennegrita"/>
            <w:rFonts w:ascii="Arial" w:hAnsi="Arial" w:cs="Arial"/>
            <w:color w:val="006699"/>
            <w:sz w:val="23"/>
            <w:szCs w:val="23"/>
            <w:lang w:val="de-DE"/>
          </w:rPr>
          <w:t>Art. 140</w:t>
        </w:r>
        <w:r w:rsidRPr="00DF34AE">
          <w:rPr>
            <w:rStyle w:val="apple-converted-space"/>
            <w:rFonts w:ascii="inherit"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Obligatorisches Referendum</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Volk und Ständen werden zur Abstimmung unterbreitet:</w:t>
      </w:r>
    </w:p>
    <w:p w:rsidR="00DF34AE" w:rsidRPr="00DF34AE" w:rsidRDefault="00DF34AE" w:rsidP="00DF34AE">
      <w:pPr>
        <w:shd w:val="clear" w:color="auto" w:fill="FFFFFF"/>
        <w:ind w:left="300"/>
        <w:rPr>
          <w:rFonts w:ascii="Arial" w:hAnsi="Arial" w:cs="Arial"/>
          <w:color w:val="454545"/>
          <w:sz w:val="23"/>
          <w:szCs w:val="23"/>
          <w:lang w:val="de-DE"/>
        </w:rPr>
      </w:pPr>
      <w:r w:rsidRPr="00DF34AE">
        <w:rPr>
          <w:rFonts w:ascii="Arial" w:hAnsi="Arial" w:cs="Arial"/>
          <w:color w:val="454545"/>
          <w:sz w:val="23"/>
          <w:szCs w:val="23"/>
          <w:lang w:val="de-DE"/>
        </w:rPr>
        <w:t>a.</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die Änderungen der Bundesverfassung;</w:t>
      </w:r>
    </w:p>
    <w:p w:rsidR="00DF34AE" w:rsidRPr="00DF34AE" w:rsidRDefault="00DF34AE" w:rsidP="00DF34AE">
      <w:pPr>
        <w:shd w:val="clear" w:color="auto" w:fill="FFFFFF"/>
        <w:ind w:left="1050"/>
        <w:rPr>
          <w:rFonts w:ascii="Arial" w:hAnsi="Arial" w:cs="Arial"/>
          <w:color w:val="454545"/>
          <w:sz w:val="23"/>
          <w:szCs w:val="23"/>
          <w:lang w:val="de-DE"/>
        </w:rPr>
      </w:pPr>
      <w:r w:rsidRPr="00DF34AE">
        <w:rPr>
          <w:rFonts w:ascii="Arial" w:hAnsi="Arial" w:cs="Arial"/>
          <w:color w:val="454545"/>
          <w:sz w:val="23"/>
          <w:szCs w:val="23"/>
          <w:lang w:val="de-DE"/>
        </w:rPr>
        <w:t>b.</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der Beitritt zu Organisationen für kollektive Sicherheit oder zu supranationalen Gemeinschaften;</w:t>
      </w:r>
    </w:p>
    <w:p w:rsidR="00DF34AE" w:rsidRPr="00DF34AE" w:rsidRDefault="00DF34AE" w:rsidP="00DF34AE">
      <w:pPr>
        <w:shd w:val="clear" w:color="auto" w:fill="FFFFFF"/>
        <w:ind w:left="1800"/>
        <w:rPr>
          <w:rFonts w:ascii="Arial" w:hAnsi="Arial" w:cs="Arial"/>
          <w:color w:val="454545"/>
          <w:sz w:val="23"/>
          <w:szCs w:val="23"/>
          <w:lang w:val="de-DE"/>
        </w:rPr>
      </w:pPr>
      <w:r w:rsidRPr="00DF34AE">
        <w:rPr>
          <w:rFonts w:ascii="Arial" w:hAnsi="Arial" w:cs="Arial"/>
          <w:color w:val="454545"/>
          <w:sz w:val="23"/>
          <w:szCs w:val="23"/>
          <w:lang w:val="de-DE"/>
        </w:rPr>
        <w:t>c.</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die dringlich erklärten Bundesgesetze, die keine Verfassungsgrundlage haben und deren Geltungsdauer ein Jahr übersteigt; diese Bundesgesetze müssen innerhalb eines Jahres nach Annahme durch die Bundesversammlung zur Abstimmung unterbreitet werden.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Dem Volk werden zur Abstimmung unterbreitet:</w:t>
      </w:r>
    </w:p>
    <w:p w:rsidR="00DF34AE" w:rsidRPr="00DF34AE" w:rsidRDefault="00DF34AE" w:rsidP="00DF34AE">
      <w:pPr>
        <w:shd w:val="clear" w:color="auto" w:fill="FFFFFF"/>
        <w:ind w:left="300"/>
        <w:rPr>
          <w:rFonts w:ascii="Arial" w:hAnsi="Arial" w:cs="Arial"/>
          <w:color w:val="454545"/>
          <w:sz w:val="23"/>
          <w:szCs w:val="23"/>
          <w:lang w:val="de-DE"/>
        </w:rPr>
      </w:pPr>
      <w:r w:rsidRPr="00DF34AE">
        <w:rPr>
          <w:rFonts w:ascii="Arial" w:hAnsi="Arial" w:cs="Arial"/>
          <w:color w:val="454545"/>
          <w:sz w:val="23"/>
          <w:szCs w:val="23"/>
          <w:lang w:val="de-DE"/>
        </w:rPr>
        <w:t>a.</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die Volksinitiativen auf Totalrevision der Bundesverfassung;</w:t>
      </w:r>
    </w:p>
    <w:p w:rsidR="00DF34AE" w:rsidRPr="00DF34AE" w:rsidRDefault="00DF34AE" w:rsidP="00DF34AE">
      <w:pPr>
        <w:shd w:val="clear" w:color="auto" w:fill="FFFFFF"/>
        <w:ind w:left="1050"/>
        <w:rPr>
          <w:rFonts w:ascii="Arial" w:hAnsi="Arial" w:cs="Arial"/>
          <w:color w:val="454545"/>
          <w:sz w:val="23"/>
          <w:szCs w:val="23"/>
          <w:lang w:val="de-DE"/>
        </w:rPr>
      </w:pPr>
      <w:r w:rsidRPr="00DF34AE">
        <w:rPr>
          <w:rFonts w:ascii="Arial" w:hAnsi="Arial" w:cs="Arial"/>
          <w:color w:val="454545"/>
          <w:sz w:val="23"/>
          <w:szCs w:val="23"/>
          <w:lang w:val="de-DE"/>
        </w:rPr>
        <w:t>a</w:t>
      </w:r>
      <w:r w:rsidRPr="00DF34AE">
        <w:rPr>
          <w:rFonts w:ascii="Arial" w:hAnsi="Arial" w:cs="Arial"/>
          <w:color w:val="454545"/>
          <w:sz w:val="18"/>
          <w:szCs w:val="18"/>
          <w:vertAlign w:val="superscript"/>
          <w:lang w:val="de-DE"/>
        </w:rPr>
        <w:t>bis</w:t>
      </w:r>
      <w:r w:rsidRPr="00DF34AE">
        <w:rPr>
          <w:rFonts w:ascii="Arial" w:hAnsi="Arial" w:cs="Arial"/>
          <w:color w:val="454545"/>
          <w:sz w:val="23"/>
          <w:szCs w:val="23"/>
          <w:lang w:val="de-DE"/>
        </w:rPr>
        <w:t>.</w:t>
      </w:r>
      <w:hyperlink r:id="rId45" w:anchor="fn-#a140-1" w:history="1">
        <w:r w:rsidRPr="00DF34AE">
          <w:rPr>
            <w:rStyle w:val="Hipervnculo"/>
            <w:rFonts w:ascii="Arial" w:hAnsi="Arial" w:cs="Arial"/>
            <w:color w:val="006699"/>
            <w:sz w:val="18"/>
            <w:szCs w:val="18"/>
            <w:vertAlign w:val="superscript"/>
            <w:lang w:val="de-DE"/>
          </w:rPr>
          <w:t>1</w:t>
        </w:r>
      </w:hyperlink>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w:t>
      </w:r>
    </w:p>
    <w:p w:rsidR="00DF34AE" w:rsidRPr="00DF34AE" w:rsidRDefault="00DF34AE" w:rsidP="00DF34AE">
      <w:pPr>
        <w:shd w:val="clear" w:color="auto" w:fill="FFFFFF"/>
        <w:ind w:left="1800"/>
        <w:rPr>
          <w:rFonts w:ascii="Arial" w:hAnsi="Arial" w:cs="Arial"/>
          <w:color w:val="454545"/>
          <w:sz w:val="23"/>
          <w:szCs w:val="23"/>
          <w:lang w:val="de-DE"/>
        </w:rPr>
      </w:pPr>
      <w:r w:rsidRPr="00DF34AE">
        <w:rPr>
          <w:rFonts w:ascii="Arial" w:hAnsi="Arial" w:cs="Arial"/>
          <w:color w:val="454545"/>
          <w:sz w:val="23"/>
          <w:szCs w:val="23"/>
          <w:lang w:val="de-DE"/>
        </w:rPr>
        <w:t>b.</w:t>
      </w:r>
      <w:hyperlink r:id="rId46" w:anchor="fn-#a140-2" w:history="1">
        <w:r w:rsidRPr="00DF34AE">
          <w:rPr>
            <w:rStyle w:val="Hipervnculo"/>
            <w:rFonts w:ascii="Arial" w:hAnsi="Arial" w:cs="Arial"/>
            <w:color w:val="006699"/>
            <w:sz w:val="18"/>
            <w:szCs w:val="18"/>
            <w:vertAlign w:val="superscript"/>
            <w:lang w:val="de-DE"/>
          </w:rPr>
          <w:t>2</w:t>
        </w:r>
      </w:hyperlink>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die Volksinitiativen auf Teilrevision der Bundesverfassung in der Form der allgemeinen Anregung, die von der Bundesversammlung abgelehnt worden sind;</w:t>
      </w:r>
    </w:p>
    <w:p w:rsidR="00DF34AE" w:rsidRPr="00DF34AE" w:rsidRDefault="00DF34AE" w:rsidP="00DF34AE">
      <w:pPr>
        <w:shd w:val="clear" w:color="auto" w:fill="FFFFFF"/>
        <w:ind w:left="2550"/>
        <w:rPr>
          <w:rFonts w:ascii="Arial" w:hAnsi="Arial" w:cs="Arial"/>
          <w:color w:val="454545"/>
          <w:sz w:val="23"/>
          <w:szCs w:val="23"/>
          <w:lang w:val="de-DE"/>
        </w:rPr>
      </w:pPr>
      <w:r w:rsidRPr="00DF34AE">
        <w:rPr>
          <w:rFonts w:ascii="Arial" w:hAnsi="Arial" w:cs="Arial"/>
          <w:color w:val="454545"/>
          <w:sz w:val="23"/>
          <w:szCs w:val="23"/>
          <w:lang w:val="de-DE"/>
        </w:rPr>
        <w:t>c.</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die Frage, ob eine Totalrevision der Bundesverfassung durchzuführen ist, bei Uneinigkeit der beiden Räte.</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29"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11" w:name="fn-#a140-1"/>
      <w:r w:rsidRPr="00DF34AE">
        <w:rPr>
          <w:rFonts w:ascii="Arial" w:hAnsi="Arial" w:cs="Arial"/>
          <w:color w:val="006699"/>
          <w:sz w:val="17"/>
          <w:szCs w:val="17"/>
          <w:vertAlign w:val="superscript"/>
          <w:lang w:val="de-DE"/>
        </w:rPr>
        <w:t>1</w:t>
      </w:r>
      <w:bookmarkEnd w:id="11"/>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47"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(BB vom 4. Okt. 2002, BRB vom 25. März 2003 -</w:t>
      </w:r>
      <w:r w:rsidRPr="00DF34AE">
        <w:rPr>
          <w:rStyle w:val="apple-converted-space"/>
          <w:rFonts w:ascii="Arial" w:hAnsi="Arial" w:cs="Arial"/>
          <w:color w:val="454545"/>
          <w:sz w:val="20"/>
          <w:szCs w:val="20"/>
          <w:lang w:val="de-DE"/>
        </w:rPr>
        <w:t> </w:t>
      </w:r>
      <w:hyperlink r:id="rId48"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49"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Aufgehoben in der</w:t>
      </w:r>
      <w:r w:rsidRPr="00DF34AE">
        <w:rPr>
          <w:rStyle w:val="apple-converted-space"/>
          <w:rFonts w:ascii="Arial" w:hAnsi="Arial" w:cs="Arial"/>
          <w:color w:val="454545"/>
          <w:sz w:val="20"/>
          <w:szCs w:val="20"/>
          <w:lang w:val="de-DE"/>
        </w:rPr>
        <w:t> </w:t>
      </w:r>
      <w:hyperlink r:id="rId50" w:history="1">
        <w:r w:rsidRPr="00DF34AE">
          <w:rPr>
            <w:rStyle w:val="Hipervnculo"/>
            <w:rFonts w:ascii="Arial" w:hAnsi="Arial" w:cs="Arial"/>
            <w:color w:val="006699"/>
            <w:sz w:val="20"/>
            <w:szCs w:val="20"/>
            <w:lang w:val="de-DE"/>
          </w:rPr>
          <w:t>Volksabstimmung vom 27. Sept. 2009</w:t>
        </w:r>
      </w:hyperlink>
      <w:r w:rsidRPr="00DF34AE">
        <w:rPr>
          <w:rFonts w:ascii="Arial" w:hAnsi="Arial" w:cs="Arial"/>
          <w:color w:val="454545"/>
          <w:sz w:val="20"/>
          <w:szCs w:val="20"/>
          <w:lang w:val="de-DE"/>
        </w:rPr>
        <w:t>, mit Wirkung seit 27. Sept. 2009 (BB vom 19. Dez. 2008, BRB vom 1. Dez. 2009 - AS</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6409; BBl</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2008</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2891 2907,</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13 8719). Dieser Bst. in der Fassung des BB vom 4. Okt. 2002 ist nie in Kraft getreten.</w:t>
      </w:r>
      <w:r w:rsidRPr="00DF34AE">
        <w:rPr>
          <w:rFonts w:ascii="Arial" w:hAnsi="Arial" w:cs="Arial"/>
          <w:color w:val="454545"/>
          <w:sz w:val="20"/>
          <w:szCs w:val="20"/>
          <w:lang w:val="de-DE"/>
        </w:rPr>
        <w:br/>
      </w:r>
      <w:bookmarkStart w:id="12" w:name="fn-#a140-2"/>
      <w:r w:rsidRPr="00DF34AE">
        <w:rPr>
          <w:rFonts w:ascii="Arial" w:hAnsi="Arial" w:cs="Arial"/>
          <w:color w:val="006699"/>
          <w:sz w:val="17"/>
          <w:szCs w:val="17"/>
          <w:vertAlign w:val="superscript"/>
          <w:lang w:val="de-DE"/>
        </w:rPr>
        <w:t>2</w:t>
      </w:r>
      <w:bookmarkEnd w:id="12"/>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51" w:history="1">
        <w:r w:rsidRPr="00DF34AE">
          <w:rPr>
            <w:rStyle w:val="Hipervnculo"/>
            <w:rFonts w:ascii="Arial" w:hAnsi="Arial" w:cs="Arial"/>
            <w:color w:val="006699"/>
            <w:sz w:val="20"/>
            <w:szCs w:val="20"/>
            <w:lang w:val="de-DE"/>
          </w:rPr>
          <w:t>Volksabstimmung vom 27. Sept. 2009</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27. Sept. 2009 (BB vom 19. Dez. 2008, BRB vom 1. Dez. 2009 -</w:t>
      </w:r>
      <w:r w:rsidRPr="00DF34AE">
        <w:rPr>
          <w:rStyle w:val="apple-converted-space"/>
          <w:rFonts w:ascii="Arial" w:hAnsi="Arial" w:cs="Arial"/>
          <w:color w:val="454545"/>
          <w:sz w:val="20"/>
          <w:szCs w:val="20"/>
          <w:lang w:val="de-DE"/>
        </w:rPr>
        <w:t> </w:t>
      </w:r>
      <w:hyperlink r:id="rId52"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2009</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6409</w:t>
        </w:r>
      </w:hyperlink>
      <w:r w:rsidRPr="00DF34AE">
        <w:rPr>
          <w:rFonts w:ascii="Arial" w:hAnsi="Arial" w:cs="Arial"/>
          <w:color w:val="454545"/>
          <w:sz w:val="20"/>
          <w:szCs w:val="20"/>
          <w:lang w:val="de-DE"/>
        </w:rPr>
        <w:t>;</w:t>
      </w:r>
      <w:hyperlink r:id="rId53"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2008</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2891</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2907,</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2009</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13 8719).</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54" w:anchor="a141" w:history="1">
        <w:r w:rsidRPr="00DF34AE">
          <w:rPr>
            <w:rStyle w:val="Textoennegrita"/>
            <w:rFonts w:ascii="Arial" w:hAnsi="Arial" w:cs="Arial"/>
            <w:color w:val="006699"/>
            <w:sz w:val="23"/>
            <w:szCs w:val="23"/>
            <w:lang w:val="de-DE"/>
          </w:rPr>
          <w:t>Art. 141</w:t>
        </w:r>
        <w:r w:rsidRPr="00DF34AE">
          <w:rPr>
            <w:rStyle w:val="apple-converted-space"/>
            <w:rFonts w:ascii="inherit"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Fakultatives Referendum</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lastRenderedPageBreak/>
        <w:t>1</w:t>
      </w:r>
      <w:r w:rsidRPr="00DF34AE">
        <w:rPr>
          <w:rFonts w:ascii="Arial" w:hAnsi="Arial" w:cs="Arial"/>
          <w:color w:val="454545"/>
          <w:sz w:val="23"/>
          <w:szCs w:val="23"/>
          <w:lang w:val="de-DE"/>
        </w:rPr>
        <w:t> Verlangen es 50 000 Stimmberechtigte oder acht Kantone innerhalb von 100 Tagen seit der amtlichen Veröffentlichung des Erlasses, so werden dem Volk zur Abstimmung vorgelegt:</w:t>
      </w:r>
      <w:hyperlink r:id="rId55" w:anchor="fn-#a141-1" w:history="1">
        <w:r w:rsidRPr="00DF34AE">
          <w:rPr>
            <w:rStyle w:val="Hipervnculo"/>
            <w:rFonts w:ascii="Arial" w:hAnsi="Arial" w:cs="Arial"/>
            <w:color w:val="006699"/>
            <w:sz w:val="18"/>
            <w:szCs w:val="18"/>
            <w:vertAlign w:val="superscript"/>
            <w:lang w:val="de-DE"/>
          </w:rPr>
          <w:t>1</w:t>
        </w:r>
      </w:hyperlink>
    </w:p>
    <w:p w:rsidR="00DF34AE" w:rsidRPr="00DF34AE" w:rsidRDefault="00DF34AE" w:rsidP="00DF34AE">
      <w:pPr>
        <w:shd w:val="clear" w:color="auto" w:fill="FFFFFF"/>
        <w:ind w:left="300"/>
        <w:rPr>
          <w:rFonts w:ascii="Arial" w:hAnsi="Arial" w:cs="Arial"/>
          <w:color w:val="454545"/>
          <w:sz w:val="23"/>
          <w:szCs w:val="23"/>
          <w:lang w:val="de-DE"/>
        </w:rPr>
      </w:pPr>
      <w:r w:rsidRPr="00DF34AE">
        <w:rPr>
          <w:rFonts w:ascii="Arial" w:hAnsi="Arial" w:cs="Arial"/>
          <w:color w:val="454545"/>
          <w:sz w:val="23"/>
          <w:szCs w:val="23"/>
          <w:lang w:val="de-DE"/>
        </w:rPr>
        <w:t>a.</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Bundesgesetze;</w:t>
      </w:r>
    </w:p>
    <w:p w:rsidR="00DF34AE" w:rsidRPr="00DF34AE" w:rsidRDefault="00DF34AE" w:rsidP="00DF34AE">
      <w:pPr>
        <w:shd w:val="clear" w:color="auto" w:fill="FFFFFF"/>
        <w:ind w:left="1050"/>
        <w:rPr>
          <w:rFonts w:ascii="Arial" w:hAnsi="Arial" w:cs="Arial"/>
          <w:color w:val="454545"/>
          <w:sz w:val="23"/>
          <w:szCs w:val="23"/>
          <w:lang w:val="de-DE"/>
        </w:rPr>
      </w:pPr>
      <w:r w:rsidRPr="00DF34AE">
        <w:rPr>
          <w:rFonts w:ascii="Arial" w:hAnsi="Arial" w:cs="Arial"/>
          <w:color w:val="454545"/>
          <w:sz w:val="23"/>
          <w:szCs w:val="23"/>
          <w:lang w:val="de-DE"/>
        </w:rPr>
        <w:t>b.</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dringlich erklärte Bundesgesetze, deren Geltungsdauer ein Jahr übersteigt;</w:t>
      </w:r>
    </w:p>
    <w:p w:rsidR="00DF34AE" w:rsidRPr="00DF34AE" w:rsidRDefault="00DF34AE" w:rsidP="00DF34AE">
      <w:pPr>
        <w:shd w:val="clear" w:color="auto" w:fill="FFFFFF"/>
        <w:ind w:left="1800"/>
        <w:rPr>
          <w:rFonts w:ascii="Arial" w:hAnsi="Arial" w:cs="Arial"/>
          <w:color w:val="454545"/>
          <w:sz w:val="23"/>
          <w:szCs w:val="23"/>
          <w:lang w:val="de-DE"/>
        </w:rPr>
      </w:pPr>
      <w:r w:rsidRPr="00DF34AE">
        <w:rPr>
          <w:rFonts w:ascii="Arial" w:hAnsi="Arial" w:cs="Arial"/>
          <w:color w:val="454545"/>
          <w:sz w:val="23"/>
          <w:szCs w:val="23"/>
          <w:lang w:val="de-DE"/>
        </w:rPr>
        <w:t>c.</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Bundesbeschlüsse, soweit Verfassung oder Gesetz dies vorsehen;</w:t>
      </w:r>
    </w:p>
    <w:p w:rsidR="00DF34AE" w:rsidRPr="00DF34AE" w:rsidRDefault="00DF34AE" w:rsidP="00DF34AE">
      <w:pPr>
        <w:shd w:val="clear" w:color="auto" w:fill="FFFFFF"/>
        <w:ind w:left="2550"/>
        <w:rPr>
          <w:rFonts w:ascii="Arial" w:hAnsi="Arial" w:cs="Arial"/>
          <w:color w:val="454545"/>
          <w:sz w:val="23"/>
          <w:szCs w:val="23"/>
          <w:lang w:val="de-DE"/>
        </w:rPr>
      </w:pPr>
      <w:r w:rsidRPr="00DF34AE">
        <w:rPr>
          <w:rFonts w:ascii="Arial" w:hAnsi="Arial" w:cs="Arial"/>
          <w:color w:val="454545"/>
          <w:sz w:val="23"/>
          <w:szCs w:val="23"/>
          <w:lang w:val="de-DE"/>
        </w:rPr>
        <w:t>d.</w:t>
      </w:r>
    </w:p>
    <w:p w:rsidR="00DF34AE" w:rsidRPr="00DF34AE" w:rsidRDefault="00DF34AE" w:rsidP="00DF34AE">
      <w:pPr>
        <w:shd w:val="clear" w:color="auto" w:fill="FFFFFF"/>
        <w:spacing w:before="360"/>
        <w:ind w:left="1020"/>
        <w:rPr>
          <w:rFonts w:ascii="Arial" w:hAnsi="Arial" w:cs="Arial"/>
          <w:color w:val="454545"/>
          <w:sz w:val="23"/>
          <w:szCs w:val="23"/>
          <w:lang w:val="de-DE"/>
        </w:rPr>
      </w:pPr>
      <w:r w:rsidRPr="00DF34AE">
        <w:rPr>
          <w:rFonts w:ascii="Arial" w:hAnsi="Arial" w:cs="Arial"/>
          <w:color w:val="454545"/>
          <w:sz w:val="23"/>
          <w:szCs w:val="23"/>
          <w:lang w:val="de-DE"/>
        </w:rPr>
        <w:t>völkerrechtliche Verträge, die:</w:t>
      </w:r>
    </w:p>
    <w:p w:rsidR="00DF34AE" w:rsidRPr="00DF34AE" w:rsidRDefault="00DF34AE" w:rsidP="00DF34AE">
      <w:pPr>
        <w:shd w:val="clear" w:color="auto" w:fill="FFFFFF"/>
        <w:ind w:left="1020"/>
        <w:rPr>
          <w:rFonts w:ascii="Arial" w:hAnsi="Arial" w:cs="Arial"/>
          <w:color w:val="454545"/>
          <w:sz w:val="23"/>
          <w:szCs w:val="23"/>
          <w:lang w:val="de-DE"/>
        </w:rPr>
      </w:pPr>
      <w:r w:rsidRPr="00DF34AE">
        <w:rPr>
          <w:rFonts w:ascii="Arial" w:hAnsi="Arial" w:cs="Arial"/>
          <w:color w:val="454545"/>
          <w:sz w:val="23"/>
          <w:szCs w:val="23"/>
          <w:lang w:val="de-DE"/>
        </w:rPr>
        <w:t>1.</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unbefristet und unkündbar sind,</w:t>
      </w:r>
    </w:p>
    <w:p w:rsidR="00DF34AE" w:rsidRPr="00DF34AE" w:rsidRDefault="00DF34AE" w:rsidP="00DF34AE">
      <w:pPr>
        <w:shd w:val="clear" w:color="auto" w:fill="FFFFFF"/>
        <w:ind w:left="1770"/>
        <w:rPr>
          <w:rFonts w:ascii="Arial" w:hAnsi="Arial" w:cs="Arial"/>
          <w:color w:val="454545"/>
          <w:sz w:val="23"/>
          <w:szCs w:val="23"/>
          <w:lang w:val="de-DE"/>
        </w:rPr>
      </w:pPr>
      <w:r w:rsidRPr="00DF34AE">
        <w:rPr>
          <w:rFonts w:ascii="Arial" w:hAnsi="Arial" w:cs="Arial"/>
          <w:color w:val="454545"/>
          <w:sz w:val="23"/>
          <w:szCs w:val="23"/>
          <w:lang w:val="de-DE"/>
        </w:rPr>
        <w:t>2.</w:t>
      </w:r>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den Beitritt zu einer internationalen Organisation vorsehen,</w:t>
      </w:r>
    </w:p>
    <w:p w:rsidR="00DF34AE" w:rsidRPr="00DF34AE" w:rsidRDefault="00DF34AE" w:rsidP="00DF34AE">
      <w:pPr>
        <w:shd w:val="clear" w:color="auto" w:fill="FFFFFF"/>
        <w:ind w:left="2520"/>
        <w:rPr>
          <w:rFonts w:ascii="Arial" w:hAnsi="Arial" w:cs="Arial"/>
          <w:color w:val="454545"/>
          <w:sz w:val="23"/>
          <w:szCs w:val="23"/>
          <w:lang w:val="de-DE"/>
        </w:rPr>
      </w:pPr>
      <w:r w:rsidRPr="00DF34AE">
        <w:rPr>
          <w:rFonts w:ascii="Arial" w:hAnsi="Arial" w:cs="Arial"/>
          <w:color w:val="454545"/>
          <w:sz w:val="23"/>
          <w:szCs w:val="23"/>
          <w:lang w:val="de-DE"/>
        </w:rPr>
        <w:t>3.</w:t>
      </w:r>
      <w:hyperlink r:id="rId56" w:anchor="fn-#a141-2" w:history="1">
        <w:r w:rsidRPr="00DF34AE">
          <w:rPr>
            <w:rStyle w:val="Hipervnculo"/>
            <w:rFonts w:ascii="Arial" w:hAnsi="Arial" w:cs="Arial"/>
            <w:color w:val="006699"/>
            <w:sz w:val="18"/>
            <w:szCs w:val="18"/>
            <w:vertAlign w:val="superscript"/>
            <w:lang w:val="de-DE"/>
          </w:rPr>
          <w:t>2</w:t>
        </w:r>
      </w:hyperlink>
    </w:p>
    <w:p w:rsidR="00DF34AE" w:rsidRPr="00DF34AE" w:rsidRDefault="00DF34AE" w:rsidP="00DF34AE">
      <w:pPr>
        <w:shd w:val="clear" w:color="auto" w:fill="FFFFFF"/>
        <w:ind w:left="720"/>
        <w:rPr>
          <w:rFonts w:ascii="Arial" w:hAnsi="Arial" w:cs="Arial"/>
          <w:color w:val="454545"/>
          <w:sz w:val="23"/>
          <w:szCs w:val="23"/>
          <w:lang w:val="de-DE"/>
        </w:rPr>
      </w:pPr>
      <w:r w:rsidRPr="00DF34AE">
        <w:rPr>
          <w:rFonts w:ascii="Arial" w:hAnsi="Arial" w:cs="Arial"/>
          <w:color w:val="454545"/>
          <w:sz w:val="23"/>
          <w:szCs w:val="23"/>
          <w:lang w:val="de-DE"/>
        </w:rPr>
        <w:t>wichtige rechtsetzende Bestimmungen enthalten oder deren Umsetzung den Erlass von Bundesgesetzen erfordert.</w:t>
      </w:r>
    </w:p>
    <w:p w:rsidR="00DF34AE" w:rsidRDefault="00DF34AE" w:rsidP="00DF34AE">
      <w:pPr>
        <w:pStyle w:val="NormalWeb"/>
        <w:shd w:val="clear" w:color="auto" w:fill="FFFFFF"/>
        <w:spacing w:before="0" w:beforeAutospacing="0" w:after="0" w:afterAutospacing="0"/>
        <w:rPr>
          <w:rFonts w:ascii="Arial" w:hAnsi="Arial" w:cs="Arial"/>
          <w:color w:val="454545"/>
          <w:sz w:val="23"/>
          <w:szCs w:val="23"/>
        </w:rPr>
      </w:pPr>
      <w:proofErr w:type="gramStart"/>
      <w:r>
        <w:rPr>
          <w:rFonts w:ascii="Arial" w:hAnsi="Arial" w:cs="Arial"/>
          <w:color w:val="000000"/>
          <w:sz w:val="18"/>
          <w:szCs w:val="18"/>
          <w:vertAlign w:val="superscript"/>
        </w:rPr>
        <w:t>2</w:t>
      </w:r>
      <w:r>
        <w:rPr>
          <w:rFonts w:ascii="Arial" w:hAnsi="Arial" w:cs="Arial"/>
          <w:color w:val="454545"/>
          <w:sz w:val="23"/>
          <w:szCs w:val="23"/>
        </w:rPr>
        <w:t> …</w:t>
      </w:r>
      <w:proofErr w:type="gramEnd"/>
      <w:hyperlink r:id="rId57" w:anchor="fn-#a141-3" w:history="1">
        <w:r>
          <w:rPr>
            <w:rStyle w:val="Hipervnculo"/>
            <w:rFonts w:ascii="Arial" w:hAnsi="Arial" w:cs="Arial"/>
            <w:color w:val="006699"/>
            <w:sz w:val="18"/>
            <w:szCs w:val="18"/>
            <w:vertAlign w:val="superscript"/>
          </w:rPr>
          <w:t>3</w:t>
        </w:r>
      </w:hyperlink>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30"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13" w:name="fn-#a141-1"/>
      <w:r w:rsidRPr="00DF34AE">
        <w:rPr>
          <w:rFonts w:ascii="Arial" w:hAnsi="Arial" w:cs="Arial"/>
          <w:color w:val="006699"/>
          <w:sz w:val="17"/>
          <w:szCs w:val="17"/>
          <w:vertAlign w:val="superscript"/>
          <w:lang w:val="de-DE"/>
        </w:rPr>
        <w:t>1</w:t>
      </w:r>
      <w:bookmarkEnd w:id="13"/>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58"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1. Aug. 2003 (BB vom 4. Okt. 2002, BRB vom 25. März 2003, BB vom 19. Juni 2003 -</w:t>
      </w:r>
      <w:r w:rsidRPr="00DF34AE">
        <w:rPr>
          <w:rStyle w:val="apple-converted-space"/>
          <w:rFonts w:ascii="Arial" w:hAnsi="Arial" w:cs="Arial"/>
          <w:color w:val="454545"/>
          <w:sz w:val="20"/>
          <w:szCs w:val="20"/>
          <w:lang w:val="de-DE"/>
        </w:rPr>
        <w:t> </w:t>
      </w:r>
      <w:hyperlink r:id="rId59"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60"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w:t>
      </w:r>
      <w:r w:rsidRPr="00DF34AE">
        <w:rPr>
          <w:rFonts w:ascii="Arial" w:hAnsi="Arial" w:cs="Arial"/>
          <w:color w:val="454545"/>
          <w:sz w:val="20"/>
          <w:szCs w:val="20"/>
          <w:lang w:val="de-DE"/>
        </w:rPr>
        <w:br/>
      </w:r>
      <w:bookmarkStart w:id="14" w:name="fn-#a141-2"/>
      <w:r w:rsidRPr="00DF34AE">
        <w:rPr>
          <w:rFonts w:ascii="Arial" w:hAnsi="Arial" w:cs="Arial"/>
          <w:color w:val="006699"/>
          <w:sz w:val="17"/>
          <w:szCs w:val="17"/>
          <w:vertAlign w:val="superscript"/>
          <w:lang w:val="de-DE"/>
        </w:rPr>
        <w:t>2</w:t>
      </w:r>
      <w:bookmarkEnd w:id="14"/>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61"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1. Aug. 2003 (BB vom 4. Okt. 2002, BRB vom 25. März 2003, BB vom 19. Juni 2003 -</w:t>
      </w:r>
      <w:r w:rsidRPr="00DF34AE">
        <w:rPr>
          <w:rStyle w:val="apple-converted-space"/>
          <w:rFonts w:ascii="Arial" w:hAnsi="Arial" w:cs="Arial"/>
          <w:color w:val="454545"/>
          <w:sz w:val="20"/>
          <w:szCs w:val="20"/>
          <w:lang w:val="de-DE"/>
        </w:rPr>
        <w:t> </w:t>
      </w:r>
      <w:hyperlink r:id="rId62"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63"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w:t>
      </w:r>
      <w:r w:rsidRPr="00DF34AE">
        <w:rPr>
          <w:rFonts w:ascii="Arial" w:hAnsi="Arial" w:cs="Arial"/>
          <w:color w:val="454545"/>
          <w:sz w:val="20"/>
          <w:szCs w:val="20"/>
          <w:lang w:val="de-DE"/>
        </w:rPr>
        <w:br/>
      </w:r>
      <w:bookmarkStart w:id="15" w:name="fn-#a141-3"/>
      <w:r w:rsidRPr="00DF34AE">
        <w:rPr>
          <w:rFonts w:ascii="Arial" w:hAnsi="Arial" w:cs="Arial"/>
          <w:color w:val="006699"/>
          <w:sz w:val="17"/>
          <w:szCs w:val="17"/>
          <w:vertAlign w:val="superscript"/>
          <w:lang w:val="de-DE"/>
        </w:rPr>
        <w:t>3</w:t>
      </w:r>
      <w:bookmarkEnd w:id="15"/>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Aufgehoben in der</w:t>
      </w:r>
      <w:r w:rsidRPr="00DF34AE">
        <w:rPr>
          <w:rStyle w:val="apple-converted-space"/>
          <w:rFonts w:ascii="Arial" w:hAnsi="Arial" w:cs="Arial"/>
          <w:color w:val="454545"/>
          <w:sz w:val="20"/>
          <w:szCs w:val="20"/>
          <w:lang w:val="de-DE"/>
        </w:rPr>
        <w:t> </w:t>
      </w:r>
      <w:hyperlink r:id="rId64"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mit Wirkung seit 1. Aug. 2003 (BB vom 4. Okt. 2002, BRB vom 25. März 2003, BB vom 19. Juni 2003 -</w:t>
      </w:r>
      <w:r w:rsidRPr="00DF34AE">
        <w:rPr>
          <w:rStyle w:val="apple-converted-space"/>
          <w:rFonts w:ascii="Arial" w:hAnsi="Arial" w:cs="Arial"/>
          <w:color w:val="454545"/>
          <w:sz w:val="20"/>
          <w:szCs w:val="20"/>
          <w:lang w:val="de-DE"/>
        </w:rPr>
        <w:t> </w:t>
      </w:r>
      <w:hyperlink r:id="rId65"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66"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67" w:anchor="a141a" w:history="1">
        <w:r w:rsidRPr="00DF34AE">
          <w:rPr>
            <w:rStyle w:val="Textoennegrita"/>
            <w:rFonts w:ascii="Arial" w:hAnsi="Arial" w:cs="Arial"/>
            <w:color w:val="006699"/>
            <w:sz w:val="23"/>
            <w:szCs w:val="23"/>
            <w:lang w:val="de-DE"/>
          </w:rPr>
          <w:t>Art. 141</w:t>
        </w:r>
        <w:r w:rsidRPr="00DF34AE">
          <w:rPr>
            <w:rStyle w:val="nfasis"/>
            <w:rFonts w:ascii="Arial" w:eastAsiaTheme="majorEastAsia" w:hAnsi="Arial" w:cs="Arial"/>
            <w:b w:val="0"/>
            <w:bCs w:val="0"/>
            <w:i w:val="0"/>
            <w:iCs w:val="0"/>
            <w:color w:val="006699"/>
            <w:sz w:val="23"/>
            <w:szCs w:val="23"/>
            <w:lang w:val="de-DE"/>
          </w:rPr>
          <w:t>a</w:t>
        </w:r>
      </w:hyperlink>
      <w:hyperlink r:id="rId68" w:anchor="fn-#a141a-1" w:history="1">
        <w:r w:rsidRPr="00DF34AE">
          <w:rPr>
            <w:rStyle w:val="Hipervnculo"/>
            <w:rFonts w:ascii="inherit" w:hAnsi="inherit" w:cs="Arial"/>
            <w:b w:val="0"/>
            <w:bCs w:val="0"/>
            <w:color w:val="006699"/>
            <w:sz w:val="17"/>
            <w:szCs w:val="17"/>
            <w:vertAlign w:val="superscript"/>
            <w:lang w:val="de-DE"/>
          </w:rPr>
          <w:t>1</w:t>
        </w:r>
      </w:hyperlink>
      <w:hyperlink r:id="rId69" w:anchor="a141a" w:history="1">
        <w:r w:rsidRPr="00DF34AE">
          <w:rPr>
            <w:rStyle w:val="Hipervnculo"/>
            <w:rFonts w:ascii="inherit" w:hAnsi="inherit" w:cs="Arial"/>
            <w:b w:val="0"/>
            <w:bCs w:val="0"/>
            <w:color w:val="006699"/>
            <w:sz w:val="23"/>
            <w:szCs w:val="23"/>
            <w:lang w:val="de-DE"/>
          </w:rPr>
          <w:t>Umsetzung von völkerrechtlichen Verträgen</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Untersteht der Genehmigungsbeschluss eines völkerrechtlichen Vertrags dem obligatorischen Referendum, so kann die Bundesversammlung die Verfassungsänderungen, die der Umsetzung des Vertrages dienen, in den Genehmigungsbeschluss aufnehmen.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lastRenderedPageBreak/>
        <w:t>2</w:t>
      </w:r>
      <w:r w:rsidRPr="00DF34AE">
        <w:rPr>
          <w:rFonts w:ascii="Arial" w:hAnsi="Arial" w:cs="Arial"/>
          <w:color w:val="454545"/>
          <w:sz w:val="23"/>
          <w:szCs w:val="23"/>
          <w:lang w:val="de-DE"/>
        </w:rPr>
        <w:t> Untersteht der Genehmigungsbeschluss eines völkerrechtlichen Vertrags dem fakultativen Referendum, so kann die Bundesversammlung die Gesetzesänderungen, die der Umsetzung des Vertrages dienen, in den Genehmigungsbeschluss aufnehmen.</w:t>
      </w:r>
    </w:p>
    <w:p w:rsidR="00DF34AE" w:rsidRDefault="00DF34AE" w:rsidP="00DF34AE">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31" style="width:135pt;height:.75pt" o:hrpct="0" o:hralign="center" o:hrstd="t" o:hr="t" fillcolor="#aca899" stroked="f"/>
        </w:pic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bookmarkStart w:id="16" w:name="fn-#a141a-1"/>
      <w:r w:rsidRPr="00DF34AE">
        <w:rPr>
          <w:rFonts w:ascii="Arial" w:hAnsi="Arial" w:cs="Arial"/>
          <w:color w:val="006699"/>
          <w:sz w:val="17"/>
          <w:szCs w:val="17"/>
          <w:vertAlign w:val="superscript"/>
          <w:lang w:val="de-DE"/>
        </w:rPr>
        <w:t>1</w:t>
      </w:r>
      <w:bookmarkEnd w:id="16"/>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Angenommen in der</w:t>
      </w:r>
      <w:r w:rsidRPr="00DF34AE">
        <w:rPr>
          <w:rStyle w:val="apple-converted-space"/>
          <w:rFonts w:ascii="Arial" w:hAnsi="Arial" w:cs="Arial"/>
          <w:color w:val="454545"/>
          <w:sz w:val="20"/>
          <w:szCs w:val="20"/>
          <w:lang w:val="de-DE"/>
        </w:rPr>
        <w:t> </w:t>
      </w:r>
      <w:hyperlink r:id="rId70" w:history="1">
        <w:r w:rsidRPr="00DF34AE">
          <w:rPr>
            <w:rStyle w:val="Hipervnculo"/>
            <w:rFonts w:ascii="Arial" w:hAnsi="Arial" w:cs="Arial"/>
            <w:color w:val="006699"/>
            <w:sz w:val="20"/>
            <w:szCs w:val="20"/>
            <w:lang w:val="de-DE"/>
          </w:rPr>
          <w:t>Volksabstimmung vom 9. Febr. 2003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 in Kraft seit 1. Aug. 2003 (BB vom 4. Okt. 2002, BRB vom 25. März 2003, BB vom 19. Juni 2003 -</w:t>
      </w:r>
      <w:r w:rsidRPr="00DF34AE">
        <w:rPr>
          <w:rStyle w:val="apple-converted-space"/>
          <w:rFonts w:ascii="Arial" w:hAnsi="Arial" w:cs="Arial"/>
          <w:color w:val="454545"/>
          <w:sz w:val="20"/>
          <w:szCs w:val="20"/>
          <w:lang w:val="de-DE"/>
        </w:rPr>
        <w:t> </w:t>
      </w:r>
      <w:hyperlink r:id="rId71" w:history="1">
        <w:r w:rsidRPr="00DF34AE">
          <w:rPr>
            <w:rStyle w:val="Hipervnculo"/>
            <w:rFonts w:ascii="Arial" w:hAnsi="Arial" w:cs="Arial"/>
            <w:color w:val="006699"/>
            <w:sz w:val="20"/>
            <w:szCs w:val="20"/>
            <w:lang w:val="de-DE"/>
          </w:rPr>
          <w:t>AS</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2003</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1949</w:t>
        </w:r>
      </w:hyperlink>
      <w:r w:rsidRPr="00DF34AE">
        <w:rPr>
          <w:rFonts w:ascii="Arial" w:hAnsi="Arial" w:cs="Arial"/>
          <w:color w:val="454545"/>
          <w:sz w:val="20"/>
          <w:szCs w:val="20"/>
          <w:lang w:val="de-DE"/>
        </w:rPr>
        <w:t>;</w:t>
      </w:r>
      <w:r w:rsidRPr="00DF34AE">
        <w:rPr>
          <w:rStyle w:val="apple-converted-space"/>
          <w:rFonts w:ascii="Arial" w:hAnsi="Arial" w:cs="Arial"/>
          <w:color w:val="454545"/>
          <w:sz w:val="20"/>
          <w:szCs w:val="20"/>
          <w:lang w:val="de-DE"/>
        </w:rPr>
        <w:t> </w:t>
      </w:r>
      <w:hyperlink r:id="rId72" w:history="1">
        <w:r w:rsidRPr="00DF34AE">
          <w:rPr>
            <w:rStyle w:val="Hipervnculo"/>
            <w:rFonts w:ascii="Arial" w:hAnsi="Arial" w:cs="Arial"/>
            <w:color w:val="006699"/>
            <w:sz w:val="20"/>
            <w:szCs w:val="20"/>
            <w:lang w:val="de-DE"/>
          </w:rPr>
          <w:t>BBl</w:t>
        </w:r>
        <w:r w:rsidRPr="00DF34AE">
          <w:rPr>
            <w:rStyle w:val="apple-converted-space"/>
            <w:rFonts w:ascii="Arial" w:hAnsi="Arial" w:cs="Arial"/>
            <w:color w:val="006699"/>
            <w:sz w:val="20"/>
            <w:szCs w:val="20"/>
            <w:lang w:val="de-DE"/>
          </w:rPr>
          <w:t> </w:t>
        </w:r>
        <w:r w:rsidRPr="00DF34AE">
          <w:rPr>
            <w:rStyle w:val="Textoennegrita"/>
            <w:rFonts w:ascii="Arial" w:hAnsi="Arial" w:cs="Arial"/>
            <w:b w:val="0"/>
            <w:bCs w:val="0"/>
            <w:color w:val="006699"/>
            <w:sz w:val="20"/>
            <w:szCs w:val="20"/>
            <w:lang w:val="de-DE"/>
          </w:rPr>
          <w:t>2001</w:t>
        </w:r>
        <w:r w:rsidRPr="00DF34AE">
          <w:rPr>
            <w:rStyle w:val="apple-converted-space"/>
            <w:rFonts w:ascii="Arial" w:hAnsi="Arial" w:cs="Arial"/>
            <w:color w:val="006699"/>
            <w:sz w:val="20"/>
            <w:szCs w:val="20"/>
            <w:lang w:val="de-DE"/>
          </w:rPr>
          <w:t> </w:t>
        </w:r>
        <w:r w:rsidRPr="00DF34AE">
          <w:rPr>
            <w:rStyle w:val="Hipervnculo"/>
            <w:rFonts w:ascii="Arial" w:hAnsi="Arial" w:cs="Arial"/>
            <w:color w:val="006699"/>
            <w:sz w:val="20"/>
            <w:szCs w:val="20"/>
            <w:lang w:val="de-DE"/>
          </w:rPr>
          <w:t>4803</w:t>
        </w:r>
      </w:hyperlink>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6080,</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2002</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6485,</w:t>
      </w:r>
      <w:r w:rsidRPr="00DF34AE">
        <w:rPr>
          <w:rStyle w:val="apple-converted-space"/>
          <w:rFonts w:ascii="Arial" w:hAnsi="Arial" w:cs="Arial"/>
          <w:color w:val="454545"/>
          <w:sz w:val="20"/>
          <w:szCs w:val="20"/>
          <w:lang w:val="de-DE"/>
        </w:rPr>
        <w:t> </w:t>
      </w:r>
      <w:r w:rsidRPr="00DF34AE">
        <w:rPr>
          <w:rStyle w:val="Textoennegrita"/>
          <w:rFonts w:ascii="Arial" w:hAnsi="Arial" w:cs="Arial"/>
          <w:b w:val="0"/>
          <w:bCs w:val="0"/>
          <w:color w:val="454545"/>
          <w:sz w:val="20"/>
          <w:szCs w:val="20"/>
          <w:lang w:val="de-DE"/>
        </w:rPr>
        <w:t>2003</w:t>
      </w:r>
      <w:r w:rsidRPr="00DF34AE">
        <w:rPr>
          <w:rStyle w:val="apple-converted-space"/>
          <w:rFonts w:ascii="Arial" w:hAnsi="Arial" w:cs="Arial"/>
          <w:color w:val="454545"/>
          <w:sz w:val="20"/>
          <w:szCs w:val="20"/>
          <w:lang w:val="de-DE"/>
        </w:rPr>
        <w:t> </w:t>
      </w:r>
      <w:r w:rsidRPr="00DF34AE">
        <w:rPr>
          <w:rFonts w:ascii="Arial" w:hAnsi="Arial" w:cs="Arial"/>
          <w:color w:val="454545"/>
          <w:sz w:val="20"/>
          <w:szCs w:val="20"/>
          <w:lang w:val="de-DE"/>
        </w:rPr>
        <w:t>3111 3954 3960).</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73" w:anchor="a142" w:history="1">
        <w:r w:rsidRPr="00DF34AE">
          <w:rPr>
            <w:rStyle w:val="Textoennegrita"/>
            <w:rFonts w:ascii="Arial" w:hAnsi="Arial" w:cs="Arial"/>
            <w:color w:val="006699"/>
            <w:sz w:val="23"/>
            <w:szCs w:val="23"/>
            <w:lang w:val="de-DE"/>
          </w:rPr>
          <w:t>Art. 142</w:t>
        </w:r>
        <w:r w:rsidRPr="00DF34AE">
          <w:rPr>
            <w:rStyle w:val="apple-converted-space"/>
            <w:rFonts w:ascii="inherit"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Erforderliche Mehrheiten</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Die Vorlagen, die dem Volk zur Abstimmung unterbreitet werden, sind angenommen, wenn die Mehrheit der Stimmenden sich dafür ausspricht.</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Die Vorlagen, die Volk und Ständen zur Abstimmung unterbreitet werden, sind angenommen, wenn die Mehrheit der Stimmenden und die Mehrheit der Stände sich dafür aussprechen.</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3</w:t>
      </w:r>
      <w:r w:rsidRPr="00DF34AE">
        <w:rPr>
          <w:rFonts w:ascii="Arial" w:hAnsi="Arial" w:cs="Arial"/>
          <w:color w:val="454545"/>
          <w:sz w:val="23"/>
          <w:szCs w:val="23"/>
          <w:lang w:val="de-DE"/>
        </w:rPr>
        <w:t> Das Ergebnis der Volksabstimmung im Kanton gilt als dessen Standesstimme.</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4</w:t>
      </w:r>
      <w:r w:rsidRPr="00DF34AE">
        <w:rPr>
          <w:rFonts w:ascii="Arial" w:hAnsi="Arial" w:cs="Arial"/>
          <w:color w:val="454545"/>
          <w:sz w:val="23"/>
          <w:szCs w:val="23"/>
          <w:lang w:val="de-DE"/>
        </w:rPr>
        <w:t> Die Kantone Obwalden, Nidwalden, Basel-Stadt, Basel-Landschaft, Appenzell Ausserrhoden und Appenzell Innerrhoden haben je eine halbe Standesstimme.</w:t>
      </w:r>
    </w:p>
    <w:p w:rsidR="00DF34AE" w:rsidRDefault="00DF34AE" w:rsidP="0019059C">
      <w:pPr>
        <w:shd w:val="clear" w:color="auto" w:fill="FFFFFF"/>
        <w:spacing w:after="0" w:line="240" w:lineRule="auto"/>
        <w:rPr>
          <w:rFonts w:ascii="Arial" w:eastAsia="Times New Roman" w:hAnsi="Arial" w:cs="Arial"/>
          <w:color w:val="454545"/>
          <w:sz w:val="23"/>
          <w:szCs w:val="23"/>
          <w:lang w:val="de-DE" w:eastAsia="es-ES"/>
        </w:rPr>
      </w:pPr>
    </w:p>
    <w:p w:rsidR="00DF34AE" w:rsidRPr="00DF34AE" w:rsidRDefault="00DF34AE" w:rsidP="00DF34AE">
      <w:pPr>
        <w:pStyle w:val="Ttulo2"/>
        <w:shd w:val="clear" w:color="auto" w:fill="FFFFFF"/>
        <w:spacing w:before="330" w:after="165"/>
        <w:rPr>
          <w:rFonts w:ascii="Arial" w:hAnsi="Arial" w:cs="Arial"/>
          <w:b w:val="0"/>
          <w:bCs w:val="0"/>
          <w:color w:val="000000"/>
          <w:sz w:val="35"/>
          <w:szCs w:val="35"/>
          <w:lang w:val="de-DE"/>
        </w:rPr>
      </w:pPr>
      <w:r w:rsidRPr="00DF34AE">
        <w:rPr>
          <w:rFonts w:ascii="Arial" w:hAnsi="Arial" w:cs="Arial"/>
          <w:b w:val="0"/>
          <w:bCs w:val="0"/>
          <w:color w:val="000000"/>
          <w:sz w:val="35"/>
          <w:szCs w:val="35"/>
          <w:lang w:val="de-DE"/>
        </w:rPr>
        <w:t>Bundesversammlung</w:t>
      </w:r>
    </w:p>
    <w:p w:rsidR="00DF34AE" w:rsidRPr="00DF34AE" w:rsidRDefault="00DF34AE" w:rsidP="00DF34AE">
      <w:pPr>
        <w:pStyle w:val="Ttulo3"/>
        <w:shd w:val="clear" w:color="auto" w:fill="FFFFFF"/>
        <w:spacing w:before="330" w:after="165"/>
        <w:rPr>
          <w:rFonts w:ascii="inherit" w:hAnsi="inherit" w:cs="Arial"/>
          <w:b w:val="0"/>
          <w:bCs w:val="0"/>
          <w:color w:val="000000"/>
          <w:sz w:val="26"/>
          <w:szCs w:val="26"/>
          <w:lang w:val="de-DE"/>
        </w:rPr>
      </w:pPr>
      <w:bookmarkStart w:id="17" w:name="id-5-2-1"/>
      <w:bookmarkEnd w:id="17"/>
      <w:r w:rsidRPr="00DF34AE">
        <w:rPr>
          <w:rFonts w:ascii="inherit" w:hAnsi="inherit" w:cs="Arial"/>
          <w:b w:val="0"/>
          <w:bCs w:val="0"/>
          <w:color w:val="000000"/>
          <w:sz w:val="26"/>
          <w:szCs w:val="26"/>
          <w:lang w:val="de-DE"/>
        </w:rPr>
        <w:t>1. Abschnitt: Organisation</w:t>
      </w: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74" w:anchor="a148" w:history="1">
        <w:r w:rsidRPr="00DF34AE">
          <w:rPr>
            <w:rStyle w:val="Textoennegrita"/>
            <w:rFonts w:ascii="Arial" w:hAnsi="Arial" w:cs="Arial"/>
            <w:color w:val="006699"/>
            <w:sz w:val="23"/>
            <w:szCs w:val="23"/>
            <w:lang w:val="de-DE"/>
          </w:rPr>
          <w:t>Art. 148</w:t>
        </w:r>
        <w:r w:rsidRPr="00DF34AE">
          <w:rPr>
            <w:rStyle w:val="apple-converted-space"/>
            <w:rFonts w:ascii="inherit" w:eastAsiaTheme="majorEastAsia"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Stellung</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Die Bundesversammlung übt unter Vorbehalt der Rechte von Volk und Ständen die oberste Gewalt im Bund aus.</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Die Bundesversammlung besteht aus zwei Kammern, dem Nationalrat und dem Ständerat; beide Kammern sind einander gleichgestellt.</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75" w:anchor="a149" w:history="1">
        <w:r w:rsidRPr="00DF34AE">
          <w:rPr>
            <w:rStyle w:val="Textoennegrita"/>
            <w:rFonts w:ascii="Arial" w:hAnsi="Arial" w:cs="Arial"/>
            <w:color w:val="006699"/>
            <w:sz w:val="23"/>
            <w:szCs w:val="23"/>
            <w:lang w:val="de-DE"/>
          </w:rPr>
          <w:t>Art. 149</w:t>
        </w:r>
        <w:r w:rsidRPr="00DF34AE">
          <w:rPr>
            <w:rStyle w:val="apple-converted-space"/>
            <w:rFonts w:ascii="inherit" w:eastAsiaTheme="majorEastAsia"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Zusammensetzung und Wahl des Nationalrates</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Der Nationalrat besteht aus 200 Abgeordneten des Volkes.</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2</w:t>
      </w:r>
      <w:r w:rsidRPr="00DF34AE">
        <w:rPr>
          <w:rFonts w:ascii="Arial" w:hAnsi="Arial" w:cs="Arial"/>
          <w:color w:val="454545"/>
          <w:sz w:val="23"/>
          <w:szCs w:val="23"/>
          <w:lang w:val="de-DE"/>
        </w:rPr>
        <w:t> Die Abgeordneten werden vom Volk in direkter Wahl nach dem Grundsatz des Proporzes bestimmt. Alle vier Jahre findet eine Gesamterneuerung statt.</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3</w:t>
      </w:r>
      <w:r w:rsidRPr="00DF34AE">
        <w:rPr>
          <w:rFonts w:ascii="Arial" w:hAnsi="Arial" w:cs="Arial"/>
          <w:color w:val="454545"/>
          <w:sz w:val="23"/>
          <w:szCs w:val="23"/>
          <w:lang w:val="de-DE"/>
        </w:rPr>
        <w:t> Jeder Kanton bildet einen Wahlkreis.</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4</w:t>
      </w:r>
      <w:r w:rsidRPr="00DF34AE">
        <w:rPr>
          <w:rFonts w:ascii="Arial" w:hAnsi="Arial" w:cs="Arial"/>
          <w:color w:val="454545"/>
          <w:sz w:val="23"/>
          <w:szCs w:val="23"/>
          <w:lang w:val="de-DE"/>
        </w:rPr>
        <w:t> Die Sitze werden nach der Bevölkerungszahl auf die Kantone verteilt. Jeder Kanton hat mindestens einen Sitz.</w:t>
      </w:r>
    </w:p>
    <w:p w:rsidR="00DF34AE" w:rsidRPr="00DF34AE" w:rsidRDefault="00DF34AE" w:rsidP="00DF34AE">
      <w:pPr>
        <w:shd w:val="clear" w:color="auto" w:fill="FFFFFF"/>
        <w:spacing w:line="336" w:lineRule="atLeast"/>
        <w:rPr>
          <w:rFonts w:ascii="Arial" w:hAnsi="Arial" w:cs="Arial"/>
          <w:color w:val="454545"/>
          <w:sz w:val="21"/>
          <w:szCs w:val="21"/>
          <w:lang w:val="de-DE"/>
        </w:rPr>
      </w:pPr>
    </w:p>
    <w:p w:rsidR="00DF34AE" w:rsidRPr="00DF34AE" w:rsidRDefault="00DF34AE" w:rsidP="00DF34AE">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76" w:anchor="a150" w:history="1">
        <w:r w:rsidRPr="00DF34AE">
          <w:rPr>
            <w:rStyle w:val="Textoennegrita"/>
            <w:rFonts w:ascii="Arial" w:hAnsi="Arial" w:cs="Arial"/>
            <w:color w:val="006699"/>
            <w:sz w:val="23"/>
            <w:szCs w:val="23"/>
            <w:lang w:val="de-DE"/>
          </w:rPr>
          <w:t>Art. 150</w:t>
        </w:r>
        <w:r w:rsidRPr="00DF34AE">
          <w:rPr>
            <w:rStyle w:val="apple-converted-space"/>
            <w:rFonts w:ascii="inherit" w:eastAsiaTheme="majorEastAsia" w:hAnsi="inherit" w:cs="Arial"/>
            <w:b w:val="0"/>
            <w:bCs w:val="0"/>
            <w:color w:val="006699"/>
            <w:sz w:val="23"/>
            <w:szCs w:val="23"/>
            <w:lang w:val="de-DE"/>
          </w:rPr>
          <w:t> </w:t>
        </w:r>
        <w:r w:rsidRPr="00DF34AE">
          <w:rPr>
            <w:rStyle w:val="Hipervnculo"/>
            <w:rFonts w:ascii="inherit" w:hAnsi="inherit" w:cs="Arial"/>
            <w:b w:val="0"/>
            <w:bCs w:val="0"/>
            <w:color w:val="006699"/>
            <w:sz w:val="23"/>
            <w:szCs w:val="23"/>
            <w:lang w:val="de-DE"/>
          </w:rPr>
          <w:t>Zusammensetzung und Wahl des Ständerates</w:t>
        </w:r>
      </w:hyperlink>
    </w:p>
    <w:p w:rsidR="00DF34AE" w:rsidRPr="00DF34AE" w:rsidRDefault="00DF34AE" w:rsidP="00DF34AE">
      <w:pPr>
        <w:shd w:val="clear" w:color="auto" w:fill="FFFFFF"/>
        <w:spacing w:line="336" w:lineRule="atLeast"/>
        <w:rPr>
          <w:rFonts w:ascii="Arial" w:hAnsi="Arial" w:cs="Arial"/>
          <w:color w:val="454545"/>
          <w:sz w:val="21"/>
          <w:szCs w:val="21"/>
          <w:lang w:val="de-DE"/>
        </w:rPr>
      </w:pPr>
      <w:r w:rsidRPr="00DF34AE">
        <w:rPr>
          <w:rFonts w:ascii="Arial" w:hAnsi="Arial" w:cs="Arial"/>
          <w:color w:val="454545"/>
          <w:sz w:val="21"/>
          <w:szCs w:val="21"/>
          <w:lang w:val="de-DE"/>
        </w:rPr>
        <w:t> </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1</w:t>
      </w:r>
      <w:r w:rsidRPr="00DF34AE">
        <w:rPr>
          <w:rFonts w:ascii="Arial" w:hAnsi="Arial" w:cs="Arial"/>
          <w:color w:val="454545"/>
          <w:sz w:val="23"/>
          <w:szCs w:val="23"/>
          <w:lang w:val="de-DE"/>
        </w:rPr>
        <w:t> Der Ständerat besteht aus 46 Abgeordneten der Kantone.</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lastRenderedPageBreak/>
        <w:t>2</w:t>
      </w:r>
      <w:r w:rsidRPr="00DF34AE">
        <w:rPr>
          <w:rFonts w:ascii="Arial" w:hAnsi="Arial" w:cs="Arial"/>
          <w:color w:val="454545"/>
          <w:sz w:val="23"/>
          <w:szCs w:val="23"/>
          <w:lang w:val="de-DE"/>
        </w:rPr>
        <w:t> Die Kantone Obwalden, Nidwalden, Basel-Stadt, Basel-Landschaft, Appenzell Ausserrhoden und Appenzell Innerrhoden wählen je eine Abgeordnete oder einen Abgeordneten; die übrigen Kantone wählen je zwei Abgeordnete.</w:t>
      </w:r>
    </w:p>
    <w:p w:rsidR="00DF34AE" w:rsidRPr="00DF34AE" w:rsidRDefault="00DF34AE" w:rsidP="00DF34AE">
      <w:pPr>
        <w:pStyle w:val="NormalWeb"/>
        <w:shd w:val="clear" w:color="auto" w:fill="FFFFFF"/>
        <w:spacing w:before="0" w:beforeAutospacing="0" w:after="0" w:afterAutospacing="0"/>
        <w:rPr>
          <w:rFonts w:ascii="Arial" w:hAnsi="Arial" w:cs="Arial"/>
          <w:color w:val="454545"/>
          <w:sz w:val="23"/>
          <w:szCs w:val="23"/>
          <w:lang w:val="de-DE"/>
        </w:rPr>
      </w:pPr>
      <w:r w:rsidRPr="00DF34AE">
        <w:rPr>
          <w:rFonts w:ascii="Arial" w:hAnsi="Arial" w:cs="Arial"/>
          <w:color w:val="000000"/>
          <w:sz w:val="18"/>
          <w:szCs w:val="18"/>
          <w:vertAlign w:val="superscript"/>
          <w:lang w:val="de-DE"/>
        </w:rPr>
        <w:t>3</w:t>
      </w:r>
      <w:r w:rsidRPr="00DF34AE">
        <w:rPr>
          <w:rFonts w:ascii="Arial" w:hAnsi="Arial" w:cs="Arial"/>
          <w:color w:val="454545"/>
          <w:sz w:val="23"/>
          <w:szCs w:val="23"/>
          <w:lang w:val="de-DE"/>
        </w:rPr>
        <w:t> Die Wahl in den Ständerat wird vom Kanton geregelt.</w:t>
      </w:r>
    </w:p>
    <w:p w:rsidR="00DF34AE" w:rsidRDefault="00DF34AE" w:rsidP="0019059C">
      <w:pPr>
        <w:shd w:val="clear" w:color="auto" w:fill="FFFFFF"/>
        <w:spacing w:after="0" w:line="240" w:lineRule="auto"/>
        <w:rPr>
          <w:rFonts w:ascii="Arial" w:eastAsia="Times New Roman" w:hAnsi="Arial" w:cs="Arial"/>
          <w:color w:val="454545"/>
          <w:sz w:val="23"/>
          <w:szCs w:val="23"/>
          <w:lang w:val="de-DE" w:eastAsia="es-ES"/>
        </w:rPr>
      </w:pPr>
    </w:p>
    <w:p w:rsidR="00BA0336" w:rsidRPr="00BA0336" w:rsidRDefault="00BA0336" w:rsidP="00BA0336">
      <w:pPr>
        <w:pStyle w:val="Ttulo2"/>
        <w:shd w:val="clear" w:color="auto" w:fill="FFFFFF"/>
        <w:spacing w:before="330" w:after="165"/>
        <w:rPr>
          <w:rFonts w:ascii="Arial" w:hAnsi="Arial" w:cs="Arial"/>
          <w:b w:val="0"/>
          <w:bCs w:val="0"/>
          <w:color w:val="000000"/>
          <w:sz w:val="35"/>
          <w:szCs w:val="35"/>
          <w:lang w:val="de-DE"/>
        </w:rPr>
      </w:pPr>
      <w:r w:rsidRPr="00BA0336">
        <w:rPr>
          <w:rFonts w:ascii="Arial" w:hAnsi="Arial" w:cs="Arial"/>
          <w:b w:val="0"/>
          <w:bCs w:val="0"/>
          <w:color w:val="000000"/>
          <w:sz w:val="35"/>
          <w:szCs w:val="35"/>
          <w:lang w:val="de-DE"/>
        </w:rPr>
        <w:t>Bundesrat und Bundesverwaltung</w:t>
      </w:r>
    </w:p>
    <w:p w:rsidR="00BA0336" w:rsidRPr="00BA0336" w:rsidRDefault="00BA0336" w:rsidP="00BA0336">
      <w:pPr>
        <w:pStyle w:val="Ttulo3"/>
        <w:shd w:val="clear" w:color="auto" w:fill="FFFFFF"/>
        <w:spacing w:before="330" w:after="165"/>
        <w:rPr>
          <w:rFonts w:ascii="inherit" w:hAnsi="inherit" w:cs="Arial"/>
          <w:b w:val="0"/>
          <w:bCs w:val="0"/>
          <w:color w:val="000000"/>
          <w:sz w:val="26"/>
          <w:szCs w:val="26"/>
          <w:lang w:val="de-DE"/>
        </w:rPr>
      </w:pPr>
      <w:bookmarkStart w:id="18" w:name="id-5-3-1"/>
      <w:bookmarkEnd w:id="18"/>
      <w:r w:rsidRPr="00BA0336">
        <w:rPr>
          <w:rFonts w:ascii="inherit" w:hAnsi="inherit" w:cs="Arial"/>
          <w:b w:val="0"/>
          <w:bCs w:val="0"/>
          <w:color w:val="000000"/>
          <w:sz w:val="26"/>
          <w:szCs w:val="26"/>
          <w:lang w:val="de-DE"/>
        </w:rPr>
        <w:t>1. Abschnitt: Organisation und Verfahren</w:t>
      </w:r>
    </w:p>
    <w:p w:rsidR="00BA0336" w:rsidRPr="00BA0336" w:rsidRDefault="00BA0336" w:rsidP="00BA0336">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77" w:anchor="a174" w:history="1">
        <w:r w:rsidRPr="00BA0336">
          <w:rPr>
            <w:rStyle w:val="Textoennegrita"/>
            <w:rFonts w:ascii="Arial" w:hAnsi="Arial" w:cs="Arial"/>
            <w:color w:val="006699"/>
            <w:sz w:val="23"/>
            <w:szCs w:val="23"/>
            <w:lang w:val="de-DE"/>
          </w:rPr>
          <w:t>Art. 174</w:t>
        </w:r>
        <w:r w:rsidRPr="00BA0336">
          <w:rPr>
            <w:rStyle w:val="apple-converted-space"/>
            <w:rFonts w:ascii="inherit" w:eastAsiaTheme="majorEastAsia" w:hAnsi="inherit" w:cs="Arial"/>
            <w:b w:val="0"/>
            <w:bCs w:val="0"/>
            <w:color w:val="006699"/>
            <w:sz w:val="23"/>
            <w:szCs w:val="23"/>
            <w:lang w:val="de-DE"/>
          </w:rPr>
          <w:t> </w:t>
        </w:r>
        <w:r w:rsidRPr="00BA0336">
          <w:rPr>
            <w:rStyle w:val="Hipervnculo"/>
            <w:rFonts w:ascii="inherit" w:hAnsi="inherit" w:cs="Arial"/>
            <w:b w:val="0"/>
            <w:bCs w:val="0"/>
            <w:color w:val="006699"/>
            <w:sz w:val="23"/>
            <w:szCs w:val="23"/>
            <w:lang w:val="de-DE"/>
          </w:rPr>
          <w:t>Bundesrat</w:t>
        </w:r>
      </w:hyperlink>
    </w:p>
    <w:p w:rsidR="00BA0336" w:rsidRPr="00BA0336" w:rsidRDefault="00BA0336" w:rsidP="00BA0336">
      <w:pPr>
        <w:shd w:val="clear" w:color="auto" w:fill="FFFFFF"/>
        <w:spacing w:line="336" w:lineRule="atLeast"/>
        <w:rPr>
          <w:rFonts w:ascii="Arial" w:hAnsi="Arial" w:cs="Arial"/>
          <w:color w:val="454545"/>
          <w:sz w:val="21"/>
          <w:szCs w:val="21"/>
          <w:lang w:val="de-DE"/>
        </w:rPr>
      </w:pPr>
      <w:r w:rsidRPr="00BA0336">
        <w:rPr>
          <w:rFonts w:ascii="Arial" w:hAnsi="Arial" w:cs="Arial"/>
          <w:color w:val="454545"/>
          <w:sz w:val="21"/>
          <w:szCs w:val="21"/>
          <w:lang w:val="de-DE"/>
        </w:rPr>
        <w:t> </w:t>
      </w:r>
    </w:p>
    <w:p w:rsidR="00BA0336" w:rsidRP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r w:rsidRPr="00BA0336">
        <w:rPr>
          <w:rFonts w:ascii="Arial" w:hAnsi="Arial" w:cs="Arial"/>
          <w:color w:val="454545"/>
          <w:sz w:val="23"/>
          <w:szCs w:val="23"/>
          <w:lang w:val="de-DE"/>
        </w:rPr>
        <w:t>Der Bundesrat ist die oberste leitende und vollziehende Behörde des Bundes.</w:t>
      </w:r>
    </w:p>
    <w:p w:rsidR="00BA0336" w:rsidRPr="00BA0336" w:rsidRDefault="00BA0336" w:rsidP="00BA0336">
      <w:pPr>
        <w:shd w:val="clear" w:color="auto" w:fill="FFFFFF"/>
        <w:spacing w:line="336" w:lineRule="atLeast"/>
        <w:rPr>
          <w:rFonts w:ascii="Arial" w:hAnsi="Arial" w:cs="Arial"/>
          <w:color w:val="454545"/>
          <w:sz w:val="21"/>
          <w:szCs w:val="21"/>
          <w:lang w:val="de-DE"/>
        </w:rPr>
      </w:pPr>
    </w:p>
    <w:p w:rsidR="00BA0336" w:rsidRDefault="00BA0336" w:rsidP="00BA0336">
      <w:pPr>
        <w:pStyle w:val="Ttulo5"/>
        <w:shd w:val="clear" w:color="auto" w:fill="FFFFFF"/>
        <w:spacing w:before="0" w:beforeAutospacing="0" w:after="0" w:afterAutospacing="0"/>
        <w:rPr>
          <w:rFonts w:ascii="inherit" w:hAnsi="inherit" w:cs="Arial"/>
          <w:b w:val="0"/>
          <w:bCs w:val="0"/>
          <w:color w:val="000000"/>
          <w:sz w:val="23"/>
          <w:szCs w:val="23"/>
        </w:rPr>
      </w:pPr>
      <w:hyperlink r:id="rId78" w:anchor="a175" w:history="1">
        <w:r>
          <w:rPr>
            <w:rStyle w:val="Textoennegrita"/>
            <w:rFonts w:ascii="Arial" w:hAnsi="Arial" w:cs="Arial"/>
            <w:color w:val="006699"/>
            <w:sz w:val="23"/>
            <w:szCs w:val="23"/>
          </w:rPr>
          <w:t>Art. 175</w:t>
        </w:r>
        <w:r>
          <w:rPr>
            <w:rStyle w:val="apple-converted-space"/>
            <w:rFonts w:ascii="inherit" w:eastAsiaTheme="majorEastAsia" w:hAnsi="inherit" w:cs="Arial"/>
            <w:b w:val="0"/>
            <w:bCs w:val="0"/>
            <w:color w:val="006699"/>
            <w:sz w:val="23"/>
            <w:szCs w:val="23"/>
          </w:rPr>
          <w:t> </w:t>
        </w:r>
        <w:proofErr w:type="spellStart"/>
        <w:r>
          <w:rPr>
            <w:rStyle w:val="Hipervnculo"/>
            <w:rFonts w:ascii="inherit" w:hAnsi="inherit" w:cs="Arial"/>
            <w:b w:val="0"/>
            <w:bCs w:val="0"/>
            <w:color w:val="006699"/>
            <w:sz w:val="23"/>
            <w:szCs w:val="23"/>
          </w:rPr>
          <w:t>Zusammensetzung</w:t>
        </w:r>
        <w:proofErr w:type="spellEnd"/>
        <w:r>
          <w:rPr>
            <w:rStyle w:val="Hipervnculo"/>
            <w:rFonts w:ascii="inherit" w:hAnsi="inherit" w:cs="Arial"/>
            <w:b w:val="0"/>
            <w:bCs w:val="0"/>
            <w:color w:val="006699"/>
            <w:sz w:val="23"/>
            <w:szCs w:val="23"/>
          </w:rPr>
          <w:t xml:space="preserve"> </w:t>
        </w:r>
        <w:proofErr w:type="spellStart"/>
        <w:r>
          <w:rPr>
            <w:rStyle w:val="Hipervnculo"/>
            <w:rFonts w:ascii="inherit" w:hAnsi="inherit" w:cs="Arial"/>
            <w:b w:val="0"/>
            <w:bCs w:val="0"/>
            <w:color w:val="006699"/>
            <w:sz w:val="23"/>
            <w:szCs w:val="23"/>
          </w:rPr>
          <w:t>und</w:t>
        </w:r>
        <w:proofErr w:type="spellEnd"/>
        <w:r>
          <w:rPr>
            <w:rStyle w:val="Hipervnculo"/>
            <w:rFonts w:ascii="inherit" w:hAnsi="inherit" w:cs="Arial"/>
            <w:b w:val="0"/>
            <w:bCs w:val="0"/>
            <w:color w:val="006699"/>
            <w:sz w:val="23"/>
            <w:szCs w:val="23"/>
          </w:rPr>
          <w:t xml:space="preserve"> </w:t>
        </w:r>
        <w:proofErr w:type="spellStart"/>
        <w:r>
          <w:rPr>
            <w:rStyle w:val="Hipervnculo"/>
            <w:rFonts w:ascii="inherit" w:hAnsi="inherit" w:cs="Arial"/>
            <w:b w:val="0"/>
            <w:bCs w:val="0"/>
            <w:color w:val="006699"/>
            <w:sz w:val="23"/>
            <w:szCs w:val="23"/>
          </w:rPr>
          <w:t>Wahl</w:t>
        </w:r>
        <w:proofErr w:type="spellEnd"/>
      </w:hyperlink>
    </w:p>
    <w:p w:rsidR="00BA0336" w:rsidRDefault="00BA0336" w:rsidP="00BA0336">
      <w:pPr>
        <w:shd w:val="clear" w:color="auto" w:fill="FFFFFF"/>
        <w:spacing w:line="336" w:lineRule="atLeast"/>
        <w:rPr>
          <w:rFonts w:ascii="Arial" w:hAnsi="Arial" w:cs="Arial"/>
          <w:color w:val="454545"/>
          <w:sz w:val="21"/>
          <w:szCs w:val="21"/>
        </w:rPr>
      </w:pPr>
      <w:r>
        <w:rPr>
          <w:rFonts w:ascii="Arial" w:hAnsi="Arial" w:cs="Arial"/>
          <w:color w:val="454545"/>
          <w:sz w:val="21"/>
          <w:szCs w:val="21"/>
        </w:rPr>
        <w:t> </w:t>
      </w:r>
    </w:p>
    <w:p w:rsidR="00BA0336" w:rsidRP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r w:rsidRPr="00BA0336">
        <w:rPr>
          <w:rFonts w:ascii="Arial" w:hAnsi="Arial" w:cs="Arial"/>
          <w:color w:val="000000"/>
          <w:sz w:val="18"/>
          <w:szCs w:val="18"/>
          <w:vertAlign w:val="superscript"/>
          <w:lang w:val="de-DE"/>
        </w:rPr>
        <w:t>1</w:t>
      </w:r>
      <w:r w:rsidRPr="00BA0336">
        <w:rPr>
          <w:rFonts w:ascii="Arial" w:hAnsi="Arial" w:cs="Arial"/>
          <w:color w:val="454545"/>
          <w:sz w:val="23"/>
          <w:szCs w:val="23"/>
          <w:lang w:val="de-DE"/>
        </w:rPr>
        <w:t> Der Bundesrat besteht aus sieben Mitgliedern.</w:t>
      </w:r>
    </w:p>
    <w:p w:rsidR="00BA0336" w:rsidRP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r w:rsidRPr="00BA0336">
        <w:rPr>
          <w:rFonts w:ascii="Arial" w:hAnsi="Arial" w:cs="Arial"/>
          <w:color w:val="000000"/>
          <w:sz w:val="18"/>
          <w:szCs w:val="18"/>
          <w:vertAlign w:val="superscript"/>
          <w:lang w:val="de-DE"/>
        </w:rPr>
        <w:t>2</w:t>
      </w:r>
      <w:r w:rsidRPr="00BA0336">
        <w:rPr>
          <w:rFonts w:ascii="Arial" w:hAnsi="Arial" w:cs="Arial"/>
          <w:color w:val="454545"/>
          <w:sz w:val="23"/>
          <w:szCs w:val="23"/>
          <w:lang w:val="de-DE"/>
        </w:rPr>
        <w:t> Die Mitglieder des Bundesrates werden von der Bundesversammlung nach jeder Gesamterneuerung des Nationalrates gewählt.</w:t>
      </w:r>
    </w:p>
    <w:p w:rsidR="00BA0336" w:rsidRP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r w:rsidRPr="00BA0336">
        <w:rPr>
          <w:rFonts w:ascii="Arial" w:hAnsi="Arial" w:cs="Arial"/>
          <w:color w:val="000000"/>
          <w:sz w:val="18"/>
          <w:szCs w:val="18"/>
          <w:vertAlign w:val="superscript"/>
          <w:lang w:val="de-DE"/>
        </w:rPr>
        <w:t>3</w:t>
      </w:r>
      <w:r w:rsidRPr="00BA0336">
        <w:rPr>
          <w:rFonts w:ascii="Arial" w:hAnsi="Arial" w:cs="Arial"/>
          <w:color w:val="454545"/>
          <w:sz w:val="23"/>
          <w:szCs w:val="23"/>
          <w:lang w:val="de-DE"/>
        </w:rPr>
        <w:t> Sie werden aus allen Schweizerbürgerinnen und Schweizerbürgern, welche als Mitglieder des Nationalrates wählbar sind, auf die Dauer von vier Jahren gewählt.</w:t>
      </w:r>
      <w:hyperlink r:id="rId79" w:anchor="fn-#a175-1" w:history="1">
        <w:r w:rsidRPr="00BA0336">
          <w:rPr>
            <w:rStyle w:val="Hipervnculo"/>
            <w:rFonts w:ascii="Arial" w:hAnsi="Arial" w:cs="Arial"/>
            <w:color w:val="006699"/>
            <w:sz w:val="18"/>
            <w:szCs w:val="18"/>
            <w:vertAlign w:val="superscript"/>
            <w:lang w:val="de-DE"/>
          </w:rPr>
          <w:t>1</w:t>
        </w:r>
      </w:hyperlink>
    </w:p>
    <w:p w:rsidR="00BA0336" w:rsidRDefault="00BA0336" w:rsidP="00BA0336">
      <w:pPr>
        <w:pStyle w:val="NormalWeb"/>
        <w:shd w:val="clear" w:color="auto" w:fill="FFFFFF"/>
        <w:spacing w:before="0" w:beforeAutospacing="0" w:after="0" w:afterAutospacing="0"/>
        <w:rPr>
          <w:rFonts w:ascii="Arial" w:hAnsi="Arial" w:cs="Arial"/>
          <w:color w:val="454545"/>
          <w:sz w:val="23"/>
          <w:szCs w:val="23"/>
        </w:rPr>
      </w:pPr>
      <w:r w:rsidRPr="00BA0336">
        <w:rPr>
          <w:rFonts w:ascii="Arial" w:hAnsi="Arial" w:cs="Arial"/>
          <w:color w:val="000000"/>
          <w:sz w:val="18"/>
          <w:szCs w:val="18"/>
          <w:vertAlign w:val="superscript"/>
          <w:lang w:val="de-DE"/>
        </w:rPr>
        <w:t>4</w:t>
      </w:r>
      <w:r w:rsidRPr="00BA0336">
        <w:rPr>
          <w:rFonts w:ascii="Arial" w:hAnsi="Arial" w:cs="Arial"/>
          <w:color w:val="454545"/>
          <w:sz w:val="23"/>
          <w:szCs w:val="23"/>
          <w:lang w:val="de-DE"/>
        </w:rPr>
        <w:t> Dabei ist darauf Rücksicht zu nehmen, dass die Landesgegenden und Sprachregionen angemessen vertreten sind.</w:t>
      </w:r>
      <w:hyperlink r:id="rId80" w:anchor="fn-#a175-2" w:history="1">
        <w:r>
          <w:rPr>
            <w:rStyle w:val="Hipervnculo"/>
            <w:rFonts w:ascii="Arial" w:hAnsi="Arial" w:cs="Arial"/>
            <w:color w:val="006699"/>
            <w:sz w:val="18"/>
            <w:szCs w:val="18"/>
            <w:vertAlign w:val="superscript"/>
          </w:rPr>
          <w:t>2</w:t>
        </w:r>
      </w:hyperlink>
    </w:p>
    <w:p w:rsidR="00BA0336" w:rsidRDefault="00BA0336" w:rsidP="00BA0336">
      <w:pPr>
        <w:shd w:val="clear" w:color="auto" w:fill="FFFFFF"/>
        <w:spacing w:before="150" w:line="336" w:lineRule="atLeast"/>
        <w:rPr>
          <w:rFonts w:ascii="Arial" w:hAnsi="Arial" w:cs="Arial"/>
          <w:color w:val="454545"/>
          <w:sz w:val="21"/>
          <w:szCs w:val="21"/>
        </w:rPr>
      </w:pPr>
      <w:r>
        <w:rPr>
          <w:rFonts w:ascii="Arial" w:hAnsi="Arial" w:cs="Arial"/>
          <w:color w:val="454545"/>
          <w:sz w:val="21"/>
          <w:szCs w:val="21"/>
        </w:rPr>
        <w:pict>
          <v:rect id="_x0000_i1032" style="width:135pt;height:.75pt" o:hrpct="0" o:hralign="center" o:hrstd="t" o:hr="t" fillcolor="#aca899" stroked="f"/>
        </w:pict>
      </w:r>
    </w:p>
    <w:p w:rsidR="00BA0336" w:rsidRP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bookmarkStart w:id="19" w:name="fn-#a175-1"/>
      <w:r w:rsidRPr="00BA0336">
        <w:rPr>
          <w:rFonts w:ascii="Arial" w:hAnsi="Arial" w:cs="Arial"/>
          <w:color w:val="006699"/>
          <w:sz w:val="17"/>
          <w:szCs w:val="17"/>
          <w:vertAlign w:val="superscript"/>
          <w:lang w:val="de-DE"/>
        </w:rPr>
        <w:t>1</w:t>
      </w:r>
      <w:bookmarkEnd w:id="19"/>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Angenommen in der</w:t>
      </w:r>
      <w:r w:rsidRPr="00BA0336">
        <w:rPr>
          <w:rStyle w:val="apple-converted-space"/>
          <w:rFonts w:ascii="Arial" w:eastAsiaTheme="majorEastAsia" w:hAnsi="Arial" w:cs="Arial"/>
          <w:color w:val="454545"/>
          <w:sz w:val="20"/>
          <w:szCs w:val="20"/>
          <w:lang w:val="de-DE"/>
        </w:rPr>
        <w:t> </w:t>
      </w:r>
      <w:hyperlink r:id="rId81" w:history="1">
        <w:r w:rsidRPr="00BA0336">
          <w:rPr>
            <w:rStyle w:val="Hipervnculo"/>
            <w:rFonts w:ascii="Arial" w:hAnsi="Arial" w:cs="Arial"/>
            <w:color w:val="006699"/>
            <w:sz w:val="20"/>
            <w:szCs w:val="20"/>
            <w:lang w:val="de-DE"/>
          </w:rPr>
          <w:t>Volksabstimmung vom 7. Febr. 1999</w:t>
        </w:r>
      </w:hyperlink>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 in Kraft seit 1. Jan. 2000 (BB vom 9. Okt. 1998, BRB vom 2. März 1999 -</w:t>
      </w:r>
      <w:r w:rsidRPr="00BA0336">
        <w:rPr>
          <w:rStyle w:val="apple-converted-space"/>
          <w:rFonts w:ascii="Arial" w:eastAsiaTheme="majorEastAsia" w:hAnsi="Arial" w:cs="Arial"/>
          <w:color w:val="454545"/>
          <w:sz w:val="20"/>
          <w:szCs w:val="20"/>
          <w:lang w:val="de-DE"/>
        </w:rPr>
        <w:t> </w:t>
      </w:r>
      <w:hyperlink r:id="rId82" w:history="1">
        <w:r w:rsidRPr="00BA0336">
          <w:rPr>
            <w:rStyle w:val="Hipervnculo"/>
            <w:rFonts w:ascii="Arial" w:hAnsi="Arial" w:cs="Arial"/>
            <w:color w:val="006699"/>
            <w:sz w:val="20"/>
            <w:szCs w:val="20"/>
            <w:lang w:val="de-DE"/>
          </w:rPr>
          <w:t>AS</w:t>
        </w:r>
        <w:r w:rsidRPr="00BA0336">
          <w:rPr>
            <w:rStyle w:val="apple-converted-space"/>
            <w:rFonts w:ascii="Arial" w:eastAsiaTheme="majorEastAsia" w:hAnsi="Arial" w:cs="Arial"/>
            <w:color w:val="006699"/>
            <w:sz w:val="20"/>
            <w:szCs w:val="20"/>
            <w:lang w:val="de-DE"/>
          </w:rPr>
          <w:t> </w:t>
        </w:r>
        <w:r w:rsidRPr="00BA0336">
          <w:rPr>
            <w:rStyle w:val="Textoennegrita"/>
            <w:rFonts w:ascii="Arial" w:hAnsi="Arial" w:cs="Arial"/>
            <w:b w:val="0"/>
            <w:bCs w:val="0"/>
            <w:color w:val="006699"/>
            <w:sz w:val="20"/>
            <w:szCs w:val="20"/>
            <w:lang w:val="de-DE"/>
          </w:rPr>
          <w:t>1999</w:t>
        </w:r>
        <w:r w:rsidRPr="00BA0336">
          <w:rPr>
            <w:rStyle w:val="apple-converted-space"/>
            <w:rFonts w:ascii="Arial" w:eastAsiaTheme="majorEastAsia" w:hAnsi="Arial" w:cs="Arial"/>
            <w:color w:val="006699"/>
            <w:sz w:val="20"/>
            <w:szCs w:val="20"/>
            <w:lang w:val="de-DE"/>
          </w:rPr>
          <w:t> </w:t>
        </w:r>
        <w:r w:rsidRPr="00BA0336">
          <w:rPr>
            <w:rStyle w:val="Hipervnculo"/>
            <w:rFonts w:ascii="Arial" w:hAnsi="Arial" w:cs="Arial"/>
            <w:color w:val="006699"/>
            <w:sz w:val="20"/>
            <w:szCs w:val="20"/>
            <w:lang w:val="de-DE"/>
          </w:rPr>
          <w:t>1239</w:t>
        </w:r>
      </w:hyperlink>
      <w:r w:rsidRPr="00BA0336">
        <w:rPr>
          <w:rFonts w:ascii="Arial" w:hAnsi="Arial" w:cs="Arial"/>
          <w:color w:val="454545"/>
          <w:sz w:val="20"/>
          <w:szCs w:val="20"/>
          <w:lang w:val="de-DE"/>
        </w:rPr>
        <w:t>; BBl</w:t>
      </w:r>
      <w:r w:rsidRPr="00BA0336">
        <w:rPr>
          <w:rStyle w:val="Textoennegrita"/>
          <w:rFonts w:ascii="Arial" w:hAnsi="Arial" w:cs="Arial"/>
          <w:b w:val="0"/>
          <w:bCs w:val="0"/>
          <w:color w:val="454545"/>
          <w:sz w:val="20"/>
          <w:szCs w:val="20"/>
          <w:lang w:val="de-DE"/>
        </w:rPr>
        <w:t>1993</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IV 554,</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1994</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III 1370,</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1998</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4800,</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1999</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2475 8768).</w:t>
      </w:r>
      <w:r w:rsidRPr="00BA0336">
        <w:rPr>
          <w:rFonts w:ascii="Arial" w:hAnsi="Arial" w:cs="Arial"/>
          <w:color w:val="454545"/>
          <w:sz w:val="20"/>
          <w:szCs w:val="20"/>
          <w:lang w:val="de-DE"/>
        </w:rPr>
        <w:br/>
      </w:r>
      <w:bookmarkStart w:id="20" w:name="fn-#a175-2"/>
      <w:r w:rsidRPr="00BA0336">
        <w:rPr>
          <w:rFonts w:ascii="Arial" w:hAnsi="Arial" w:cs="Arial"/>
          <w:color w:val="006699"/>
          <w:sz w:val="17"/>
          <w:szCs w:val="17"/>
          <w:vertAlign w:val="superscript"/>
          <w:lang w:val="de-DE"/>
        </w:rPr>
        <w:t>2</w:t>
      </w:r>
      <w:bookmarkEnd w:id="20"/>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Angenommen in der</w:t>
      </w:r>
      <w:r w:rsidRPr="00BA0336">
        <w:rPr>
          <w:rStyle w:val="apple-converted-space"/>
          <w:rFonts w:ascii="Arial" w:eastAsiaTheme="majorEastAsia" w:hAnsi="Arial" w:cs="Arial"/>
          <w:color w:val="454545"/>
          <w:sz w:val="20"/>
          <w:szCs w:val="20"/>
          <w:lang w:val="de-DE"/>
        </w:rPr>
        <w:t> </w:t>
      </w:r>
      <w:hyperlink r:id="rId83" w:history="1">
        <w:r w:rsidRPr="00BA0336">
          <w:rPr>
            <w:rStyle w:val="Hipervnculo"/>
            <w:rFonts w:ascii="Arial" w:hAnsi="Arial" w:cs="Arial"/>
            <w:color w:val="006699"/>
            <w:sz w:val="20"/>
            <w:szCs w:val="20"/>
            <w:lang w:val="de-DE"/>
          </w:rPr>
          <w:t>Volksabstimmung vom 7. Febr. 1999</w:t>
        </w:r>
      </w:hyperlink>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 in Kraft seit 1. Jan. 2000 (BB vom 9. Okt. 1998, BRB vom 2. März 1999 -</w:t>
      </w:r>
      <w:r w:rsidRPr="00BA0336">
        <w:rPr>
          <w:rStyle w:val="apple-converted-space"/>
          <w:rFonts w:ascii="Arial" w:eastAsiaTheme="majorEastAsia" w:hAnsi="Arial" w:cs="Arial"/>
          <w:color w:val="454545"/>
          <w:sz w:val="20"/>
          <w:szCs w:val="20"/>
          <w:lang w:val="de-DE"/>
        </w:rPr>
        <w:t> </w:t>
      </w:r>
      <w:hyperlink r:id="rId84" w:history="1">
        <w:r w:rsidRPr="00BA0336">
          <w:rPr>
            <w:rStyle w:val="Hipervnculo"/>
            <w:rFonts w:ascii="Arial" w:hAnsi="Arial" w:cs="Arial"/>
            <w:color w:val="006699"/>
            <w:sz w:val="20"/>
            <w:szCs w:val="20"/>
            <w:lang w:val="de-DE"/>
          </w:rPr>
          <w:t>AS</w:t>
        </w:r>
        <w:r w:rsidRPr="00BA0336">
          <w:rPr>
            <w:rStyle w:val="apple-converted-space"/>
            <w:rFonts w:ascii="Arial" w:eastAsiaTheme="majorEastAsia" w:hAnsi="Arial" w:cs="Arial"/>
            <w:color w:val="006699"/>
            <w:sz w:val="20"/>
            <w:szCs w:val="20"/>
            <w:lang w:val="de-DE"/>
          </w:rPr>
          <w:t> </w:t>
        </w:r>
        <w:r w:rsidRPr="00BA0336">
          <w:rPr>
            <w:rStyle w:val="Textoennegrita"/>
            <w:rFonts w:ascii="Arial" w:hAnsi="Arial" w:cs="Arial"/>
            <w:b w:val="0"/>
            <w:bCs w:val="0"/>
            <w:color w:val="006699"/>
            <w:sz w:val="20"/>
            <w:szCs w:val="20"/>
            <w:lang w:val="de-DE"/>
          </w:rPr>
          <w:t>1999</w:t>
        </w:r>
        <w:r w:rsidRPr="00BA0336">
          <w:rPr>
            <w:rStyle w:val="apple-converted-space"/>
            <w:rFonts w:ascii="Arial" w:eastAsiaTheme="majorEastAsia" w:hAnsi="Arial" w:cs="Arial"/>
            <w:color w:val="006699"/>
            <w:sz w:val="20"/>
            <w:szCs w:val="20"/>
            <w:lang w:val="de-DE"/>
          </w:rPr>
          <w:t> </w:t>
        </w:r>
        <w:r w:rsidRPr="00BA0336">
          <w:rPr>
            <w:rStyle w:val="Hipervnculo"/>
            <w:rFonts w:ascii="Arial" w:hAnsi="Arial" w:cs="Arial"/>
            <w:color w:val="006699"/>
            <w:sz w:val="20"/>
            <w:szCs w:val="20"/>
            <w:lang w:val="de-DE"/>
          </w:rPr>
          <w:t>1239</w:t>
        </w:r>
      </w:hyperlink>
      <w:r w:rsidRPr="00BA0336">
        <w:rPr>
          <w:rFonts w:ascii="Arial" w:hAnsi="Arial" w:cs="Arial"/>
          <w:color w:val="454545"/>
          <w:sz w:val="20"/>
          <w:szCs w:val="20"/>
          <w:lang w:val="de-DE"/>
        </w:rPr>
        <w:t>; BBl</w:t>
      </w:r>
      <w:r w:rsidRPr="00BA0336">
        <w:rPr>
          <w:rStyle w:val="Textoennegrita"/>
          <w:rFonts w:ascii="Arial" w:hAnsi="Arial" w:cs="Arial"/>
          <w:b w:val="0"/>
          <w:bCs w:val="0"/>
          <w:color w:val="454545"/>
          <w:sz w:val="20"/>
          <w:szCs w:val="20"/>
          <w:lang w:val="de-DE"/>
        </w:rPr>
        <w:t>1993</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IV 554,</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1994</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III 1370,</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1998</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4800,</w:t>
      </w:r>
      <w:r w:rsidRPr="00BA0336">
        <w:rPr>
          <w:rStyle w:val="apple-converted-space"/>
          <w:rFonts w:ascii="Arial" w:eastAsiaTheme="majorEastAsia" w:hAnsi="Arial" w:cs="Arial"/>
          <w:color w:val="454545"/>
          <w:sz w:val="20"/>
          <w:szCs w:val="20"/>
          <w:lang w:val="de-DE"/>
        </w:rPr>
        <w:t> </w:t>
      </w:r>
      <w:r w:rsidRPr="00BA0336">
        <w:rPr>
          <w:rStyle w:val="Textoennegrita"/>
          <w:rFonts w:ascii="Arial" w:hAnsi="Arial" w:cs="Arial"/>
          <w:b w:val="0"/>
          <w:bCs w:val="0"/>
          <w:color w:val="454545"/>
          <w:sz w:val="20"/>
          <w:szCs w:val="20"/>
          <w:lang w:val="de-DE"/>
        </w:rPr>
        <w:t>1999</w:t>
      </w:r>
      <w:r w:rsidRPr="00BA0336">
        <w:rPr>
          <w:rStyle w:val="apple-converted-space"/>
          <w:rFonts w:ascii="Arial" w:eastAsiaTheme="majorEastAsia" w:hAnsi="Arial" w:cs="Arial"/>
          <w:color w:val="454545"/>
          <w:sz w:val="20"/>
          <w:szCs w:val="20"/>
          <w:lang w:val="de-DE"/>
        </w:rPr>
        <w:t> </w:t>
      </w:r>
      <w:r w:rsidRPr="00BA0336">
        <w:rPr>
          <w:rFonts w:ascii="Arial" w:hAnsi="Arial" w:cs="Arial"/>
          <w:color w:val="454545"/>
          <w:sz w:val="20"/>
          <w:szCs w:val="20"/>
          <w:lang w:val="de-DE"/>
        </w:rPr>
        <w:t>2475 8768).</w:t>
      </w:r>
    </w:p>
    <w:p w:rsidR="00BA0336" w:rsidRPr="00BA0336" w:rsidRDefault="00BA0336" w:rsidP="00BA0336">
      <w:pPr>
        <w:shd w:val="clear" w:color="auto" w:fill="FFFFFF"/>
        <w:spacing w:line="336" w:lineRule="atLeast"/>
        <w:rPr>
          <w:rFonts w:ascii="Arial" w:hAnsi="Arial" w:cs="Arial"/>
          <w:color w:val="454545"/>
          <w:sz w:val="21"/>
          <w:szCs w:val="21"/>
          <w:lang w:val="de-DE"/>
        </w:rPr>
      </w:pPr>
    </w:p>
    <w:p w:rsidR="00BA0336" w:rsidRPr="00BA0336" w:rsidRDefault="00BA0336" w:rsidP="00BA0336">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85" w:anchor="a176" w:history="1">
        <w:r w:rsidRPr="00BA0336">
          <w:rPr>
            <w:rStyle w:val="Textoennegrita"/>
            <w:rFonts w:ascii="Arial" w:hAnsi="Arial" w:cs="Arial"/>
            <w:color w:val="006699"/>
            <w:sz w:val="23"/>
            <w:szCs w:val="23"/>
            <w:lang w:val="de-DE"/>
          </w:rPr>
          <w:t>Art. 176</w:t>
        </w:r>
        <w:r w:rsidRPr="00BA0336">
          <w:rPr>
            <w:rStyle w:val="apple-converted-space"/>
            <w:rFonts w:ascii="inherit" w:eastAsiaTheme="majorEastAsia" w:hAnsi="inherit" w:cs="Arial"/>
            <w:b w:val="0"/>
            <w:bCs w:val="0"/>
            <w:color w:val="006699"/>
            <w:sz w:val="23"/>
            <w:szCs w:val="23"/>
            <w:lang w:val="de-DE"/>
          </w:rPr>
          <w:t> </w:t>
        </w:r>
        <w:r w:rsidRPr="00BA0336">
          <w:rPr>
            <w:rStyle w:val="Hipervnculo"/>
            <w:rFonts w:ascii="inherit" w:hAnsi="inherit" w:cs="Arial"/>
            <w:b w:val="0"/>
            <w:bCs w:val="0"/>
            <w:color w:val="006699"/>
            <w:sz w:val="23"/>
            <w:szCs w:val="23"/>
            <w:lang w:val="de-DE"/>
          </w:rPr>
          <w:t>Vorsitz</w:t>
        </w:r>
      </w:hyperlink>
    </w:p>
    <w:p w:rsidR="00BA0336" w:rsidRDefault="00BA0336" w:rsidP="00BA0336">
      <w:pPr>
        <w:shd w:val="clear" w:color="auto" w:fill="FFFFFF"/>
        <w:spacing w:line="336" w:lineRule="atLeast"/>
        <w:rPr>
          <w:rFonts w:ascii="Arial" w:hAnsi="Arial" w:cs="Arial"/>
          <w:color w:val="454545"/>
          <w:sz w:val="23"/>
          <w:szCs w:val="23"/>
          <w:lang w:val="de-DE"/>
        </w:rPr>
      </w:pPr>
      <w:r w:rsidRPr="00BA0336">
        <w:rPr>
          <w:rFonts w:ascii="Arial" w:hAnsi="Arial" w:cs="Arial"/>
          <w:color w:val="454545"/>
          <w:sz w:val="21"/>
          <w:szCs w:val="21"/>
          <w:lang w:val="de-DE"/>
        </w:rPr>
        <w:t> </w:t>
      </w:r>
      <w:r w:rsidRPr="00BA0336">
        <w:rPr>
          <w:rFonts w:ascii="Arial" w:hAnsi="Arial" w:cs="Arial"/>
          <w:color w:val="000000"/>
          <w:sz w:val="18"/>
          <w:szCs w:val="18"/>
          <w:vertAlign w:val="superscript"/>
          <w:lang w:val="de-DE"/>
        </w:rPr>
        <w:t>1</w:t>
      </w:r>
      <w:r w:rsidRPr="00BA0336">
        <w:rPr>
          <w:rFonts w:ascii="Arial" w:hAnsi="Arial" w:cs="Arial"/>
          <w:color w:val="454545"/>
          <w:sz w:val="23"/>
          <w:szCs w:val="23"/>
          <w:lang w:val="de-DE"/>
        </w:rPr>
        <w:t> Die Bundespräsidentin oder der Bundespräsident führt den Vorsitz im Bundesrat.</w:t>
      </w:r>
    </w:p>
    <w:p w:rsidR="00BA0336" w:rsidRPr="00BA0336" w:rsidRDefault="00BA0336" w:rsidP="00BA0336">
      <w:pPr>
        <w:shd w:val="clear" w:color="auto" w:fill="FFFFFF"/>
        <w:spacing w:line="336" w:lineRule="atLeast"/>
        <w:rPr>
          <w:rFonts w:ascii="Arial" w:hAnsi="Arial" w:cs="Arial"/>
          <w:color w:val="454545"/>
          <w:sz w:val="21"/>
          <w:szCs w:val="21"/>
          <w:lang w:val="de-DE"/>
        </w:rPr>
      </w:pPr>
      <w:r w:rsidRPr="00BA0336">
        <w:rPr>
          <w:rFonts w:ascii="Arial" w:hAnsi="Arial" w:cs="Arial"/>
          <w:color w:val="000000"/>
          <w:sz w:val="18"/>
          <w:szCs w:val="18"/>
          <w:vertAlign w:val="superscript"/>
          <w:lang w:val="de-DE"/>
        </w:rPr>
        <w:t>2</w:t>
      </w:r>
      <w:r w:rsidRPr="00BA0336">
        <w:rPr>
          <w:rFonts w:ascii="Arial" w:hAnsi="Arial" w:cs="Arial"/>
          <w:color w:val="454545"/>
          <w:sz w:val="23"/>
          <w:szCs w:val="23"/>
          <w:lang w:val="de-DE"/>
        </w:rPr>
        <w:t> Die Bundespräsidentin oder der Bundespräsident und die Vizepräsidentin oder der Vizepräsident des Bundesrates werden von der Bundesversammlung aus den Mitgliedern des Bundesrates auf die Dauer eines Jahres gewählt.</w:t>
      </w:r>
    </w:p>
    <w:p w:rsidR="00BA0336" w:rsidRDefault="00BA0336" w:rsidP="00BA0336">
      <w:pPr>
        <w:pStyle w:val="NormalWeb"/>
        <w:shd w:val="clear" w:color="auto" w:fill="FFFFFF"/>
        <w:spacing w:before="0" w:beforeAutospacing="0" w:after="0" w:afterAutospacing="0"/>
        <w:rPr>
          <w:rFonts w:ascii="Arial" w:hAnsi="Arial" w:cs="Arial"/>
          <w:color w:val="454545"/>
          <w:sz w:val="23"/>
          <w:szCs w:val="23"/>
          <w:lang w:val="de-DE"/>
        </w:rPr>
      </w:pPr>
      <w:r w:rsidRPr="00BA0336">
        <w:rPr>
          <w:rFonts w:ascii="Arial" w:hAnsi="Arial" w:cs="Arial"/>
          <w:color w:val="000000"/>
          <w:sz w:val="18"/>
          <w:szCs w:val="18"/>
          <w:vertAlign w:val="superscript"/>
          <w:lang w:val="de-DE"/>
        </w:rPr>
        <w:t>3</w:t>
      </w:r>
      <w:r w:rsidRPr="00BA0336">
        <w:rPr>
          <w:rFonts w:ascii="Arial" w:hAnsi="Arial" w:cs="Arial"/>
          <w:color w:val="454545"/>
          <w:sz w:val="23"/>
          <w:szCs w:val="23"/>
          <w:lang w:val="de-DE"/>
        </w:rPr>
        <w:t> Die Wiederwahl für das folgende Jahr ist ausgeschlossen. Die Bundespräsidentin oder der Bundespräsident kann nicht zur Vizepräsidentin oder zum Vizepräsidenten des folgenden Jahres gewählt werden.</w:t>
      </w:r>
    </w:p>
    <w:p w:rsidR="006D0A09" w:rsidRDefault="006D0A09" w:rsidP="00BA0336">
      <w:pPr>
        <w:pStyle w:val="NormalWeb"/>
        <w:shd w:val="clear" w:color="auto" w:fill="FFFFFF"/>
        <w:spacing w:before="0" w:beforeAutospacing="0" w:after="0" w:afterAutospacing="0"/>
        <w:rPr>
          <w:rFonts w:ascii="Arial" w:hAnsi="Arial" w:cs="Arial"/>
          <w:color w:val="454545"/>
          <w:sz w:val="23"/>
          <w:szCs w:val="23"/>
          <w:lang w:val="de-DE"/>
        </w:rPr>
      </w:pPr>
    </w:p>
    <w:p w:rsidR="006D0A09" w:rsidRPr="006D0A09" w:rsidRDefault="006D0A09" w:rsidP="006D0A09">
      <w:pPr>
        <w:pStyle w:val="Ttulo1"/>
        <w:shd w:val="clear" w:color="auto" w:fill="FFFFFF"/>
        <w:spacing w:before="330" w:beforeAutospacing="0" w:after="165" w:afterAutospacing="0"/>
        <w:rPr>
          <w:rFonts w:ascii="Arial" w:hAnsi="Arial" w:cs="Arial"/>
          <w:b w:val="0"/>
          <w:bCs w:val="0"/>
          <w:color w:val="000000"/>
          <w:sz w:val="35"/>
          <w:szCs w:val="35"/>
          <w:lang w:val="de-DE"/>
        </w:rPr>
      </w:pPr>
      <w:r w:rsidRPr="006D0A09">
        <w:rPr>
          <w:rFonts w:ascii="Arial" w:hAnsi="Arial" w:cs="Arial"/>
          <w:b w:val="0"/>
          <w:bCs w:val="0"/>
          <w:color w:val="000000"/>
          <w:sz w:val="35"/>
          <w:szCs w:val="35"/>
          <w:lang w:val="de-DE"/>
        </w:rPr>
        <w:lastRenderedPageBreak/>
        <w:t>Revision der Bundesverfassung und Übergangsbestimmungen</w:t>
      </w:r>
    </w:p>
    <w:p w:rsidR="006D0A09" w:rsidRPr="006D0A09" w:rsidRDefault="006D0A09" w:rsidP="006D0A09">
      <w:pPr>
        <w:pStyle w:val="Ttulo2"/>
        <w:shd w:val="clear" w:color="auto" w:fill="FFFFFF"/>
        <w:spacing w:before="330" w:after="165"/>
        <w:rPr>
          <w:rFonts w:ascii="inherit" w:hAnsi="inherit" w:cs="Arial"/>
          <w:b w:val="0"/>
          <w:bCs w:val="0"/>
          <w:color w:val="000000"/>
          <w:sz w:val="35"/>
          <w:szCs w:val="35"/>
          <w:lang w:val="de-DE"/>
        </w:rPr>
      </w:pPr>
      <w:bookmarkStart w:id="21" w:name="id-6-1"/>
      <w:bookmarkEnd w:id="21"/>
      <w:r w:rsidRPr="006D0A09">
        <w:rPr>
          <w:rFonts w:ascii="inherit" w:hAnsi="inherit" w:cs="Arial"/>
          <w:b w:val="0"/>
          <w:bCs w:val="0"/>
          <w:color w:val="000000"/>
          <w:sz w:val="35"/>
          <w:szCs w:val="35"/>
          <w:lang w:val="de-DE"/>
        </w:rPr>
        <w:t>1. Kapitel: Revision</w:t>
      </w:r>
    </w:p>
    <w:p w:rsidR="006D0A09" w:rsidRPr="006D0A09" w:rsidRDefault="006D0A09" w:rsidP="006D0A09">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86" w:anchor="a192" w:history="1">
        <w:r w:rsidRPr="006D0A09">
          <w:rPr>
            <w:rStyle w:val="Textoennegrita"/>
            <w:rFonts w:ascii="Arial" w:hAnsi="Arial" w:cs="Arial"/>
            <w:color w:val="006699"/>
            <w:sz w:val="23"/>
            <w:szCs w:val="23"/>
            <w:lang w:val="de-DE"/>
          </w:rPr>
          <w:t>Art. 192</w:t>
        </w:r>
        <w:r w:rsidRPr="006D0A09">
          <w:rPr>
            <w:rStyle w:val="apple-converted-space"/>
            <w:rFonts w:ascii="inherit" w:eastAsiaTheme="majorEastAsia" w:hAnsi="inherit" w:cs="Arial"/>
            <w:b w:val="0"/>
            <w:bCs w:val="0"/>
            <w:color w:val="006699"/>
            <w:sz w:val="23"/>
            <w:szCs w:val="23"/>
            <w:lang w:val="de-DE"/>
          </w:rPr>
          <w:t> </w:t>
        </w:r>
        <w:r w:rsidRPr="006D0A09">
          <w:rPr>
            <w:rStyle w:val="Hipervnculo"/>
            <w:rFonts w:ascii="inherit" w:hAnsi="inherit" w:cs="Arial"/>
            <w:b w:val="0"/>
            <w:bCs w:val="0"/>
            <w:color w:val="006699"/>
            <w:sz w:val="23"/>
            <w:szCs w:val="23"/>
            <w:lang w:val="de-DE"/>
          </w:rPr>
          <w:t>Grundsatz</w:t>
        </w:r>
      </w:hyperlink>
    </w:p>
    <w:p w:rsidR="006D0A09" w:rsidRPr="006D0A09" w:rsidRDefault="006D0A09" w:rsidP="006D0A09">
      <w:pPr>
        <w:shd w:val="clear" w:color="auto" w:fill="FFFFFF"/>
        <w:spacing w:line="336" w:lineRule="atLeast"/>
        <w:rPr>
          <w:rFonts w:ascii="Arial" w:hAnsi="Arial" w:cs="Arial"/>
          <w:color w:val="454545"/>
          <w:sz w:val="21"/>
          <w:szCs w:val="21"/>
          <w:lang w:val="de-DE"/>
        </w:rPr>
      </w:pPr>
      <w:r w:rsidRPr="006D0A09">
        <w:rPr>
          <w:rFonts w:ascii="Arial" w:hAnsi="Arial" w:cs="Arial"/>
          <w:color w:val="454545"/>
          <w:sz w:val="21"/>
          <w:szCs w:val="21"/>
          <w:lang w:val="de-DE"/>
        </w:rPr>
        <w:t> </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1</w:t>
      </w:r>
      <w:r w:rsidRPr="006D0A09">
        <w:rPr>
          <w:rFonts w:ascii="Arial" w:hAnsi="Arial" w:cs="Arial"/>
          <w:color w:val="454545"/>
          <w:sz w:val="23"/>
          <w:szCs w:val="23"/>
          <w:lang w:val="de-DE"/>
        </w:rPr>
        <w:t> Die Bundesverfassung kann jederzeit ganz oder teilweise revidiert werden.</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2</w:t>
      </w:r>
      <w:r w:rsidRPr="006D0A09">
        <w:rPr>
          <w:rFonts w:ascii="Arial" w:hAnsi="Arial" w:cs="Arial"/>
          <w:color w:val="454545"/>
          <w:sz w:val="23"/>
          <w:szCs w:val="23"/>
          <w:lang w:val="de-DE"/>
        </w:rPr>
        <w:t> Wo die Bundesverfassung und die auf ihr beruhende Gesetzgebung nichts anderes bestimmen, erfolgt die Revision auf dem Weg der Gesetzgebung.</w:t>
      </w:r>
    </w:p>
    <w:p w:rsidR="006D0A09" w:rsidRPr="006D0A09" w:rsidRDefault="006D0A09" w:rsidP="006D0A09">
      <w:pPr>
        <w:shd w:val="clear" w:color="auto" w:fill="FFFFFF"/>
        <w:spacing w:line="336" w:lineRule="atLeast"/>
        <w:rPr>
          <w:rFonts w:ascii="Arial" w:hAnsi="Arial" w:cs="Arial"/>
          <w:color w:val="454545"/>
          <w:sz w:val="21"/>
          <w:szCs w:val="21"/>
          <w:lang w:val="de-DE"/>
        </w:rPr>
      </w:pPr>
    </w:p>
    <w:p w:rsidR="006D0A09" w:rsidRPr="006D0A09" w:rsidRDefault="006D0A09" w:rsidP="006D0A09">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87" w:anchor="a193" w:history="1">
        <w:r w:rsidRPr="006D0A09">
          <w:rPr>
            <w:rStyle w:val="Textoennegrita"/>
            <w:rFonts w:ascii="Arial" w:hAnsi="Arial" w:cs="Arial"/>
            <w:color w:val="006699"/>
            <w:sz w:val="23"/>
            <w:szCs w:val="23"/>
            <w:lang w:val="de-DE"/>
          </w:rPr>
          <w:t>Art. 193</w:t>
        </w:r>
        <w:r w:rsidRPr="006D0A09">
          <w:rPr>
            <w:rStyle w:val="apple-converted-space"/>
            <w:rFonts w:ascii="inherit" w:eastAsiaTheme="majorEastAsia" w:hAnsi="inherit" w:cs="Arial"/>
            <w:b w:val="0"/>
            <w:bCs w:val="0"/>
            <w:color w:val="006699"/>
            <w:sz w:val="23"/>
            <w:szCs w:val="23"/>
            <w:lang w:val="de-DE"/>
          </w:rPr>
          <w:t> </w:t>
        </w:r>
        <w:r w:rsidRPr="006D0A09">
          <w:rPr>
            <w:rStyle w:val="Hipervnculo"/>
            <w:rFonts w:ascii="inherit" w:hAnsi="inherit" w:cs="Arial"/>
            <w:b w:val="0"/>
            <w:bCs w:val="0"/>
            <w:color w:val="006699"/>
            <w:sz w:val="23"/>
            <w:szCs w:val="23"/>
            <w:lang w:val="de-DE"/>
          </w:rPr>
          <w:t>Totalrevision</w:t>
        </w:r>
      </w:hyperlink>
    </w:p>
    <w:p w:rsidR="006D0A09" w:rsidRPr="006D0A09" w:rsidRDefault="006D0A09" w:rsidP="006D0A09">
      <w:pPr>
        <w:shd w:val="clear" w:color="auto" w:fill="FFFFFF"/>
        <w:spacing w:line="336" w:lineRule="atLeast"/>
        <w:rPr>
          <w:rFonts w:ascii="Arial" w:hAnsi="Arial" w:cs="Arial"/>
          <w:color w:val="454545"/>
          <w:sz w:val="21"/>
          <w:szCs w:val="21"/>
          <w:lang w:val="de-DE"/>
        </w:rPr>
      </w:pPr>
      <w:r w:rsidRPr="006D0A09">
        <w:rPr>
          <w:rFonts w:ascii="Arial" w:hAnsi="Arial" w:cs="Arial"/>
          <w:color w:val="454545"/>
          <w:sz w:val="21"/>
          <w:szCs w:val="21"/>
          <w:lang w:val="de-DE"/>
        </w:rPr>
        <w:t> </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1</w:t>
      </w:r>
      <w:r w:rsidRPr="006D0A09">
        <w:rPr>
          <w:rFonts w:ascii="Arial" w:hAnsi="Arial" w:cs="Arial"/>
          <w:color w:val="454545"/>
          <w:sz w:val="23"/>
          <w:szCs w:val="23"/>
          <w:lang w:val="de-DE"/>
        </w:rPr>
        <w:t> Eine Totalrevision der Bundesverfassung kann vom Volk oder von einem der beiden Räte vorgeschlagen oder von der Bundesversammlung beschlossen werden.</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2</w:t>
      </w:r>
      <w:r w:rsidRPr="006D0A09">
        <w:rPr>
          <w:rFonts w:ascii="Arial" w:hAnsi="Arial" w:cs="Arial"/>
          <w:color w:val="454545"/>
          <w:sz w:val="23"/>
          <w:szCs w:val="23"/>
          <w:lang w:val="de-DE"/>
        </w:rPr>
        <w:t> Geht die Initiative vom Volk aus oder sind sich die beiden Räte uneinig, so entscheidet das Volk über die Durchführung der Totalrevision.</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3</w:t>
      </w:r>
      <w:r w:rsidRPr="006D0A09">
        <w:rPr>
          <w:rFonts w:ascii="Arial" w:hAnsi="Arial" w:cs="Arial"/>
          <w:color w:val="454545"/>
          <w:sz w:val="23"/>
          <w:szCs w:val="23"/>
          <w:lang w:val="de-DE"/>
        </w:rPr>
        <w:t> Stimmt das Volk der Totalrevision zu, so werden die beiden Räte neu gewählt.</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4</w:t>
      </w:r>
      <w:r w:rsidRPr="006D0A09">
        <w:rPr>
          <w:rFonts w:ascii="Arial" w:hAnsi="Arial" w:cs="Arial"/>
          <w:color w:val="454545"/>
          <w:sz w:val="23"/>
          <w:szCs w:val="23"/>
          <w:lang w:val="de-DE"/>
        </w:rPr>
        <w:t> Die zwingenden Bestimmungen des Völkerrechts dürfen nicht verletzt werden.</w:t>
      </w:r>
    </w:p>
    <w:p w:rsidR="006D0A09" w:rsidRPr="006D0A09" w:rsidRDefault="006D0A09" w:rsidP="006D0A09">
      <w:pPr>
        <w:shd w:val="clear" w:color="auto" w:fill="FFFFFF"/>
        <w:spacing w:line="336" w:lineRule="atLeast"/>
        <w:rPr>
          <w:rFonts w:ascii="Arial" w:hAnsi="Arial" w:cs="Arial"/>
          <w:color w:val="454545"/>
          <w:sz w:val="21"/>
          <w:szCs w:val="21"/>
          <w:lang w:val="de-DE"/>
        </w:rPr>
      </w:pPr>
    </w:p>
    <w:p w:rsidR="006D0A09" w:rsidRPr="006D0A09" w:rsidRDefault="006D0A09" w:rsidP="006D0A09">
      <w:pPr>
        <w:pStyle w:val="Ttulo5"/>
        <w:shd w:val="clear" w:color="auto" w:fill="FFFFFF"/>
        <w:spacing w:before="0" w:beforeAutospacing="0" w:after="0" w:afterAutospacing="0"/>
        <w:rPr>
          <w:rFonts w:ascii="inherit" w:hAnsi="inherit" w:cs="Arial"/>
          <w:b w:val="0"/>
          <w:bCs w:val="0"/>
          <w:color w:val="000000"/>
          <w:sz w:val="23"/>
          <w:szCs w:val="23"/>
          <w:lang w:val="de-DE"/>
        </w:rPr>
      </w:pPr>
      <w:hyperlink r:id="rId88" w:anchor="a194" w:history="1">
        <w:r w:rsidRPr="006D0A09">
          <w:rPr>
            <w:rStyle w:val="Textoennegrita"/>
            <w:rFonts w:ascii="Arial" w:hAnsi="Arial" w:cs="Arial"/>
            <w:color w:val="006699"/>
            <w:sz w:val="23"/>
            <w:szCs w:val="23"/>
            <w:lang w:val="de-DE"/>
          </w:rPr>
          <w:t>Art. 194</w:t>
        </w:r>
        <w:r w:rsidRPr="006D0A09">
          <w:rPr>
            <w:rStyle w:val="apple-converted-space"/>
            <w:rFonts w:ascii="inherit" w:eastAsiaTheme="majorEastAsia" w:hAnsi="inherit" w:cs="Arial"/>
            <w:b w:val="0"/>
            <w:bCs w:val="0"/>
            <w:color w:val="006699"/>
            <w:sz w:val="23"/>
            <w:szCs w:val="23"/>
            <w:lang w:val="de-DE"/>
          </w:rPr>
          <w:t> </w:t>
        </w:r>
        <w:r w:rsidRPr="006D0A09">
          <w:rPr>
            <w:rStyle w:val="Hipervnculo"/>
            <w:rFonts w:ascii="inherit" w:hAnsi="inherit" w:cs="Arial"/>
            <w:b w:val="0"/>
            <w:bCs w:val="0"/>
            <w:color w:val="006699"/>
            <w:sz w:val="23"/>
            <w:szCs w:val="23"/>
            <w:lang w:val="de-DE"/>
          </w:rPr>
          <w:t>Teilrevision</w:t>
        </w:r>
      </w:hyperlink>
    </w:p>
    <w:p w:rsidR="006D0A09" w:rsidRPr="006D0A09" w:rsidRDefault="006D0A09" w:rsidP="006D0A09">
      <w:pPr>
        <w:shd w:val="clear" w:color="auto" w:fill="FFFFFF"/>
        <w:spacing w:line="336" w:lineRule="atLeast"/>
        <w:rPr>
          <w:rFonts w:ascii="Arial" w:hAnsi="Arial" w:cs="Arial"/>
          <w:color w:val="454545"/>
          <w:sz w:val="21"/>
          <w:szCs w:val="21"/>
          <w:lang w:val="de-DE"/>
        </w:rPr>
      </w:pPr>
      <w:r w:rsidRPr="006D0A09">
        <w:rPr>
          <w:rFonts w:ascii="Arial" w:hAnsi="Arial" w:cs="Arial"/>
          <w:color w:val="454545"/>
          <w:sz w:val="21"/>
          <w:szCs w:val="21"/>
          <w:lang w:val="de-DE"/>
        </w:rPr>
        <w:t> </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1</w:t>
      </w:r>
      <w:r w:rsidRPr="006D0A09">
        <w:rPr>
          <w:rFonts w:ascii="Arial" w:hAnsi="Arial" w:cs="Arial"/>
          <w:color w:val="454545"/>
          <w:sz w:val="23"/>
          <w:szCs w:val="23"/>
          <w:lang w:val="de-DE"/>
        </w:rPr>
        <w:t> Eine Teilrevision der Bundesverfassung kann vom Volk verlangt oder von der Bundesversammlung beschlossen werden.</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2</w:t>
      </w:r>
      <w:r w:rsidRPr="006D0A09">
        <w:rPr>
          <w:rFonts w:ascii="Arial" w:hAnsi="Arial" w:cs="Arial"/>
          <w:color w:val="454545"/>
          <w:sz w:val="23"/>
          <w:szCs w:val="23"/>
          <w:lang w:val="de-DE"/>
        </w:rPr>
        <w:t> Die Teilrevision muss die Einheit der Materie wahren und darf die zwingenden Bestimmungen des Völkerrechts nicht verletzen.</w:t>
      </w:r>
    </w:p>
    <w:p w:rsidR="006D0A09" w:rsidRPr="006D0A09" w:rsidRDefault="006D0A09" w:rsidP="006D0A09">
      <w:pPr>
        <w:pStyle w:val="NormalWeb"/>
        <w:shd w:val="clear" w:color="auto" w:fill="FFFFFF"/>
        <w:spacing w:before="0" w:beforeAutospacing="0" w:after="0" w:afterAutospacing="0"/>
        <w:rPr>
          <w:rFonts w:ascii="Arial" w:hAnsi="Arial" w:cs="Arial"/>
          <w:color w:val="454545"/>
          <w:sz w:val="23"/>
          <w:szCs w:val="23"/>
          <w:lang w:val="de-DE"/>
        </w:rPr>
      </w:pPr>
      <w:r w:rsidRPr="006D0A09">
        <w:rPr>
          <w:rFonts w:ascii="Arial" w:hAnsi="Arial" w:cs="Arial"/>
          <w:color w:val="000000"/>
          <w:sz w:val="18"/>
          <w:szCs w:val="18"/>
          <w:vertAlign w:val="superscript"/>
          <w:lang w:val="de-DE"/>
        </w:rPr>
        <w:t>3</w:t>
      </w:r>
      <w:r w:rsidRPr="006D0A09">
        <w:rPr>
          <w:rFonts w:ascii="Arial" w:hAnsi="Arial" w:cs="Arial"/>
          <w:color w:val="454545"/>
          <w:sz w:val="23"/>
          <w:szCs w:val="23"/>
          <w:lang w:val="de-DE"/>
        </w:rPr>
        <w:t> Die Volksinitiative auf Teilrevision muss zudem die Einheit der Form wahren.</w:t>
      </w:r>
    </w:p>
    <w:p w:rsidR="006D0A09" w:rsidRPr="00BA0336" w:rsidRDefault="006D0A09" w:rsidP="00BA0336">
      <w:pPr>
        <w:pStyle w:val="NormalWeb"/>
        <w:shd w:val="clear" w:color="auto" w:fill="FFFFFF"/>
        <w:spacing w:before="0" w:beforeAutospacing="0" w:after="0" w:afterAutospacing="0"/>
        <w:rPr>
          <w:rFonts w:ascii="Arial" w:hAnsi="Arial" w:cs="Arial"/>
          <w:color w:val="454545"/>
          <w:sz w:val="23"/>
          <w:szCs w:val="23"/>
          <w:lang w:val="de-DE"/>
        </w:rPr>
      </w:pPr>
    </w:p>
    <w:p w:rsidR="00BA0336" w:rsidRPr="0019059C" w:rsidRDefault="00BA0336" w:rsidP="0019059C">
      <w:pPr>
        <w:shd w:val="clear" w:color="auto" w:fill="FFFFFF"/>
        <w:spacing w:after="0" w:line="240" w:lineRule="auto"/>
        <w:rPr>
          <w:rFonts w:ascii="Arial" w:eastAsia="Times New Roman" w:hAnsi="Arial" w:cs="Arial"/>
          <w:color w:val="454545"/>
          <w:sz w:val="23"/>
          <w:szCs w:val="23"/>
          <w:lang w:val="de-DE" w:eastAsia="es-ES"/>
        </w:rPr>
      </w:pPr>
    </w:p>
    <w:p w:rsidR="0019059C" w:rsidRPr="00167207" w:rsidRDefault="0019059C" w:rsidP="00167207">
      <w:pPr>
        <w:shd w:val="clear" w:color="auto" w:fill="FFFFFF"/>
        <w:spacing w:after="0" w:line="240" w:lineRule="auto"/>
        <w:rPr>
          <w:rFonts w:ascii="Arial" w:eastAsia="Times New Roman" w:hAnsi="Arial" w:cs="Arial"/>
          <w:b/>
          <w:color w:val="454545"/>
          <w:sz w:val="23"/>
          <w:szCs w:val="23"/>
          <w:lang w:val="de-DE" w:eastAsia="es-ES"/>
        </w:rPr>
      </w:pPr>
    </w:p>
    <w:p w:rsidR="00E62D27" w:rsidRPr="00E62D27" w:rsidRDefault="00E62D27" w:rsidP="00E62D27">
      <w:pPr>
        <w:shd w:val="clear" w:color="auto" w:fill="FFFFFF"/>
        <w:spacing w:line="240" w:lineRule="auto"/>
        <w:rPr>
          <w:rFonts w:ascii="Arial" w:eastAsia="Times New Roman" w:hAnsi="Arial" w:cs="Arial"/>
          <w:b/>
          <w:color w:val="454545"/>
          <w:sz w:val="23"/>
          <w:szCs w:val="23"/>
          <w:lang w:val="de-DE" w:eastAsia="es-ES"/>
        </w:rPr>
      </w:pPr>
    </w:p>
    <w:p w:rsidR="00E62D27" w:rsidRPr="00E62D27" w:rsidRDefault="00E62D27">
      <w:pPr>
        <w:rPr>
          <w:lang w:val="de-DE"/>
        </w:rPr>
      </w:pPr>
    </w:p>
    <w:sectPr w:rsidR="00E62D27" w:rsidRPr="00E62D27" w:rsidSect="00DF34AE">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D27"/>
    <w:rsid w:val="000B5DC1"/>
    <w:rsid w:val="00167207"/>
    <w:rsid w:val="0019059C"/>
    <w:rsid w:val="003448F3"/>
    <w:rsid w:val="00372048"/>
    <w:rsid w:val="006D0A09"/>
    <w:rsid w:val="00B46E3E"/>
    <w:rsid w:val="00BA0336"/>
    <w:rsid w:val="00DF34AE"/>
    <w:rsid w:val="00E62D27"/>
    <w:rsid w:val="00F12D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3E"/>
  </w:style>
  <w:style w:type="paragraph" w:styleId="Ttulo1">
    <w:name w:val="heading 1"/>
    <w:basedOn w:val="Normal"/>
    <w:link w:val="Ttulo1Car"/>
    <w:uiPriority w:val="9"/>
    <w:qFormat/>
    <w:rsid w:val="00E62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F34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F34A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E62D2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2D27"/>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E62D27"/>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E62D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62D27"/>
    <w:rPr>
      <w:b/>
      <w:bCs/>
    </w:rPr>
  </w:style>
  <w:style w:type="character" w:styleId="nfasis">
    <w:name w:val="Emphasis"/>
    <w:basedOn w:val="Fuentedeprrafopredeter"/>
    <w:uiPriority w:val="20"/>
    <w:qFormat/>
    <w:rsid w:val="00E62D27"/>
    <w:rPr>
      <w:i/>
      <w:iCs/>
    </w:rPr>
  </w:style>
  <w:style w:type="character" w:styleId="Hipervnculo">
    <w:name w:val="Hyperlink"/>
    <w:basedOn w:val="Fuentedeprrafopredeter"/>
    <w:uiPriority w:val="99"/>
    <w:semiHidden/>
    <w:unhideWhenUsed/>
    <w:rsid w:val="00E62D27"/>
    <w:rPr>
      <w:color w:val="0000FF"/>
      <w:u w:val="single"/>
    </w:rPr>
  </w:style>
  <w:style w:type="character" w:customStyle="1" w:styleId="apple-converted-space">
    <w:name w:val="apple-converted-space"/>
    <w:basedOn w:val="Fuentedeprrafopredeter"/>
    <w:rsid w:val="00E62D27"/>
  </w:style>
  <w:style w:type="character" w:customStyle="1" w:styleId="Ttulo2Car">
    <w:name w:val="Título 2 Car"/>
    <w:basedOn w:val="Fuentedeprrafopredeter"/>
    <w:link w:val="Ttulo2"/>
    <w:uiPriority w:val="9"/>
    <w:semiHidden/>
    <w:rsid w:val="00DF34A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F34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6962907">
      <w:bodyDiv w:val="1"/>
      <w:marLeft w:val="0"/>
      <w:marRight w:val="0"/>
      <w:marTop w:val="0"/>
      <w:marBottom w:val="0"/>
      <w:divBdr>
        <w:top w:val="none" w:sz="0" w:space="0" w:color="auto"/>
        <w:left w:val="none" w:sz="0" w:space="0" w:color="auto"/>
        <w:bottom w:val="none" w:sz="0" w:space="0" w:color="auto"/>
        <w:right w:val="none" w:sz="0" w:space="0" w:color="auto"/>
      </w:divBdr>
      <w:divsChild>
        <w:div w:id="456409483">
          <w:marLeft w:val="0"/>
          <w:marRight w:val="0"/>
          <w:marTop w:val="0"/>
          <w:marBottom w:val="0"/>
          <w:divBdr>
            <w:top w:val="none" w:sz="0" w:space="0" w:color="auto"/>
            <w:left w:val="none" w:sz="0" w:space="0" w:color="auto"/>
            <w:bottom w:val="none" w:sz="0" w:space="0" w:color="auto"/>
            <w:right w:val="none" w:sz="0" w:space="0" w:color="auto"/>
          </w:divBdr>
        </w:div>
      </w:divsChild>
    </w:div>
    <w:div w:id="219678643">
      <w:bodyDiv w:val="1"/>
      <w:marLeft w:val="0"/>
      <w:marRight w:val="0"/>
      <w:marTop w:val="0"/>
      <w:marBottom w:val="0"/>
      <w:divBdr>
        <w:top w:val="none" w:sz="0" w:space="0" w:color="auto"/>
        <w:left w:val="none" w:sz="0" w:space="0" w:color="auto"/>
        <w:bottom w:val="none" w:sz="0" w:space="0" w:color="auto"/>
        <w:right w:val="none" w:sz="0" w:space="0" w:color="auto"/>
      </w:divBdr>
      <w:divsChild>
        <w:div w:id="65148419">
          <w:marLeft w:val="0"/>
          <w:marRight w:val="0"/>
          <w:marTop w:val="0"/>
          <w:marBottom w:val="480"/>
          <w:divBdr>
            <w:top w:val="none" w:sz="0" w:space="0" w:color="auto"/>
            <w:left w:val="none" w:sz="0" w:space="0" w:color="auto"/>
            <w:bottom w:val="none" w:sz="0" w:space="0" w:color="auto"/>
            <w:right w:val="none" w:sz="0" w:space="0" w:color="auto"/>
          </w:divBdr>
          <w:divsChild>
            <w:div w:id="553086596">
              <w:marLeft w:val="0"/>
              <w:marRight w:val="0"/>
              <w:marTop w:val="0"/>
              <w:marBottom w:val="0"/>
              <w:divBdr>
                <w:top w:val="none" w:sz="0" w:space="0" w:color="auto"/>
                <w:left w:val="none" w:sz="0" w:space="0" w:color="auto"/>
                <w:bottom w:val="none" w:sz="0" w:space="0" w:color="auto"/>
                <w:right w:val="none" w:sz="0" w:space="0" w:color="auto"/>
              </w:divBdr>
              <w:divsChild>
                <w:div w:id="2046984093">
                  <w:marLeft w:val="0"/>
                  <w:marRight w:val="0"/>
                  <w:marTop w:val="0"/>
                  <w:marBottom w:val="0"/>
                  <w:divBdr>
                    <w:top w:val="none" w:sz="0" w:space="0" w:color="auto"/>
                    <w:left w:val="none" w:sz="0" w:space="0" w:color="auto"/>
                    <w:bottom w:val="none" w:sz="0" w:space="0" w:color="auto"/>
                    <w:right w:val="none" w:sz="0" w:space="0" w:color="auto"/>
                  </w:divBdr>
                </w:div>
                <w:div w:id="1237128845">
                  <w:marLeft w:val="0"/>
                  <w:marRight w:val="0"/>
                  <w:marTop w:val="0"/>
                  <w:marBottom w:val="0"/>
                  <w:divBdr>
                    <w:top w:val="none" w:sz="0" w:space="0" w:color="auto"/>
                    <w:left w:val="none" w:sz="0" w:space="0" w:color="auto"/>
                    <w:bottom w:val="none" w:sz="0" w:space="0" w:color="auto"/>
                    <w:right w:val="none" w:sz="0" w:space="0" w:color="auto"/>
                  </w:divBdr>
                </w:div>
              </w:divsChild>
            </w:div>
            <w:div w:id="1913154112">
              <w:marLeft w:val="0"/>
              <w:marRight w:val="0"/>
              <w:marTop w:val="0"/>
              <w:marBottom w:val="0"/>
              <w:divBdr>
                <w:top w:val="none" w:sz="0" w:space="0" w:color="auto"/>
                <w:left w:val="none" w:sz="0" w:space="0" w:color="auto"/>
                <w:bottom w:val="none" w:sz="0" w:space="0" w:color="auto"/>
                <w:right w:val="none" w:sz="0" w:space="0" w:color="auto"/>
              </w:divBdr>
              <w:divsChild>
                <w:div w:id="1695157070">
                  <w:marLeft w:val="0"/>
                  <w:marRight w:val="0"/>
                  <w:marTop w:val="0"/>
                  <w:marBottom w:val="0"/>
                  <w:divBdr>
                    <w:top w:val="none" w:sz="0" w:space="0" w:color="auto"/>
                    <w:left w:val="none" w:sz="0" w:space="0" w:color="auto"/>
                    <w:bottom w:val="none" w:sz="0" w:space="0" w:color="auto"/>
                    <w:right w:val="none" w:sz="0" w:space="0" w:color="auto"/>
                  </w:divBdr>
                </w:div>
                <w:div w:id="1141112845">
                  <w:marLeft w:val="0"/>
                  <w:marRight w:val="0"/>
                  <w:marTop w:val="0"/>
                  <w:marBottom w:val="0"/>
                  <w:divBdr>
                    <w:top w:val="none" w:sz="0" w:space="0" w:color="auto"/>
                    <w:left w:val="none" w:sz="0" w:space="0" w:color="auto"/>
                    <w:bottom w:val="none" w:sz="0" w:space="0" w:color="auto"/>
                    <w:right w:val="none" w:sz="0" w:space="0" w:color="auto"/>
                  </w:divBdr>
                </w:div>
              </w:divsChild>
            </w:div>
            <w:div w:id="363558193">
              <w:marLeft w:val="0"/>
              <w:marRight w:val="0"/>
              <w:marTop w:val="0"/>
              <w:marBottom w:val="0"/>
              <w:divBdr>
                <w:top w:val="none" w:sz="0" w:space="0" w:color="auto"/>
                <w:left w:val="none" w:sz="0" w:space="0" w:color="auto"/>
                <w:bottom w:val="none" w:sz="0" w:space="0" w:color="auto"/>
                <w:right w:val="none" w:sz="0" w:space="0" w:color="auto"/>
              </w:divBdr>
              <w:divsChild>
                <w:div w:id="1356148996">
                  <w:marLeft w:val="0"/>
                  <w:marRight w:val="0"/>
                  <w:marTop w:val="0"/>
                  <w:marBottom w:val="0"/>
                  <w:divBdr>
                    <w:top w:val="none" w:sz="0" w:space="0" w:color="auto"/>
                    <w:left w:val="none" w:sz="0" w:space="0" w:color="auto"/>
                    <w:bottom w:val="none" w:sz="0" w:space="0" w:color="auto"/>
                    <w:right w:val="none" w:sz="0" w:space="0" w:color="auto"/>
                  </w:divBdr>
                </w:div>
                <w:div w:id="23288876">
                  <w:marLeft w:val="0"/>
                  <w:marRight w:val="0"/>
                  <w:marTop w:val="0"/>
                  <w:marBottom w:val="0"/>
                  <w:divBdr>
                    <w:top w:val="none" w:sz="0" w:space="0" w:color="auto"/>
                    <w:left w:val="none" w:sz="0" w:space="0" w:color="auto"/>
                    <w:bottom w:val="none" w:sz="0" w:space="0" w:color="auto"/>
                    <w:right w:val="none" w:sz="0" w:space="0" w:color="auto"/>
                  </w:divBdr>
                </w:div>
              </w:divsChild>
            </w:div>
            <w:div w:id="129130151">
              <w:marLeft w:val="0"/>
              <w:marRight w:val="0"/>
              <w:marTop w:val="0"/>
              <w:marBottom w:val="0"/>
              <w:divBdr>
                <w:top w:val="none" w:sz="0" w:space="0" w:color="auto"/>
                <w:left w:val="none" w:sz="0" w:space="0" w:color="auto"/>
                <w:bottom w:val="none" w:sz="0" w:space="0" w:color="auto"/>
                <w:right w:val="none" w:sz="0" w:space="0" w:color="auto"/>
              </w:divBdr>
              <w:divsChild>
                <w:div w:id="2084373554">
                  <w:marLeft w:val="0"/>
                  <w:marRight w:val="0"/>
                  <w:marTop w:val="0"/>
                  <w:marBottom w:val="0"/>
                  <w:divBdr>
                    <w:top w:val="none" w:sz="0" w:space="0" w:color="auto"/>
                    <w:left w:val="none" w:sz="0" w:space="0" w:color="auto"/>
                    <w:bottom w:val="none" w:sz="0" w:space="0" w:color="auto"/>
                    <w:right w:val="none" w:sz="0" w:space="0" w:color="auto"/>
                  </w:divBdr>
                </w:div>
                <w:div w:id="1862159759">
                  <w:marLeft w:val="0"/>
                  <w:marRight w:val="0"/>
                  <w:marTop w:val="0"/>
                  <w:marBottom w:val="0"/>
                  <w:divBdr>
                    <w:top w:val="none" w:sz="0" w:space="0" w:color="auto"/>
                    <w:left w:val="none" w:sz="0" w:space="0" w:color="auto"/>
                    <w:bottom w:val="none" w:sz="0" w:space="0" w:color="auto"/>
                    <w:right w:val="none" w:sz="0" w:space="0" w:color="auto"/>
                  </w:divBdr>
                </w:div>
              </w:divsChild>
            </w:div>
            <w:div w:id="1087271421">
              <w:marLeft w:val="0"/>
              <w:marRight w:val="0"/>
              <w:marTop w:val="0"/>
              <w:marBottom w:val="0"/>
              <w:divBdr>
                <w:top w:val="none" w:sz="0" w:space="0" w:color="auto"/>
                <w:left w:val="none" w:sz="0" w:space="0" w:color="auto"/>
                <w:bottom w:val="none" w:sz="0" w:space="0" w:color="auto"/>
                <w:right w:val="none" w:sz="0" w:space="0" w:color="auto"/>
              </w:divBdr>
              <w:divsChild>
                <w:div w:id="1572933049">
                  <w:marLeft w:val="0"/>
                  <w:marRight w:val="0"/>
                  <w:marTop w:val="0"/>
                  <w:marBottom w:val="0"/>
                  <w:divBdr>
                    <w:top w:val="none" w:sz="0" w:space="0" w:color="auto"/>
                    <w:left w:val="none" w:sz="0" w:space="0" w:color="auto"/>
                    <w:bottom w:val="none" w:sz="0" w:space="0" w:color="auto"/>
                    <w:right w:val="none" w:sz="0" w:space="0" w:color="auto"/>
                  </w:divBdr>
                </w:div>
                <w:div w:id="1889607170">
                  <w:marLeft w:val="0"/>
                  <w:marRight w:val="0"/>
                  <w:marTop w:val="0"/>
                  <w:marBottom w:val="0"/>
                  <w:divBdr>
                    <w:top w:val="none" w:sz="0" w:space="0" w:color="auto"/>
                    <w:left w:val="none" w:sz="0" w:space="0" w:color="auto"/>
                    <w:bottom w:val="none" w:sz="0" w:space="0" w:color="auto"/>
                    <w:right w:val="none" w:sz="0" w:space="0" w:color="auto"/>
                  </w:divBdr>
                </w:div>
              </w:divsChild>
            </w:div>
            <w:div w:id="1398354966">
              <w:marLeft w:val="0"/>
              <w:marRight w:val="0"/>
              <w:marTop w:val="0"/>
              <w:marBottom w:val="0"/>
              <w:divBdr>
                <w:top w:val="none" w:sz="0" w:space="0" w:color="auto"/>
                <w:left w:val="none" w:sz="0" w:space="0" w:color="auto"/>
                <w:bottom w:val="none" w:sz="0" w:space="0" w:color="auto"/>
                <w:right w:val="none" w:sz="0" w:space="0" w:color="auto"/>
              </w:divBdr>
              <w:divsChild>
                <w:div w:id="378088408">
                  <w:marLeft w:val="0"/>
                  <w:marRight w:val="0"/>
                  <w:marTop w:val="0"/>
                  <w:marBottom w:val="0"/>
                  <w:divBdr>
                    <w:top w:val="none" w:sz="0" w:space="0" w:color="auto"/>
                    <w:left w:val="none" w:sz="0" w:space="0" w:color="auto"/>
                    <w:bottom w:val="none" w:sz="0" w:space="0" w:color="auto"/>
                    <w:right w:val="none" w:sz="0" w:space="0" w:color="auto"/>
                  </w:divBdr>
                </w:div>
                <w:div w:id="235479144">
                  <w:marLeft w:val="0"/>
                  <w:marRight w:val="0"/>
                  <w:marTop w:val="0"/>
                  <w:marBottom w:val="0"/>
                  <w:divBdr>
                    <w:top w:val="none" w:sz="0" w:space="0" w:color="auto"/>
                    <w:left w:val="none" w:sz="0" w:space="0" w:color="auto"/>
                    <w:bottom w:val="none" w:sz="0" w:space="0" w:color="auto"/>
                    <w:right w:val="none" w:sz="0" w:space="0" w:color="auto"/>
                  </w:divBdr>
                </w:div>
              </w:divsChild>
            </w:div>
            <w:div w:id="295911909">
              <w:marLeft w:val="0"/>
              <w:marRight w:val="0"/>
              <w:marTop w:val="0"/>
              <w:marBottom w:val="0"/>
              <w:divBdr>
                <w:top w:val="none" w:sz="0" w:space="0" w:color="auto"/>
                <w:left w:val="none" w:sz="0" w:space="0" w:color="auto"/>
                <w:bottom w:val="none" w:sz="0" w:space="0" w:color="auto"/>
                <w:right w:val="none" w:sz="0" w:space="0" w:color="auto"/>
              </w:divBdr>
              <w:divsChild>
                <w:div w:id="905409784">
                  <w:marLeft w:val="0"/>
                  <w:marRight w:val="0"/>
                  <w:marTop w:val="0"/>
                  <w:marBottom w:val="0"/>
                  <w:divBdr>
                    <w:top w:val="none" w:sz="0" w:space="0" w:color="auto"/>
                    <w:left w:val="none" w:sz="0" w:space="0" w:color="auto"/>
                    <w:bottom w:val="none" w:sz="0" w:space="0" w:color="auto"/>
                    <w:right w:val="none" w:sz="0" w:space="0" w:color="auto"/>
                  </w:divBdr>
                </w:div>
                <w:div w:id="2089186062">
                  <w:marLeft w:val="0"/>
                  <w:marRight w:val="0"/>
                  <w:marTop w:val="0"/>
                  <w:marBottom w:val="0"/>
                  <w:divBdr>
                    <w:top w:val="none" w:sz="0" w:space="0" w:color="auto"/>
                    <w:left w:val="none" w:sz="0" w:space="0" w:color="auto"/>
                    <w:bottom w:val="none" w:sz="0" w:space="0" w:color="auto"/>
                    <w:right w:val="none" w:sz="0" w:space="0" w:color="auto"/>
                  </w:divBdr>
                </w:div>
              </w:divsChild>
            </w:div>
            <w:div w:id="1803621381">
              <w:marLeft w:val="0"/>
              <w:marRight w:val="0"/>
              <w:marTop w:val="0"/>
              <w:marBottom w:val="0"/>
              <w:divBdr>
                <w:top w:val="none" w:sz="0" w:space="0" w:color="auto"/>
                <w:left w:val="none" w:sz="0" w:space="0" w:color="auto"/>
                <w:bottom w:val="none" w:sz="0" w:space="0" w:color="auto"/>
                <w:right w:val="none" w:sz="0" w:space="0" w:color="auto"/>
              </w:divBdr>
              <w:divsChild>
                <w:div w:id="34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2671">
      <w:bodyDiv w:val="1"/>
      <w:marLeft w:val="0"/>
      <w:marRight w:val="0"/>
      <w:marTop w:val="0"/>
      <w:marBottom w:val="0"/>
      <w:divBdr>
        <w:top w:val="none" w:sz="0" w:space="0" w:color="auto"/>
        <w:left w:val="none" w:sz="0" w:space="0" w:color="auto"/>
        <w:bottom w:val="none" w:sz="0" w:space="0" w:color="auto"/>
        <w:right w:val="none" w:sz="0" w:space="0" w:color="auto"/>
      </w:divBdr>
      <w:divsChild>
        <w:div w:id="2052457292">
          <w:marLeft w:val="0"/>
          <w:marRight w:val="0"/>
          <w:marTop w:val="0"/>
          <w:marBottom w:val="0"/>
          <w:divBdr>
            <w:top w:val="none" w:sz="0" w:space="0" w:color="auto"/>
            <w:left w:val="none" w:sz="0" w:space="0" w:color="auto"/>
            <w:bottom w:val="none" w:sz="0" w:space="0" w:color="auto"/>
            <w:right w:val="none" w:sz="0" w:space="0" w:color="auto"/>
          </w:divBdr>
        </w:div>
      </w:divsChild>
    </w:div>
    <w:div w:id="964652907">
      <w:bodyDiv w:val="1"/>
      <w:marLeft w:val="0"/>
      <w:marRight w:val="0"/>
      <w:marTop w:val="0"/>
      <w:marBottom w:val="0"/>
      <w:divBdr>
        <w:top w:val="none" w:sz="0" w:space="0" w:color="auto"/>
        <w:left w:val="none" w:sz="0" w:space="0" w:color="auto"/>
        <w:bottom w:val="none" w:sz="0" w:space="0" w:color="auto"/>
        <w:right w:val="none" w:sz="0" w:space="0" w:color="auto"/>
      </w:divBdr>
      <w:divsChild>
        <w:div w:id="1628856468">
          <w:marLeft w:val="0"/>
          <w:marRight w:val="0"/>
          <w:marTop w:val="0"/>
          <w:marBottom w:val="0"/>
          <w:divBdr>
            <w:top w:val="none" w:sz="0" w:space="0" w:color="auto"/>
            <w:left w:val="none" w:sz="0" w:space="0" w:color="auto"/>
            <w:bottom w:val="none" w:sz="0" w:space="0" w:color="auto"/>
            <w:right w:val="none" w:sz="0" w:space="0" w:color="auto"/>
          </w:divBdr>
          <w:divsChild>
            <w:div w:id="1332103225">
              <w:marLeft w:val="0"/>
              <w:marRight w:val="0"/>
              <w:marTop w:val="0"/>
              <w:marBottom w:val="0"/>
              <w:divBdr>
                <w:top w:val="none" w:sz="0" w:space="0" w:color="auto"/>
                <w:left w:val="none" w:sz="0" w:space="0" w:color="auto"/>
                <w:bottom w:val="none" w:sz="0" w:space="0" w:color="auto"/>
                <w:right w:val="none" w:sz="0" w:space="0" w:color="auto"/>
              </w:divBdr>
            </w:div>
          </w:divsChild>
        </w:div>
        <w:div w:id="1575050648">
          <w:marLeft w:val="0"/>
          <w:marRight w:val="0"/>
          <w:marTop w:val="0"/>
          <w:marBottom w:val="0"/>
          <w:divBdr>
            <w:top w:val="none" w:sz="0" w:space="0" w:color="auto"/>
            <w:left w:val="none" w:sz="0" w:space="0" w:color="auto"/>
            <w:bottom w:val="none" w:sz="0" w:space="0" w:color="auto"/>
            <w:right w:val="none" w:sz="0" w:space="0" w:color="auto"/>
          </w:divBdr>
          <w:divsChild>
            <w:div w:id="549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9893">
      <w:bodyDiv w:val="1"/>
      <w:marLeft w:val="0"/>
      <w:marRight w:val="0"/>
      <w:marTop w:val="0"/>
      <w:marBottom w:val="0"/>
      <w:divBdr>
        <w:top w:val="none" w:sz="0" w:space="0" w:color="auto"/>
        <w:left w:val="none" w:sz="0" w:space="0" w:color="auto"/>
        <w:bottom w:val="none" w:sz="0" w:space="0" w:color="auto"/>
        <w:right w:val="none" w:sz="0" w:space="0" w:color="auto"/>
      </w:divBdr>
      <w:divsChild>
        <w:div w:id="1804082149">
          <w:marLeft w:val="0"/>
          <w:marRight w:val="0"/>
          <w:marTop w:val="0"/>
          <w:marBottom w:val="0"/>
          <w:divBdr>
            <w:top w:val="none" w:sz="0" w:space="0" w:color="auto"/>
            <w:left w:val="none" w:sz="0" w:space="0" w:color="auto"/>
            <w:bottom w:val="none" w:sz="0" w:space="0" w:color="auto"/>
            <w:right w:val="none" w:sz="0" w:space="0" w:color="auto"/>
          </w:divBdr>
          <w:divsChild>
            <w:div w:id="1424304627">
              <w:marLeft w:val="0"/>
              <w:marRight w:val="0"/>
              <w:marTop w:val="0"/>
              <w:marBottom w:val="0"/>
              <w:divBdr>
                <w:top w:val="none" w:sz="0" w:space="0" w:color="auto"/>
                <w:left w:val="none" w:sz="0" w:space="0" w:color="auto"/>
                <w:bottom w:val="none" w:sz="0" w:space="0" w:color="auto"/>
                <w:right w:val="none" w:sz="0" w:space="0" w:color="auto"/>
              </w:divBdr>
            </w:div>
          </w:divsChild>
        </w:div>
        <w:div w:id="1701516926">
          <w:marLeft w:val="0"/>
          <w:marRight w:val="0"/>
          <w:marTop w:val="0"/>
          <w:marBottom w:val="0"/>
          <w:divBdr>
            <w:top w:val="none" w:sz="0" w:space="0" w:color="auto"/>
            <w:left w:val="none" w:sz="0" w:space="0" w:color="auto"/>
            <w:bottom w:val="none" w:sz="0" w:space="0" w:color="auto"/>
            <w:right w:val="none" w:sz="0" w:space="0" w:color="auto"/>
          </w:divBdr>
          <w:divsChild>
            <w:div w:id="982463227">
              <w:marLeft w:val="0"/>
              <w:marRight w:val="0"/>
              <w:marTop w:val="0"/>
              <w:marBottom w:val="0"/>
              <w:divBdr>
                <w:top w:val="none" w:sz="0" w:space="0" w:color="auto"/>
                <w:left w:val="none" w:sz="0" w:space="0" w:color="auto"/>
                <w:bottom w:val="none" w:sz="0" w:space="0" w:color="auto"/>
                <w:right w:val="none" w:sz="0" w:space="0" w:color="auto"/>
              </w:divBdr>
            </w:div>
          </w:divsChild>
        </w:div>
        <w:div w:id="1753887122">
          <w:marLeft w:val="0"/>
          <w:marRight w:val="0"/>
          <w:marTop w:val="0"/>
          <w:marBottom w:val="0"/>
          <w:divBdr>
            <w:top w:val="none" w:sz="0" w:space="0" w:color="auto"/>
            <w:left w:val="none" w:sz="0" w:space="0" w:color="auto"/>
            <w:bottom w:val="none" w:sz="0" w:space="0" w:color="auto"/>
            <w:right w:val="none" w:sz="0" w:space="0" w:color="auto"/>
          </w:divBdr>
          <w:divsChild>
            <w:div w:id="15629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875">
      <w:bodyDiv w:val="1"/>
      <w:marLeft w:val="0"/>
      <w:marRight w:val="0"/>
      <w:marTop w:val="0"/>
      <w:marBottom w:val="0"/>
      <w:divBdr>
        <w:top w:val="none" w:sz="0" w:space="0" w:color="auto"/>
        <w:left w:val="none" w:sz="0" w:space="0" w:color="auto"/>
        <w:bottom w:val="none" w:sz="0" w:space="0" w:color="auto"/>
        <w:right w:val="none" w:sz="0" w:space="0" w:color="auto"/>
      </w:divBdr>
      <w:divsChild>
        <w:div w:id="1753817726">
          <w:marLeft w:val="0"/>
          <w:marRight w:val="0"/>
          <w:marTop w:val="0"/>
          <w:marBottom w:val="480"/>
          <w:divBdr>
            <w:top w:val="none" w:sz="0" w:space="0" w:color="auto"/>
            <w:left w:val="none" w:sz="0" w:space="0" w:color="auto"/>
            <w:bottom w:val="none" w:sz="0" w:space="0" w:color="auto"/>
            <w:right w:val="none" w:sz="0" w:space="0" w:color="auto"/>
          </w:divBdr>
          <w:divsChild>
            <w:div w:id="1804540062">
              <w:marLeft w:val="0"/>
              <w:marRight w:val="0"/>
              <w:marTop w:val="0"/>
              <w:marBottom w:val="480"/>
              <w:divBdr>
                <w:top w:val="none" w:sz="0" w:space="0" w:color="auto"/>
                <w:left w:val="none" w:sz="0" w:space="0" w:color="auto"/>
                <w:bottom w:val="none" w:sz="0" w:space="0" w:color="auto"/>
                <w:right w:val="none" w:sz="0" w:space="0" w:color="auto"/>
              </w:divBdr>
              <w:divsChild>
                <w:div w:id="1617828059">
                  <w:marLeft w:val="0"/>
                  <w:marRight w:val="0"/>
                  <w:marTop w:val="0"/>
                  <w:marBottom w:val="0"/>
                  <w:divBdr>
                    <w:top w:val="none" w:sz="0" w:space="0" w:color="auto"/>
                    <w:left w:val="none" w:sz="0" w:space="0" w:color="auto"/>
                    <w:bottom w:val="none" w:sz="0" w:space="0" w:color="auto"/>
                    <w:right w:val="none" w:sz="0" w:space="0" w:color="auto"/>
                  </w:divBdr>
                  <w:divsChild>
                    <w:div w:id="1058627656">
                      <w:marLeft w:val="0"/>
                      <w:marRight w:val="0"/>
                      <w:marTop w:val="0"/>
                      <w:marBottom w:val="0"/>
                      <w:divBdr>
                        <w:top w:val="none" w:sz="0" w:space="0" w:color="auto"/>
                        <w:left w:val="none" w:sz="0" w:space="0" w:color="auto"/>
                        <w:bottom w:val="none" w:sz="0" w:space="0" w:color="auto"/>
                        <w:right w:val="none" w:sz="0" w:space="0" w:color="auto"/>
                      </w:divBdr>
                    </w:div>
                  </w:divsChild>
                </w:div>
                <w:div w:id="1190949249">
                  <w:marLeft w:val="0"/>
                  <w:marRight w:val="0"/>
                  <w:marTop w:val="0"/>
                  <w:marBottom w:val="0"/>
                  <w:divBdr>
                    <w:top w:val="none" w:sz="0" w:space="0" w:color="auto"/>
                    <w:left w:val="none" w:sz="0" w:space="0" w:color="auto"/>
                    <w:bottom w:val="none" w:sz="0" w:space="0" w:color="auto"/>
                    <w:right w:val="none" w:sz="0" w:space="0" w:color="auto"/>
                  </w:divBdr>
                  <w:divsChild>
                    <w:div w:id="134031364">
                      <w:marLeft w:val="0"/>
                      <w:marRight w:val="0"/>
                      <w:marTop w:val="0"/>
                      <w:marBottom w:val="0"/>
                      <w:divBdr>
                        <w:top w:val="none" w:sz="0" w:space="0" w:color="auto"/>
                        <w:left w:val="none" w:sz="0" w:space="0" w:color="auto"/>
                        <w:bottom w:val="none" w:sz="0" w:space="0" w:color="auto"/>
                        <w:right w:val="none" w:sz="0" w:space="0" w:color="auto"/>
                      </w:divBdr>
                    </w:div>
                  </w:divsChild>
                </w:div>
                <w:div w:id="1321545497">
                  <w:marLeft w:val="0"/>
                  <w:marRight w:val="0"/>
                  <w:marTop w:val="0"/>
                  <w:marBottom w:val="0"/>
                  <w:divBdr>
                    <w:top w:val="none" w:sz="0" w:space="0" w:color="auto"/>
                    <w:left w:val="none" w:sz="0" w:space="0" w:color="auto"/>
                    <w:bottom w:val="none" w:sz="0" w:space="0" w:color="auto"/>
                    <w:right w:val="none" w:sz="0" w:space="0" w:color="auto"/>
                  </w:divBdr>
                  <w:divsChild>
                    <w:div w:id="97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3798">
      <w:bodyDiv w:val="1"/>
      <w:marLeft w:val="0"/>
      <w:marRight w:val="0"/>
      <w:marTop w:val="0"/>
      <w:marBottom w:val="0"/>
      <w:divBdr>
        <w:top w:val="none" w:sz="0" w:space="0" w:color="auto"/>
        <w:left w:val="none" w:sz="0" w:space="0" w:color="auto"/>
        <w:bottom w:val="none" w:sz="0" w:space="0" w:color="auto"/>
        <w:right w:val="none" w:sz="0" w:space="0" w:color="auto"/>
      </w:divBdr>
      <w:divsChild>
        <w:div w:id="228656324">
          <w:marLeft w:val="0"/>
          <w:marRight w:val="0"/>
          <w:marTop w:val="0"/>
          <w:marBottom w:val="480"/>
          <w:divBdr>
            <w:top w:val="none" w:sz="0" w:space="0" w:color="auto"/>
            <w:left w:val="none" w:sz="0" w:space="0" w:color="auto"/>
            <w:bottom w:val="none" w:sz="0" w:space="0" w:color="auto"/>
            <w:right w:val="none" w:sz="0" w:space="0" w:color="auto"/>
          </w:divBdr>
          <w:divsChild>
            <w:div w:id="991445954">
              <w:marLeft w:val="0"/>
              <w:marRight w:val="0"/>
              <w:marTop w:val="0"/>
              <w:marBottom w:val="480"/>
              <w:divBdr>
                <w:top w:val="none" w:sz="0" w:space="0" w:color="auto"/>
                <w:left w:val="none" w:sz="0" w:space="0" w:color="auto"/>
                <w:bottom w:val="none" w:sz="0" w:space="0" w:color="auto"/>
                <w:right w:val="none" w:sz="0" w:space="0" w:color="auto"/>
              </w:divBdr>
              <w:divsChild>
                <w:div w:id="635449648">
                  <w:marLeft w:val="0"/>
                  <w:marRight w:val="0"/>
                  <w:marTop w:val="0"/>
                  <w:marBottom w:val="0"/>
                  <w:divBdr>
                    <w:top w:val="none" w:sz="0" w:space="0" w:color="auto"/>
                    <w:left w:val="none" w:sz="0" w:space="0" w:color="auto"/>
                    <w:bottom w:val="none" w:sz="0" w:space="0" w:color="auto"/>
                    <w:right w:val="none" w:sz="0" w:space="0" w:color="auto"/>
                  </w:divBdr>
                  <w:divsChild>
                    <w:div w:id="640843179">
                      <w:marLeft w:val="0"/>
                      <w:marRight w:val="0"/>
                      <w:marTop w:val="0"/>
                      <w:marBottom w:val="0"/>
                      <w:divBdr>
                        <w:top w:val="none" w:sz="0" w:space="0" w:color="auto"/>
                        <w:left w:val="none" w:sz="0" w:space="0" w:color="auto"/>
                        <w:bottom w:val="none" w:sz="0" w:space="0" w:color="auto"/>
                        <w:right w:val="none" w:sz="0" w:space="0" w:color="auto"/>
                      </w:divBdr>
                    </w:div>
                  </w:divsChild>
                </w:div>
                <w:div w:id="2032804964">
                  <w:marLeft w:val="0"/>
                  <w:marRight w:val="0"/>
                  <w:marTop w:val="0"/>
                  <w:marBottom w:val="0"/>
                  <w:divBdr>
                    <w:top w:val="none" w:sz="0" w:space="0" w:color="auto"/>
                    <w:left w:val="none" w:sz="0" w:space="0" w:color="auto"/>
                    <w:bottom w:val="none" w:sz="0" w:space="0" w:color="auto"/>
                    <w:right w:val="none" w:sz="0" w:space="0" w:color="auto"/>
                  </w:divBdr>
                  <w:divsChild>
                    <w:div w:id="308826793">
                      <w:marLeft w:val="0"/>
                      <w:marRight w:val="0"/>
                      <w:marTop w:val="0"/>
                      <w:marBottom w:val="0"/>
                      <w:divBdr>
                        <w:top w:val="none" w:sz="0" w:space="0" w:color="auto"/>
                        <w:left w:val="none" w:sz="0" w:space="0" w:color="auto"/>
                        <w:bottom w:val="none" w:sz="0" w:space="0" w:color="auto"/>
                        <w:right w:val="none" w:sz="0" w:space="0" w:color="auto"/>
                      </w:divBdr>
                    </w:div>
                    <w:div w:id="879627551">
                      <w:marLeft w:val="0"/>
                      <w:marRight w:val="0"/>
                      <w:marTop w:val="0"/>
                      <w:marBottom w:val="0"/>
                      <w:divBdr>
                        <w:top w:val="none" w:sz="0" w:space="0" w:color="auto"/>
                        <w:left w:val="none" w:sz="0" w:space="0" w:color="auto"/>
                        <w:bottom w:val="none" w:sz="0" w:space="0" w:color="auto"/>
                        <w:right w:val="none" w:sz="0" w:space="0" w:color="auto"/>
                      </w:divBdr>
                    </w:div>
                  </w:divsChild>
                </w:div>
                <w:div w:id="806825985">
                  <w:marLeft w:val="0"/>
                  <w:marRight w:val="0"/>
                  <w:marTop w:val="0"/>
                  <w:marBottom w:val="0"/>
                  <w:divBdr>
                    <w:top w:val="none" w:sz="0" w:space="0" w:color="auto"/>
                    <w:left w:val="none" w:sz="0" w:space="0" w:color="auto"/>
                    <w:bottom w:val="none" w:sz="0" w:space="0" w:color="auto"/>
                    <w:right w:val="none" w:sz="0" w:space="0" w:color="auto"/>
                  </w:divBdr>
                  <w:divsChild>
                    <w:div w:id="4302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7679">
      <w:bodyDiv w:val="1"/>
      <w:marLeft w:val="0"/>
      <w:marRight w:val="0"/>
      <w:marTop w:val="0"/>
      <w:marBottom w:val="0"/>
      <w:divBdr>
        <w:top w:val="none" w:sz="0" w:space="0" w:color="auto"/>
        <w:left w:val="none" w:sz="0" w:space="0" w:color="auto"/>
        <w:bottom w:val="none" w:sz="0" w:space="0" w:color="auto"/>
        <w:right w:val="none" w:sz="0" w:space="0" w:color="auto"/>
      </w:divBdr>
      <w:divsChild>
        <w:div w:id="688026993">
          <w:marLeft w:val="0"/>
          <w:marRight w:val="0"/>
          <w:marTop w:val="0"/>
          <w:marBottom w:val="0"/>
          <w:divBdr>
            <w:top w:val="none" w:sz="0" w:space="0" w:color="auto"/>
            <w:left w:val="none" w:sz="0" w:space="0" w:color="auto"/>
            <w:bottom w:val="none" w:sz="0" w:space="0" w:color="auto"/>
            <w:right w:val="none" w:sz="0" w:space="0" w:color="auto"/>
          </w:divBdr>
        </w:div>
        <w:div w:id="1142581057">
          <w:marLeft w:val="0"/>
          <w:marRight w:val="0"/>
          <w:marTop w:val="0"/>
          <w:marBottom w:val="0"/>
          <w:divBdr>
            <w:top w:val="none" w:sz="0" w:space="0" w:color="auto"/>
            <w:left w:val="none" w:sz="0" w:space="0" w:color="auto"/>
            <w:bottom w:val="none" w:sz="0" w:space="0" w:color="auto"/>
            <w:right w:val="none" w:sz="0" w:space="0" w:color="auto"/>
          </w:divBdr>
          <w:divsChild>
            <w:div w:id="734815567">
              <w:marLeft w:val="0"/>
              <w:marRight w:val="0"/>
              <w:marTop w:val="0"/>
              <w:marBottom w:val="0"/>
              <w:divBdr>
                <w:top w:val="none" w:sz="0" w:space="0" w:color="auto"/>
                <w:left w:val="none" w:sz="0" w:space="0" w:color="auto"/>
                <w:bottom w:val="none" w:sz="0" w:space="0" w:color="auto"/>
                <w:right w:val="none" w:sz="0" w:space="0" w:color="auto"/>
              </w:divBdr>
            </w:div>
            <w:div w:id="1473331803">
              <w:marLeft w:val="0"/>
              <w:marRight w:val="0"/>
              <w:marTop w:val="0"/>
              <w:marBottom w:val="480"/>
              <w:divBdr>
                <w:top w:val="none" w:sz="0" w:space="0" w:color="auto"/>
                <w:left w:val="none" w:sz="0" w:space="0" w:color="auto"/>
                <w:bottom w:val="none" w:sz="0" w:space="0" w:color="auto"/>
                <w:right w:val="none" w:sz="0" w:space="0" w:color="auto"/>
              </w:divBdr>
              <w:divsChild>
                <w:div w:id="6800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204">
      <w:bodyDiv w:val="1"/>
      <w:marLeft w:val="0"/>
      <w:marRight w:val="0"/>
      <w:marTop w:val="0"/>
      <w:marBottom w:val="0"/>
      <w:divBdr>
        <w:top w:val="none" w:sz="0" w:space="0" w:color="auto"/>
        <w:left w:val="none" w:sz="0" w:space="0" w:color="auto"/>
        <w:bottom w:val="none" w:sz="0" w:space="0" w:color="auto"/>
        <w:right w:val="none" w:sz="0" w:space="0" w:color="auto"/>
      </w:divBdr>
      <w:divsChild>
        <w:div w:id="793409847">
          <w:marLeft w:val="0"/>
          <w:marRight w:val="0"/>
          <w:marTop w:val="0"/>
          <w:marBottom w:val="0"/>
          <w:divBdr>
            <w:top w:val="none" w:sz="0" w:space="0" w:color="auto"/>
            <w:left w:val="none" w:sz="0" w:space="0" w:color="auto"/>
            <w:bottom w:val="none" w:sz="0" w:space="0" w:color="auto"/>
            <w:right w:val="none" w:sz="0" w:space="0" w:color="auto"/>
          </w:divBdr>
        </w:div>
      </w:divsChild>
    </w:div>
    <w:div w:id="2086340926">
      <w:bodyDiv w:val="1"/>
      <w:marLeft w:val="0"/>
      <w:marRight w:val="0"/>
      <w:marTop w:val="0"/>
      <w:marBottom w:val="0"/>
      <w:divBdr>
        <w:top w:val="none" w:sz="0" w:space="0" w:color="auto"/>
        <w:left w:val="none" w:sz="0" w:space="0" w:color="auto"/>
        <w:bottom w:val="none" w:sz="0" w:space="0" w:color="auto"/>
        <w:right w:val="none" w:sz="0" w:space="0" w:color="auto"/>
      </w:divBdr>
      <w:divsChild>
        <w:div w:id="310604074">
          <w:marLeft w:val="0"/>
          <w:marRight w:val="0"/>
          <w:marTop w:val="0"/>
          <w:marBottom w:val="480"/>
          <w:divBdr>
            <w:top w:val="none" w:sz="0" w:space="0" w:color="auto"/>
            <w:left w:val="none" w:sz="0" w:space="0" w:color="auto"/>
            <w:bottom w:val="none" w:sz="0" w:space="0" w:color="auto"/>
            <w:right w:val="none" w:sz="0" w:space="0" w:color="auto"/>
          </w:divBdr>
          <w:divsChild>
            <w:div w:id="569773498">
              <w:marLeft w:val="0"/>
              <w:marRight w:val="0"/>
              <w:marTop w:val="0"/>
              <w:marBottom w:val="480"/>
              <w:divBdr>
                <w:top w:val="none" w:sz="0" w:space="0" w:color="auto"/>
                <w:left w:val="none" w:sz="0" w:space="0" w:color="auto"/>
                <w:bottom w:val="none" w:sz="0" w:space="0" w:color="auto"/>
                <w:right w:val="none" w:sz="0" w:space="0" w:color="auto"/>
              </w:divBdr>
              <w:divsChild>
                <w:div w:id="1475294723">
                  <w:marLeft w:val="0"/>
                  <w:marRight w:val="0"/>
                  <w:marTop w:val="0"/>
                  <w:marBottom w:val="0"/>
                  <w:divBdr>
                    <w:top w:val="none" w:sz="0" w:space="0" w:color="auto"/>
                    <w:left w:val="none" w:sz="0" w:space="0" w:color="auto"/>
                    <w:bottom w:val="none" w:sz="0" w:space="0" w:color="auto"/>
                    <w:right w:val="none" w:sz="0" w:space="0" w:color="auto"/>
                  </w:divBdr>
                  <w:divsChild>
                    <w:div w:id="914776009">
                      <w:marLeft w:val="0"/>
                      <w:marRight w:val="0"/>
                      <w:marTop w:val="0"/>
                      <w:marBottom w:val="0"/>
                      <w:divBdr>
                        <w:top w:val="none" w:sz="0" w:space="0" w:color="auto"/>
                        <w:left w:val="none" w:sz="0" w:space="0" w:color="auto"/>
                        <w:bottom w:val="none" w:sz="0" w:space="0" w:color="auto"/>
                        <w:right w:val="none" w:sz="0" w:space="0" w:color="auto"/>
                      </w:divBdr>
                    </w:div>
                  </w:divsChild>
                </w:div>
                <w:div w:id="1005985152">
                  <w:marLeft w:val="0"/>
                  <w:marRight w:val="0"/>
                  <w:marTop w:val="0"/>
                  <w:marBottom w:val="0"/>
                  <w:divBdr>
                    <w:top w:val="none" w:sz="0" w:space="0" w:color="auto"/>
                    <w:left w:val="none" w:sz="0" w:space="0" w:color="auto"/>
                    <w:bottom w:val="none" w:sz="0" w:space="0" w:color="auto"/>
                    <w:right w:val="none" w:sz="0" w:space="0" w:color="auto"/>
                  </w:divBdr>
                  <w:divsChild>
                    <w:div w:id="948002504">
                      <w:marLeft w:val="0"/>
                      <w:marRight w:val="0"/>
                      <w:marTop w:val="0"/>
                      <w:marBottom w:val="0"/>
                      <w:divBdr>
                        <w:top w:val="none" w:sz="0" w:space="0" w:color="auto"/>
                        <w:left w:val="none" w:sz="0" w:space="0" w:color="auto"/>
                        <w:bottom w:val="none" w:sz="0" w:space="0" w:color="auto"/>
                        <w:right w:val="none" w:sz="0" w:space="0" w:color="auto"/>
                      </w:divBdr>
                    </w:div>
                  </w:divsChild>
                </w:div>
                <w:div w:id="519777264">
                  <w:marLeft w:val="0"/>
                  <w:marRight w:val="0"/>
                  <w:marTop w:val="0"/>
                  <w:marBottom w:val="0"/>
                  <w:divBdr>
                    <w:top w:val="none" w:sz="0" w:space="0" w:color="auto"/>
                    <w:left w:val="none" w:sz="0" w:space="0" w:color="auto"/>
                    <w:bottom w:val="none" w:sz="0" w:space="0" w:color="auto"/>
                    <w:right w:val="none" w:sz="0" w:space="0" w:color="auto"/>
                  </w:divBdr>
                  <w:divsChild>
                    <w:div w:id="9218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25205">
      <w:bodyDiv w:val="1"/>
      <w:marLeft w:val="0"/>
      <w:marRight w:val="0"/>
      <w:marTop w:val="0"/>
      <w:marBottom w:val="0"/>
      <w:divBdr>
        <w:top w:val="none" w:sz="0" w:space="0" w:color="auto"/>
        <w:left w:val="none" w:sz="0" w:space="0" w:color="auto"/>
        <w:bottom w:val="none" w:sz="0" w:space="0" w:color="auto"/>
        <w:right w:val="none" w:sz="0" w:space="0" w:color="auto"/>
      </w:divBdr>
      <w:divsChild>
        <w:div w:id="54047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in.ch/opc/de/classified-compilation/19995395/index.html" TargetMode="External"/><Relationship Id="rId18" Type="http://schemas.openxmlformats.org/officeDocument/2006/relationships/hyperlink" Target="http://www.admin.ch/opc/de/classified-compilation/19995395/index.html" TargetMode="External"/><Relationship Id="rId26" Type="http://schemas.openxmlformats.org/officeDocument/2006/relationships/hyperlink" Target="http://www.admin.ch/ch/d/as/2009/6409.pdf" TargetMode="External"/><Relationship Id="rId39" Type="http://schemas.openxmlformats.org/officeDocument/2006/relationships/hyperlink" Target="http://www.admin.ch/ch/d/as/2003/1949.pdf" TargetMode="External"/><Relationship Id="rId21" Type="http://schemas.openxmlformats.org/officeDocument/2006/relationships/hyperlink" Target="http://www.admin.ch/ch/d/ff/2001/4803.pdf" TargetMode="External"/><Relationship Id="rId34" Type="http://schemas.openxmlformats.org/officeDocument/2006/relationships/hyperlink" Target="http://www.admin.ch/opc/de/classified-compilation/19995395/index.html" TargetMode="External"/><Relationship Id="rId42" Type="http://schemas.openxmlformats.org/officeDocument/2006/relationships/hyperlink" Target="http://www.admin.ch/ch/d/as/2009/6409.pdf" TargetMode="External"/><Relationship Id="rId47" Type="http://schemas.openxmlformats.org/officeDocument/2006/relationships/hyperlink" Target="http://www.admin.ch/ch/d/pore/va/20030209/index.html" TargetMode="External"/><Relationship Id="rId50" Type="http://schemas.openxmlformats.org/officeDocument/2006/relationships/hyperlink" Target="http://www.admin.ch/ch/d/pore/va/20090927/index.html" TargetMode="External"/><Relationship Id="rId55" Type="http://schemas.openxmlformats.org/officeDocument/2006/relationships/hyperlink" Target="http://www.admin.ch/opc/de/classified-compilation/19995395/index.html" TargetMode="External"/><Relationship Id="rId63" Type="http://schemas.openxmlformats.org/officeDocument/2006/relationships/hyperlink" Target="http://www.admin.ch/ch/d/ff/2001/4803.pdf" TargetMode="External"/><Relationship Id="rId68" Type="http://schemas.openxmlformats.org/officeDocument/2006/relationships/hyperlink" Target="http://www.admin.ch/opc/de/classified-compilation/19995395/index.html" TargetMode="External"/><Relationship Id="rId76" Type="http://schemas.openxmlformats.org/officeDocument/2006/relationships/hyperlink" Target="http://www.admin.ch/opc/de/classified-compilation/19995395/index.html" TargetMode="External"/><Relationship Id="rId84" Type="http://schemas.openxmlformats.org/officeDocument/2006/relationships/hyperlink" Target="http://www.admin.ch/ch/d/as/1999/1239.pdf" TargetMode="External"/><Relationship Id="rId89" Type="http://schemas.openxmlformats.org/officeDocument/2006/relationships/fontTable" Target="fontTable.xml"/><Relationship Id="rId7" Type="http://schemas.openxmlformats.org/officeDocument/2006/relationships/hyperlink" Target="http://www.admin.ch/opc/de/classified-compilation/19995395/index.html" TargetMode="External"/><Relationship Id="rId71" Type="http://schemas.openxmlformats.org/officeDocument/2006/relationships/hyperlink" Target="http://www.admin.ch/ch/d/as/2003/1949.pdf" TargetMode="External"/><Relationship Id="rId2" Type="http://schemas.openxmlformats.org/officeDocument/2006/relationships/settings" Target="settings.xml"/><Relationship Id="rId16" Type="http://schemas.openxmlformats.org/officeDocument/2006/relationships/hyperlink" Target="http://www.admin.ch/opc/de/classified-compilation/19995395/index.html" TargetMode="External"/><Relationship Id="rId29" Type="http://schemas.openxmlformats.org/officeDocument/2006/relationships/hyperlink" Target="http://www.admin.ch/opc/de/classified-compilation/19995395/index.html" TargetMode="External"/><Relationship Id="rId11" Type="http://schemas.openxmlformats.org/officeDocument/2006/relationships/hyperlink" Target="http://www.admin.ch/opc/de/classified-compilation/19995395/index.html" TargetMode="External"/><Relationship Id="rId24" Type="http://schemas.openxmlformats.org/officeDocument/2006/relationships/hyperlink" Target="http://www.admin.ch/opc/de/classified-compilation/19995395/index.html" TargetMode="External"/><Relationship Id="rId32" Type="http://schemas.openxmlformats.org/officeDocument/2006/relationships/hyperlink" Target="http://www.admin.ch/ch/d/ff/2001/4803.pdf" TargetMode="External"/><Relationship Id="rId37" Type="http://schemas.openxmlformats.org/officeDocument/2006/relationships/hyperlink" Target="http://www.admin.ch/opc/de/classified-compilation/19995395/index.html" TargetMode="External"/><Relationship Id="rId40" Type="http://schemas.openxmlformats.org/officeDocument/2006/relationships/hyperlink" Target="http://www.admin.ch/ch/d/ff/2001/4803.pdf" TargetMode="External"/><Relationship Id="rId45" Type="http://schemas.openxmlformats.org/officeDocument/2006/relationships/hyperlink" Target="http://www.admin.ch/opc/de/classified-compilation/19995395/index.html" TargetMode="External"/><Relationship Id="rId53" Type="http://schemas.openxmlformats.org/officeDocument/2006/relationships/hyperlink" Target="http://www.admin.ch/ch/d/ff/2008/2891.pdf" TargetMode="External"/><Relationship Id="rId58" Type="http://schemas.openxmlformats.org/officeDocument/2006/relationships/hyperlink" Target="http://www.admin.ch/ch/d/pore/va/20030209/index.html" TargetMode="External"/><Relationship Id="rId66" Type="http://schemas.openxmlformats.org/officeDocument/2006/relationships/hyperlink" Target="http://www.admin.ch/ch/d/ff/2001/4803.pdf" TargetMode="External"/><Relationship Id="rId74" Type="http://schemas.openxmlformats.org/officeDocument/2006/relationships/hyperlink" Target="http://www.admin.ch/opc/de/classified-compilation/19995395/index.html" TargetMode="External"/><Relationship Id="rId79" Type="http://schemas.openxmlformats.org/officeDocument/2006/relationships/hyperlink" Target="http://www.admin.ch/opc/de/classified-compilation/19995395/index.html" TargetMode="External"/><Relationship Id="rId87" Type="http://schemas.openxmlformats.org/officeDocument/2006/relationships/hyperlink" Target="http://www.admin.ch/opc/de/classified-compilation/19995395/index.html" TargetMode="External"/><Relationship Id="rId5" Type="http://schemas.openxmlformats.org/officeDocument/2006/relationships/hyperlink" Target="http://www.admin.ch/opc/de/classified-compilation/19995395/index.html" TargetMode="External"/><Relationship Id="rId61" Type="http://schemas.openxmlformats.org/officeDocument/2006/relationships/hyperlink" Target="http://www.admin.ch/ch/d/pore/va/20030209/index.html" TargetMode="External"/><Relationship Id="rId82" Type="http://schemas.openxmlformats.org/officeDocument/2006/relationships/hyperlink" Target="http://www.admin.ch/ch/d/as/1999/1239.pdf" TargetMode="External"/><Relationship Id="rId90" Type="http://schemas.openxmlformats.org/officeDocument/2006/relationships/theme" Target="theme/theme1.xml"/><Relationship Id="rId19" Type="http://schemas.openxmlformats.org/officeDocument/2006/relationships/hyperlink" Target="http://www.admin.ch/ch/d/pore/va/20030209/index.html" TargetMode="External"/><Relationship Id="rId4" Type="http://schemas.openxmlformats.org/officeDocument/2006/relationships/hyperlink" Target="http://www.admin.ch/opc/de/classified-compilation/19995395/index.html" TargetMode="External"/><Relationship Id="rId9" Type="http://schemas.openxmlformats.org/officeDocument/2006/relationships/hyperlink" Target="http://www.admin.ch/opc/de/classified-compilation/19995395/index.html" TargetMode="External"/><Relationship Id="rId14" Type="http://schemas.openxmlformats.org/officeDocument/2006/relationships/hyperlink" Target="http://www.admin.ch/opc/de/classified-compilation/19995395/index.html" TargetMode="External"/><Relationship Id="rId22" Type="http://schemas.openxmlformats.org/officeDocument/2006/relationships/hyperlink" Target="http://www.admin.ch/opc/de/classified-compilation/19995395/index.html" TargetMode="External"/><Relationship Id="rId27" Type="http://schemas.openxmlformats.org/officeDocument/2006/relationships/hyperlink" Target="http://www.admin.ch/ch/d/ff/2008/2891.pdf" TargetMode="External"/><Relationship Id="rId30" Type="http://schemas.openxmlformats.org/officeDocument/2006/relationships/hyperlink" Target="http://www.admin.ch/ch/d/pore/va/20030209/index.html" TargetMode="External"/><Relationship Id="rId35" Type="http://schemas.openxmlformats.org/officeDocument/2006/relationships/hyperlink" Target="http://www.admin.ch/opc/de/classified-compilation/19995395/index.html" TargetMode="External"/><Relationship Id="rId43" Type="http://schemas.openxmlformats.org/officeDocument/2006/relationships/hyperlink" Target="http://www.admin.ch/ch/d/ff/2008/2891.pdf" TargetMode="External"/><Relationship Id="rId48" Type="http://schemas.openxmlformats.org/officeDocument/2006/relationships/hyperlink" Target="http://www.admin.ch/ch/d/as/2003/1949.pdf" TargetMode="External"/><Relationship Id="rId56" Type="http://schemas.openxmlformats.org/officeDocument/2006/relationships/hyperlink" Target="http://www.admin.ch/opc/de/classified-compilation/19995395/index.html" TargetMode="External"/><Relationship Id="rId64" Type="http://schemas.openxmlformats.org/officeDocument/2006/relationships/hyperlink" Target="http://www.admin.ch/ch/d/pore/va/20030209/index.html" TargetMode="External"/><Relationship Id="rId69" Type="http://schemas.openxmlformats.org/officeDocument/2006/relationships/hyperlink" Target="http://www.admin.ch/opc/de/classified-compilation/19995395/index.html" TargetMode="External"/><Relationship Id="rId77" Type="http://schemas.openxmlformats.org/officeDocument/2006/relationships/hyperlink" Target="http://www.admin.ch/opc/de/classified-compilation/19995395/index.html" TargetMode="External"/><Relationship Id="rId8" Type="http://schemas.openxmlformats.org/officeDocument/2006/relationships/hyperlink" Target="http://www.admin.ch/opc/de/classified-compilation/19995395/index.html" TargetMode="External"/><Relationship Id="rId51" Type="http://schemas.openxmlformats.org/officeDocument/2006/relationships/hyperlink" Target="http://www.admin.ch/ch/d/pore/va/20090927/index.html" TargetMode="External"/><Relationship Id="rId72" Type="http://schemas.openxmlformats.org/officeDocument/2006/relationships/hyperlink" Target="http://www.admin.ch/ch/d/ff/2001/4803.pdf" TargetMode="External"/><Relationship Id="rId80" Type="http://schemas.openxmlformats.org/officeDocument/2006/relationships/hyperlink" Target="http://www.admin.ch/opc/de/classified-compilation/19995395/index.html" TargetMode="External"/><Relationship Id="rId85" Type="http://schemas.openxmlformats.org/officeDocument/2006/relationships/hyperlink" Target="http://www.admin.ch/opc/de/classified-compilation/19995395/index.html" TargetMode="External"/><Relationship Id="rId3" Type="http://schemas.openxmlformats.org/officeDocument/2006/relationships/webSettings" Target="webSettings.xml"/><Relationship Id="rId12" Type="http://schemas.openxmlformats.org/officeDocument/2006/relationships/hyperlink" Target="http://www.admin.ch/opc/de/classified-compilation/19995395/index.html" TargetMode="External"/><Relationship Id="rId17" Type="http://schemas.openxmlformats.org/officeDocument/2006/relationships/hyperlink" Target="http://www.admin.ch/opc/de/classified-compilation/19995395/index.html" TargetMode="External"/><Relationship Id="rId25" Type="http://schemas.openxmlformats.org/officeDocument/2006/relationships/hyperlink" Target="http://www.admin.ch/ch/d/pore/va/20090927/index.html" TargetMode="External"/><Relationship Id="rId33" Type="http://schemas.openxmlformats.org/officeDocument/2006/relationships/hyperlink" Target="http://www.admin.ch/ch/d/pore/va/20090927/index.html" TargetMode="External"/><Relationship Id="rId38" Type="http://schemas.openxmlformats.org/officeDocument/2006/relationships/hyperlink" Target="http://www.admin.ch/ch/d/pore/va/20030209/index.html" TargetMode="External"/><Relationship Id="rId46" Type="http://schemas.openxmlformats.org/officeDocument/2006/relationships/hyperlink" Target="http://www.admin.ch/opc/de/classified-compilation/19995395/index.html" TargetMode="External"/><Relationship Id="rId59" Type="http://schemas.openxmlformats.org/officeDocument/2006/relationships/hyperlink" Target="http://www.admin.ch/ch/d/as/2003/1949.pdf" TargetMode="External"/><Relationship Id="rId67" Type="http://schemas.openxmlformats.org/officeDocument/2006/relationships/hyperlink" Target="http://www.admin.ch/opc/de/classified-compilation/19995395/index.html" TargetMode="External"/><Relationship Id="rId20" Type="http://schemas.openxmlformats.org/officeDocument/2006/relationships/hyperlink" Target="http://www.admin.ch/ch/d/as/2003/1949.pdf" TargetMode="External"/><Relationship Id="rId41" Type="http://schemas.openxmlformats.org/officeDocument/2006/relationships/hyperlink" Target="http://www.admin.ch/ch/d/pore/va/20090927/index.html" TargetMode="External"/><Relationship Id="rId54" Type="http://schemas.openxmlformats.org/officeDocument/2006/relationships/hyperlink" Target="http://www.admin.ch/opc/de/classified-compilation/19995395/index.html" TargetMode="External"/><Relationship Id="rId62" Type="http://schemas.openxmlformats.org/officeDocument/2006/relationships/hyperlink" Target="http://www.admin.ch/ch/d/as/2003/1949.pdf" TargetMode="External"/><Relationship Id="rId70" Type="http://schemas.openxmlformats.org/officeDocument/2006/relationships/hyperlink" Target="http://www.admin.ch/ch/d/pore/va/20030209/index.html" TargetMode="External"/><Relationship Id="rId75" Type="http://schemas.openxmlformats.org/officeDocument/2006/relationships/hyperlink" Target="http://www.admin.ch/opc/de/classified-compilation/19995395/index.html" TargetMode="External"/><Relationship Id="rId83" Type="http://schemas.openxmlformats.org/officeDocument/2006/relationships/hyperlink" Target="http://www.admin.ch/ch/d/pore/va/19990207/index.html" TargetMode="External"/><Relationship Id="rId88" Type="http://schemas.openxmlformats.org/officeDocument/2006/relationships/hyperlink" Target="http://www.admin.ch/opc/de/classified-compilation/19995395/index.html" TargetMode="External"/><Relationship Id="rId1" Type="http://schemas.openxmlformats.org/officeDocument/2006/relationships/styles" Target="styles.xml"/><Relationship Id="rId6" Type="http://schemas.openxmlformats.org/officeDocument/2006/relationships/hyperlink" Target="http://www.admin.ch/opc/de/classified-compilation/19995395/index.html" TargetMode="External"/><Relationship Id="rId15" Type="http://schemas.openxmlformats.org/officeDocument/2006/relationships/hyperlink" Target="http://www.admin.ch/opc/de/classified-compilation/19995395/index.html" TargetMode="External"/><Relationship Id="rId23" Type="http://schemas.openxmlformats.org/officeDocument/2006/relationships/hyperlink" Target="http://www.admin.ch/opc/de/classified-compilation/19995395/index.html" TargetMode="External"/><Relationship Id="rId28" Type="http://schemas.openxmlformats.org/officeDocument/2006/relationships/hyperlink" Target="http://www.admin.ch/opc/de/classified-compilation/19995395/index.html" TargetMode="External"/><Relationship Id="rId36" Type="http://schemas.openxmlformats.org/officeDocument/2006/relationships/hyperlink" Target="http://www.admin.ch/opc/de/classified-compilation/19995395/index.html" TargetMode="External"/><Relationship Id="rId49" Type="http://schemas.openxmlformats.org/officeDocument/2006/relationships/hyperlink" Target="http://www.admin.ch/ch/d/ff/2001/4803.pdf" TargetMode="External"/><Relationship Id="rId57" Type="http://schemas.openxmlformats.org/officeDocument/2006/relationships/hyperlink" Target="http://www.admin.ch/opc/de/classified-compilation/19995395/index.html" TargetMode="External"/><Relationship Id="rId10" Type="http://schemas.openxmlformats.org/officeDocument/2006/relationships/hyperlink" Target="http://www.admin.ch/opc/de/classified-compilation/19995395/index.html" TargetMode="External"/><Relationship Id="rId31" Type="http://schemas.openxmlformats.org/officeDocument/2006/relationships/hyperlink" Target="http://www.admin.ch/ch/d/as/2003/1949.pdf" TargetMode="External"/><Relationship Id="rId44" Type="http://schemas.openxmlformats.org/officeDocument/2006/relationships/hyperlink" Target="http://www.admin.ch/opc/de/classified-compilation/19995395/index.html" TargetMode="External"/><Relationship Id="rId52" Type="http://schemas.openxmlformats.org/officeDocument/2006/relationships/hyperlink" Target="http://www.admin.ch/ch/d/as/2009/6409.pdf" TargetMode="External"/><Relationship Id="rId60" Type="http://schemas.openxmlformats.org/officeDocument/2006/relationships/hyperlink" Target="http://www.admin.ch/ch/d/ff/2001/4803.pdf" TargetMode="External"/><Relationship Id="rId65" Type="http://schemas.openxmlformats.org/officeDocument/2006/relationships/hyperlink" Target="http://www.admin.ch/ch/d/as/2003/1949.pdf" TargetMode="External"/><Relationship Id="rId73" Type="http://schemas.openxmlformats.org/officeDocument/2006/relationships/hyperlink" Target="http://www.admin.ch/opc/de/classified-compilation/19995395/index.html" TargetMode="External"/><Relationship Id="rId78" Type="http://schemas.openxmlformats.org/officeDocument/2006/relationships/hyperlink" Target="http://www.admin.ch/opc/de/classified-compilation/19995395/index.html" TargetMode="External"/><Relationship Id="rId81" Type="http://schemas.openxmlformats.org/officeDocument/2006/relationships/hyperlink" Target="http://www.admin.ch/ch/d/pore/va/19990207/index.html" TargetMode="External"/><Relationship Id="rId86" Type="http://schemas.openxmlformats.org/officeDocument/2006/relationships/hyperlink" Target="http://www.admin.ch/opc/de/classified-compilation/19995395/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3796</Words>
  <Characters>20878</Characters>
  <Application>Microsoft Office Word</Application>
  <DocSecurity>0</DocSecurity>
  <Lines>173</Lines>
  <Paragraphs>49</Paragraphs>
  <ScaleCrop>false</ScaleCrop>
  <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2015-03-20T23:59:00Z</dcterms:created>
  <dcterms:modified xsi:type="dcterms:W3CDTF">2015-03-21T00:31:00Z</dcterms:modified>
</cp:coreProperties>
</file>