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D5" w:rsidRPr="005D3E1D" w:rsidRDefault="005D3E1D">
      <w:pPr>
        <w:rPr>
          <w:lang w:val="es-ES"/>
        </w:rPr>
      </w:pPr>
      <w:r w:rsidRPr="005D3E1D">
        <w:rPr>
          <w:lang w:val="es-ES"/>
        </w:rPr>
        <w:t>Nietzsche pensado por Heidegger</w:t>
      </w:r>
      <w:r w:rsidR="008768B8">
        <w:rPr>
          <w:lang w:val="es-ES"/>
        </w:rPr>
        <w:t xml:space="preserve"> – algunos estudios</w:t>
      </w:r>
    </w:p>
    <w:p w:rsidR="005D3E1D" w:rsidRPr="008768B8" w:rsidRDefault="005D3E1D">
      <w:pPr>
        <w:rPr>
          <w:lang w:val="es-ES"/>
        </w:rPr>
      </w:pPr>
      <w:proofErr w:type="spellStart"/>
      <w:r w:rsidRPr="005D3E1D">
        <w:rPr>
          <w:lang w:val="es-ES"/>
        </w:rPr>
        <w:t>Molinuevo</w:t>
      </w:r>
      <w:proofErr w:type="spellEnd"/>
      <w:r>
        <w:rPr>
          <w:lang w:val="es-ES"/>
        </w:rPr>
        <w:t xml:space="preserve"> y otros</w:t>
      </w:r>
      <w:r w:rsidRPr="005D3E1D">
        <w:rPr>
          <w:lang w:val="es-ES"/>
        </w:rPr>
        <w:t xml:space="preserve"> </w:t>
      </w:r>
      <w:hyperlink r:id="rId4" w:history="1">
        <w:r w:rsidRPr="00A504EF">
          <w:rPr>
            <w:rStyle w:val="Hipervnculo"/>
            <w:lang w:val="es-ES"/>
          </w:rPr>
          <w:t>http://www.elcultural.com/revista/especial/Nietzsche-y-Heidegger/2620</w:t>
        </w:r>
      </w:hyperlink>
      <w:r>
        <w:rPr>
          <w:lang w:val="es-ES"/>
        </w:rPr>
        <w:t xml:space="preserve"> </w:t>
      </w:r>
      <w:r w:rsidR="00AD37BA">
        <w:rPr>
          <w:lang w:val="es-ES"/>
        </w:rPr>
        <w:t xml:space="preserve">  clic y                  ver también  </w:t>
      </w:r>
      <w:hyperlink r:id="rId5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1. NIETZSCHE</w:t>
        </w:r>
      </w:hyperlink>
      <w:r w:rsidR="00AD37BA" w:rsidRPr="00AD37BA">
        <w:rPr>
          <w:rFonts w:ascii="Arial" w:hAnsi="Arial" w:cs="Arial"/>
          <w:color w:val="222222"/>
          <w:sz w:val="15"/>
          <w:szCs w:val="15"/>
          <w:lang w:val="es-ES"/>
        </w:rPr>
        <w:br/>
      </w:r>
      <w:hyperlink r:id="rId6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2. El triple texto de Nietzsche</w:t>
        </w:r>
        <w:r w:rsidR="00AD37BA" w:rsidRPr="00AD37BA">
          <w:rPr>
            <w:rStyle w:val="apple-converted-space"/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t> </w:t>
        </w:r>
      </w:hyperlink>
      <w:r w:rsidR="00AD37BA" w:rsidRPr="00AD37BA">
        <w:rPr>
          <w:rFonts w:ascii="Arial" w:hAnsi="Arial" w:cs="Arial"/>
          <w:color w:val="222222"/>
          <w:sz w:val="15"/>
          <w:szCs w:val="15"/>
          <w:lang w:val="es-ES"/>
        </w:rPr>
        <w:br/>
      </w:r>
      <w:hyperlink r:id="rId7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3. El nacimiento del centauro</w:t>
        </w:r>
        <w:r w:rsidR="00AD37BA" w:rsidRPr="00AD37BA">
          <w:rPr>
            <w:rStyle w:val="apple-converted-space"/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t> </w:t>
        </w:r>
      </w:hyperlink>
      <w:r w:rsidR="00AD37BA" w:rsidRPr="00AD37BA">
        <w:rPr>
          <w:rFonts w:ascii="Arial" w:hAnsi="Arial" w:cs="Arial"/>
          <w:color w:val="222222"/>
          <w:sz w:val="15"/>
          <w:szCs w:val="15"/>
          <w:lang w:val="es-ES"/>
        </w:rPr>
        <w:br/>
      </w:r>
      <w:hyperlink r:id="rId8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4. El humor y la alegría en Nietzsche</w:t>
        </w:r>
        <w:r w:rsidR="00AD37BA" w:rsidRPr="00AD37BA">
          <w:rPr>
            <w:rStyle w:val="apple-converted-space"/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t> </w:t>
        </w:r>
      </w:hyperlink>
      <w:r w:rsidR="00AD37BA" w:rsidRPr="00AD37BA">
        <w:rPr>
          <w:rFonts w:ascii="Arial" w:hAnsi="Arial" w:cs="Arial"/>
          <w:color w:val="222222"/>
          <w:sz w:val="15"/>
          <w:szCs w:val="15"/>
          <w:lang w:val="es-ES"/>
        </w:rPr>
        <w:br/>
      </w:r>
      <w:hyperlink r:id="rId9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5. El Nietzsche del Anticristo</w:t>
        </w:r>
        <w:r w:rsidR="00AD37BA" w:rsidRPr="00AD37BA">
          <w:rPr>
            <w:rStyle w:val="apple-converted-space"/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t> </w:t>
        </w:r>
      </w:hyperlink>
      <w:r w:rsidR="00AD37BA" w:rsidRPr="00AD37BA">
        <w:rPr>
          <w:rFonts w:ascii="Arial" w:hAnsi="Arial" w:cs="Arial"/>
          <w:color w:val="222222"/>
          <w:sz w:val="15"/>
          <w:szCs w:val="15"/>
          <w:lang w:val="es-ES"/>
        </w:rPr>
        <w:br/>
      </w:r>
      <w:hyperlink r:id="rId10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6. Nietzsche y el nacionalismo</w:t>
        </w:r>
        <w:r w:rsidR="00AD37BA" w:rsidRPr="00AD37BA">
          <w:rPr>
            <w:rStyle w:val="apple-converted-space"/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t> </w:t>
        </w:r>
      </w:hyperlink>
      <w:r w:rsidR="00AD37BA" w:rsidRPr="00AD37BA">
        <w:rPr>
          <w:rFonts w:ascii="Arial" w:hAnsi="Arial" w:cs="Arial"/>
          <w:color w:val="222222"/>
          <w:sz w:val="15"/>
          <w:szCs w:val="15"/>
          <w:lang w:val="es-ES"/>
        </w:rPr>
        <w:br/>
      </w:r>
      <w:hyperlink r:id="rId11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7. Nietzsche y el nacionalismo</w:t>
        </w:r>
        <w:r w:rsidR="00AD37BA" w:rsidRPr="00AD37BA">
          <w:rPr>
            <w:rStyle w:val="apple-converted-space"/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t> </w:t>
        </w:r>
      </w:hyperlink>
      <w:r w:rsidR="00AD37BA" w:rsidRPr="00AD37BA">
        <w:rPr>
          <w:rFonts w:ascii="Arial" w:hAnsi="Arial" w:cs="Arial"/>
          <w:color w:val="222222"/>
          <w:sz w:val="15"/>
          <w:szCs w:val="15"/>
          <w:lang w:val="es-ES"/>
        </w:rPr>
        <w:br/>
      </w:r>
      <w:hyperlink r:id="rId12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8. Nietzsche y Lou Andreas-Salomé</w:t>
        </w:r>
        <w:r w:rsidR="00AD37BA" w:rsidRPr="00AD37BA">
          <w:rPr>
            <w:rStyle w:val="apple-converted-space"/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t> </w:t>
        </w:r>
      </w:hyperlink>
      <w:r w:rsidR="00AD37BA" w:rsidRPr="00AD37BA">
        <w:rPr>
          <w:rFonts w:ascii="Arial" w:hAnsi="Arial" w:cs="Arial"/>
          <w:color w:val="222222"/>
          <w:sz w:val="15"/>
          <w:szCs w:val="15"/>
          <w:lang w:val="es-ES"/>
        </w:rPr>
        <w:br/>
      </w:r>
      <w:hyperlink r:id="rId13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9. Nietzsche y Platón</w:t>
        </w:r>
        <w:r w:rsidR="00AD37BA" w:rsidRPr="00AD37BA">
          <w:rPr>
            <w:rStyle w:val="apple-converted-space"/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t> </w:t>
        </w:r>
      </w:hyperlink>
      <w:r w:rsidR="00AD37BA" w:rsidRPr="00AD37BA">
        <w:rPr>
          <w:rFonts w:ascii="Arial" w:hAnsi="Arial" w:cs="Arial"/>
          <w:color w:val="222222"/>
          <w:sz w:val="15"/>
          <w:szCs w:val="15"/>
          <w:lang w:val="es-ES"/>
        </w:rPr>
        <w:br/>
      </w:r>
      <w:hyperlink r:id="rId14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10. Nietzsche y Heidegger</w:t>
        </w:r>
        <w:r w:rsidR="00AD37BA" w:rsidRPr="00AD37BA">
          <w:rPr>
            <w:rStyle w:val="apple-converted-space"/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t> </w:t>
        </w:r>
      </w:hyperlink>
      <w:r w:rsidR="00AD37BA" w:rsidRPr="00AD37BA">
        <w:rPr>
          <w:rFonts w:ascii="Arial" w:hAnsi="Arial" w:cs="Arial"/>
          <w:color w:val="222222"/>
          <w:sz w:val="15"/>
          <w:szCs w:val="15"/>
          <w:lang w:val="es-ES"/>
        </w:rPr>
        <w:br/>
      </w:r>
      <w:hyperlink r:id="rId15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11. Nietzsche, poeta</w:t>
        </w:r>
        <w:r w:rsidR="00AD37BA" w:rsidRPr="00AD37BA">
          <w:rPr>
            <w:rStyle w:val="apple-converted-space"/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t> </w:t>
        </w:r>
        <w:r w:rsidR="00AD37BA" w:rsidRPr="00AD37BA">
          <w:rPr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br/>
        </w:r>
      </w:hyperlink>
      <w:hyperlink r:id="rId16" w:history="1">
        <w:r w:rsidR="00AD37BA" w:rsidRPr="00AD37BA">
          <w:rPr>
            <w:rStyle w:val="Hipervnculo"/>
            <w:rFonts w:ascii="Arial" w:hAnsi="Arial" w:cs="Arial"/>
            <w:color w:val="8B0000"/>
            <w:sz w:val="15"/>
            <w:szCs w:val="15"/>
            <w:u w:val="none"/>
            <w:bdr w:val="none" w:sz="0" w:space="0" w:color="auto" w:frame="1"/>
            <w:shd w:val="clear" w:color="auto" w:fill="F1EBE9"/>
            <w:lang w:val="es-ES"/>
          </w:rPr>
          <w:t>12. Nietzsche y la música de su tiempo</w:t>
        </w:r>
        <w:r w:rsidR="00AD37BA" w:rsidRPr="00AD37BA">
          <w:rPr>
            <w:rStyle w:val="apple-converted-space"/>
            <w:rFonts w:ascii="Arial" w:hAnsi="Arial" w:cs="Arial"/>
            <w:color w:val="8B0000"/>
            <w:sz w:val="15"/>
            <w:szCs w:val="15"/>
            <w:bdr w:val="none" w:sz="0" w:space="0" w:color="auto" w:frame="1"/>
            <w:shd w:val="clear" w:color="auto" w:fill="F1EBE9"/>
            <w:lang w:val="es-ES"/>
          </w:rPr>
          <w:t> </w:t>
        </w:r>
      </w:hyperlink>
    </w:p>
    <w:p w:rsidR="004D5800" w:rsidRDefault="004D5800">
      <w:pPr>
        <w:rPr>
          <w:lang w:val="es-ES"/>
        </w:rPr>
      </w:pPr>
      <w:r w:rsidRPr="004D5800">
        <w:rPr>
          <w:lang w:val="es-ES"/>
        </w:rPr>
        <w:t xml:space="preserve">Hernández de la Fuente </w:t>
      </w:r>
      <w:hyperlink r:id="rId17" w:anchor=".Ttt10J8TH99Ou25" w:history="1">
        <w:r w:rsidRPr="00A504EF">
          <w:rPr>
            <w:rStyle w:val="Hipervnculo"/>
            <w:lang w:val="es-ES"/>
          </w:rPr>
          <w:t>http://www.larazon.es/cultura/libros/heidegger-desenmascara-a-nietzsche-ME2732428#.Ttt10J8TH99Ou25</w:t>
        </w:r>
      </w:hyperlink>
      <w:r>
        <w:rPr>
          <w:lang w:val="es-ES"/>
        </w:rPr>
        <w:t xml:space="preserve"> </w:t>
      </w:r>
    </w:p>
    <w:p w:rsidR="004D5800" w:rsidRDefault="00000D8A">
      <w:pPr>
        <w:rPr>
          <w:lang w:val="es-ES"/>
        </w:rPr>
      </w:pPr>
      <w:r>
        <w:rPr>
          <w:lang w:val="es-ES"/>
        </w:rPr>
        <w:t xml:space="preserve">A parte </w:t>
      </w:r>
      <w:proofErr w:type="spellStart"/>
      <w:r>
        <w:rPr>
          <w:lang w:val="es-ES"/>
        </w:rPr>
        <w:t>rei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arts</w:t>
      </w:r>
      <w:proofErr w:type="spellEnd"/>
      <w:r>
        <w:rPr>
          <w:lang w:val="es-ES"/>
        </w:rPr>
        <w:t xml:space="preserve"> sobre Nietzsche </w:t>
      </w:r>
      <w:hyperlink r:id="rId18" w:history="1">
        <w:r w:rsidRPr="00A504EF">
          <w:rPr>
            <w:rStyle w:val="Hipervnculo"/>
            <w:lang w:val="es-ES"/>
          </w:rPr>
          <w:t>http://serbal.pntic.mec.es/AParteRei/nietzsche.htm</w:t>
        </w:r>
      </w:hyperlink>
      <w:r>
        <w:rPr>
          <w:lang w:val="es-ES"/>
        </w:rPr>
        <w:t xml:space="preserve">  clicar cada uno</w:t>
      </w:r>
    </w:p>
    <w:p w:rsidR="00000D8A" w:rsidRDefault="00000D8A">
      <w:pPr>
        <w:rPr>
          <w:lang w:val="de-AT"/>
        </w:rPr>
      </w:pPr>
      <w:r w:rsidRPr="00000D8A">
        <w:rPr>
          <w:lang w:val="de-AT"/>
        </w:rPr>
        <w:t xml:space="preserve">Vattimo y Nietzsche/Heidegger </w:t>
      </w:r>
      <w:r w:rsidR="00B007CE">
        <w:rPr>
          <w:lang w:val="de-AT"/>
        </w:rPr>
        <w:fldChar w:fldCharType="begin"/>
      </w:r>
      <w:r>
        <w:rPr>
          <w:lang w:val="de-AT"/>
        </w:rPr>
        <w:instrText xml:space="preserve"> HYPERLINK "</w:instrText>
      </w:r>
      <w:r w:rsidRPr="00000D8A">
        <w:rPr>
          <w:lang w:val="de-AT"/>
        </w:rPr>
        <w:instrText>http://serbal.pntic.mec.es/~cmunoz11/minaya54.pdf</w:instrText>
      </w:r>
      <w:r>
        <w:rPr>
          <w:lang w:val="de-AT"/>
        </w:rPr>
        <w:instrText xml:space="preserve">" </w:instrText>
      </w:r>
      <w:r w:rsidR="00B007CE">
        <w:rPr>
          <w:lang w:val="de-AT"/>
        </w:rPr>
        <w:fldChar w:fldCharType="separate"/>
      </w:r>
      <w:r w:rsidRPr="00A504EF">
        <w:rPr>
          <w:rStyle w:val="Hipervnculo"/>
          <w:lang w:val="de-AT"/>
        </w:rPr>
        <w:t>http://serbal.pntic.mec.es/~cmunoz11/minaya54.pdf</w:t>
      </w:r>
      <w:r w:rsidR="00B007CE">
        <w:rPr>
          <w:lang w:val="de-AT"/>
        </w:rPr>
        <w:fldChar w:fldCharType="end"/>
      </w:r>
      <w:r>
        <w:rPr>
          <w:lang w:val="de-AT"/>
        </w:rPr>
        <w:t xml:space="preserve"> </w:t>
      </w:r>
    </w:p>
    <w:p w:rsidR="00000D8A" w:rsidRDefault="00000D8A">
      <w:pPr>
        <w:rPr>
          <w:lang w:val="de-AT"/>
        </w:rPr>
      </w:pPr>
      <w:r>
        <w:rPr>
          <w:lang w:val="de-AT"/>
        </w:rPr>
        <w:t xml:space="preserve">ens. Heidegger s/Nietzsche </w:t>
      </w:r>
      <w:r w:rsidR="00B007CE">
        <w:rPr>
          <w:lang w:val="de-AT"/>
        </w:rPr>
        <w:fldChar w:fldCharType="begin"/>
      </w:r>
      <w:r>
        <w:rPr>
          <w:lang w:val="de-AT"/>
        </w:rPr>
        <w:instrText xml:space="preserve"> HYPERLINK "</w:instrText>
      </w:r>
      <w:r w:rsidRPr="00000D8A">
        <w:rPr>
          <w:lang w:val="de-AT"/>
        </w:rPr>
        <w:instrText>http://www.olimon.org/uan/heidegger-la_metafisica_de_nietzsche.pdf</w:instrText>
      </w:r>
      <w:r>
        <w:rPr>
          <w:lang w:val="de-AT"/>
        </w:rPr>
        <w:instrText xml:space="preserve">" </w:instrText>
      </w:r>
      <w:r w:rsidR="00B007CE">
        <w:rPr>
          <w:lang w:val="de-AT"/>
        </w:rPr>
        <w:fldChar w:fldCharType="separate"/>
      </w:r>
      <w:r w:rsidRPr="00A504EF">
        <w:rPr>
          <w:rStyle w:val="Hipervnculo"/>
          <w:lang w:val="de-AT"/>
        </w:rPr>
        <w:t>http://www.olimon.org/uan/heidegger-la_metafisica_de_nietzsche.pdf</w:t>
      </w:r>
      <w:r w:rsidR="00B007CE">
        <w:rPr>
          <w:lang w:val="de-AT"/>
        </w:rPr>
        <w:fldChar w:fldCharType="end"/>
      </w:r>
      <w:r>
        <w:rPr>
          <w:lang w:val="de-AT"/>
        </w:rPr>
        <w:t xml:space="preserve"> </w:t>
      </w:r>
    </w:p>
    <w:p w:rsidR="006C4C40" w:rsidRDefault="006C4C40">
      <w:pPr>
        <w:rPr>
          <w:lang w:val="es-ES"/>
        </w:rPr>
      </w:pPr>
      <w:proofErr w:type="spellStart"/>
      <w:r w:rsidRPr="00731385">
        <w:rPr>
          <w:lang w:val="es-ES"/>
        </w:rPr>
        <w:t>Barbagelatta</w:t>
      </w:r>
      <w:proofErr w:type="spellEnd"/>
      <w:r w:rsidRPr="00731385">
        <w:rPr>
          <w:lang w:val="es-ES"/>
        </w:rPr>
        <w:t xml:space="preserve">, </w:t>
      </w:r>
      <w:r w:rsidR="00731385" w:rsidRPr="00731385">
        <w:rPr>
          <w:lang w:val="es-ES"/>
        </w:rPr>
        <w:t xml:space="preserve">nihilismo y metafísica </w:t>
      </w:r>
      <w:hyperlink r:id="rId19" w:history="1">
        <w:r w:rsidR="00731385" w:rsidRPr="00A504EF">
          <w:rPr>
            <w:rStyle w:val="Hipervnculo"/>
            <w:lang w:val="es-ES"/>
          </w:rPr>
          <w:t>http://cuadernosdefilo.blogspot.com.ar/p/puentes.html</w:t>
        </w:r>
      </w:hyperlink>
      <w:r w:rsidR="00731385">
        <w:rPr>
          <w:lang w:val="es-ES"/>
        </w:rPr>
        <w:t xml:space="preserve"> </w:t>
      </w:r>
    </w:p>
    <w:p w:rsidR="00731385" w:rsidRDefault="00731385">
      <w:pPr>
        <w:rPr>
          <w:lang w:val="es-ES"/>
        </w:rPr>
      </w:pPr>
      <w:r>
        <w:rPr>
          <w:lang w:val="es-ES"/>
        </w:rPr>
        <w:t xml:space="preserve">Esperón, </w:t>
      </w:r>
      <w:proofErr w:type="spellStart"/>
      <w:r>
        <w:rPr>
          <w:lang w:val="es-ES"/>
        </w:rPr>
        <w:t>diál</w:t>
      </w:r>
      <w:proofErr w:type="spellEnd"/>
      <w:r>
        <w:rPr>
          <w:lang w:val="es-ES"/>
        </w:rPr>
        <w:t xml:space="preserve">. Nietzsche y Heidegger </w:t>
      </w:r>
      <w:hyperlink r:id="rId20" w:history="1">
        <w:r w:rsidRPr="00A504EF">
          <w:rPr>
            <w:rStyle w:val="Hipervnculo"/>
            <w:lang w:val="es-ES"/>
          </w:rPr>
          <w:t>http://www.filosofia.net/materiales/articulos/a_49.html</w:t>
        </w:r>
      </w:hyperlink>
      <w:r>
        <w:rPr>
          <w:lang w:val="es-ES"/>
        </w:rPr>
        <w:t xml:space="preserve"> </w:t>
      </w:r>
    </w:p>
    <w:p w:rsidR="00731385" w:rsidRDefault="00B42877" w:rsidP="00731385">
      <w:pPr>
        <w:shd w:val="clear" w:color="auto" w:fill="F2F2F2" w:themeFill="background1" w:themeFillShade="F2"/>
        <w:rPr>
          <w:rFonts w:ascii="Trebuchet MS" w:hAnsi="Trebuchet MS"/>
          <w:color w:val="000000"/>
          <w:sz w:val="18"/>
          <w:szCs w:val="18"/>
          <w:shd w:val="clear" w:color="auto" w:fill="F2F2F2" w:themeFill="background1" w:themeFillShade="F2"/>
          <w:lang w:val="es-ES"/>
        </w:rPr>
      </w:pPr>
      <w:r>
        <w:rPr>
          <w:rFonts w:ascii="Trebuchet MS" w:hAnsi="Trebuchet MS"/>
          <w:color w:val="000000"/>
          <w:shd w:val="clear" w:color="auto" w:fill="F2F2F2" w:themeFill="background1" w:themeFillShade="F2"/>
          <w:lang w:val="es-ES"/>
        </w:rPr>
        <w:t>“</w:t>
      </w:r>
      <w:r w:rsidR="00731385" w:rsidRPr="00B42877">
        <w:rPr>
          <w:rFonts w:ascii="Trebuchet MS" w:hAnsi="Trebuchet MS"/>
          <w:color w:val="000000"/>
          <w:shd w:val="clear" w:color="auto" w:fill="F2F2F2" w:themeFill="background1" w:themeFillShade="F2"/>
          <w:lang w:val="es-ES"/>
        </w:rPr>
        <w:t>Nietzsche representa el abismo sobre el que los grandes pensadores posteriores emprendieron</w:t>
      </w:r>
      <w:r w:rsidR="00731385" w:rsidRPr="00731385">
        <w:rPr>
          <w:rFonts w:ascii="Trebuchet MS" w:hAnsi="Trebuchet MS"/>
          <w:color w:val="000000"/>
          <w:shd w:val="clear" w:color="auto" w:fill="CCCC99"/>
          <w:lang w:val="es-ES"/>
        </w:rPr>
        <w:t xml:space="preserve"> </w:t>
      </w:r>
      <w:r w:rsidR="00731385" w:rsidRPr="00731385">
        <w:rPr>
          <w:rFonts w:ascii="Trebuchet MS" w:hAnsi="Trebuchet MS"/>
          <w:color w:val="000000"/>
          <w:shd w:val="clear" w:color="auto" w:fill="F2F2F2" w:themeFill="background1" w:themeFillShade="F2"/>
          <w:lang w:val="es-ES"/>
        </w:rPr>
        <w:t>la tarea de pensar</w:t>
      </w:r>
      <w:r>
        <w:rPr>
          <w:rFonts w:ascii="Trebuchet MS" w:hAnsi="Trebuchet MS"/>
          <w:color w:val="000000"/>
          <w:shd w:val="clear" w:color="auto" w:fill="F2F2F2" w:themeFill="background1" w:themeFillShade="F2"/>
          <w:lang w:val="es-ES"/>
        </w:rPr>
        <w:t>”</w:t>
      </w:r>
      <w:r w:rsidR="00731385" w:rsidRPr="00731385">
        <w:rPr>
          <w:rFonts w:ascii="Trebuchet MS" w:hAnsi="Trebuchet MS"/>
          <w:color w:val="000000"/>
          <w:shd w:val="clear" w:color="auto" w:fill="F2F2F2" w:themeFill="background1" w:themeFillShade="F2"/>
          <w:lang w:val="es-ES"/>
        </w:rPr>
        <w:t>.</w:t>
      </w:r>
      <w:r>
        <w:rPr>
          <w:rFonts w:ascii="Trebuchet MS" w:hAnsi="Trebuchet MS"/>
          <w:color w:val="000000"/>
          <w:shd w:val="clear" w:color="auto" w:fill="F2F2F2" w:themeFill="background1" w:themeFillShade="F2"/>
          <w:lang w:val="es-ES"/>
        </w:rPr>
        <w:t xml:space="preserve">- </w:t>
      </w:r>
      <w:r>
        <w:rPr>
          <w:rFonts w:ascii="Trebuchet MS" w:hAnsi="Trebuchet MS"/>
          <w:color w:val="000000"/>
          <w:sz w:val="18"/>
          <w:szCs w:val="18"/>
          <w:shd w:val="clear" w:color="auto" w:fill="F2F2F2" w:themeFill="background1" w:themeFillShade="F2"/>
          <w:lang w:val="es-ES"/>
        </w:rPr>
        <w:t xml:space="preserve">nota en </w:t>
      </w:r>
      <w:hyperlink r:id="rId21" w:history="1">
        <w:r w:rsidRPr="00A504EF">
          <w:rPr>
            <w:rStyle w:val="Hipervnculo"/>
            <w:rFonts w:ascii="Trebuchet MS" w:hAnsi="Trebuchet MS"/>
            <w:sz w:val="18"/>
            <w:szCs w:val="18"/>
            <w:shd w:val="clear" w:color="auto" w:fill="F2F2F2" w:themeFill="background1" w:themeFillShade="F2"/>
            <w:lang w:val="es-ES"/>
          </w:rPr>
          <w:t>http://www.pagina12.com.ar/2000/suple/libros/00-12/00-12-31/nota1.htm</w:t>
        </w:r>
      </w:hyperlink>
      <w:r>
        <w:rPr>
          <w:rFonts w:ascii="Trebuchet MS" w:hAnsi="Trebuchet MS"/>
          <w:color w:val="000000"/>
          <w:sz w:val="18"/>
          <w:szCs w:val="18"/>
          <w:shd w:val="clear" w:color="auto" w:fill="F2F2F2" w:themeFill="background1" w:themeFillShade="F2"/>
          <w:lang w:val="es-ES"/>
        </w:rPr>
        <w:t xml:space="preserve"> </w:t>
      </w:r>
    </w:p>
    <w:p w:rsidR="0028720A" w:rsidRDefault="0028720A" w:rsidP="00731385">
      <w:pPr>
        <w:shd w:val="clear" w:color="auto" w:fill="F2F2F2" w:themeFill="background1" w:themeFillShade="F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Maldonado, nihilismo y pensar </w:t>
      </w:r>
      <w:hyperlink r:id="rId22" w:history="1">
        <w:r w:rsidRPr="00A504EF">
          <w:rPr>
            <w:rStyle w:val="Hipervnculo"/>
            <w:sz w:val="20"/>
            <w:szCs w:val="20"/>
            <w:lang w:val="es-ES"/>
          </w:rPr>
          <w:t>http://www.carlosmaldonado.org/articulos/El%20nihilismo%20y%20el%20pensar%20de%20Nietzsche%20y%20Heidegger.pdf</w:t>
        </w:r>
      </w:hyperlink>
      <w:r>
        <w:rPr>
          <w:sz w:val="20"/>
          <w:szCs w:val="20"/>
          <w:lang w:val="es-ES"/>
        </w:rPr>
        <w:t xml:space="preserve"> </w:t>
      </w:r>
    </w:p>
    <w:p w:rsidR="001F3957" w:rsidRDefault="001F3957" w:rsidP="00731385">
      <w:pPr>
        <w:shd w:val="clear" w:color="auto" w:fill="F2F2F2" w:themeFill="background1" w:themeFillShade="F2"/>
        <w:rPr>
          <w:sz w:val="20"/>
          <w:szCs w:val="20"/>
          <w:lang w:val="es-ES"/>
        </w:rPr>
      </w:pPr>
      <w:proofErr w:type="spellStart"/>
      <w:r>
        <w:rPr>
          <w:sz w:val="20"/>
          <w:szCs w:val="20"/>
          <w:lang w:val="es-ES"/>
        </w:rPr>
        <w:t>R.Rodríguez</w:t>
      </w:r>
      <w:proofErr w:type="spellEnd"/>
      <w:r>
        <w:rPr>
          <w:sz w:val="20"/>
          <w:szCs w:val="20"/>
          <w:lang w:val="es-ES"/>
        </w:rPr>
        <w:t xml:space="preserve">, Nota s/libros de H. y N. </w:t>
      </w:r>
      <w:hyperlink r:id="rId23" w:history="1">
        <w:r w:rsidRPr="00A504EF">
          <w:rPr>
            <w:rStyle w:val="Hipervnculo"/>
            <w:sz w:val="20"/>
            <w:szCs w:val="20"/>
            <w:lang w:val="es-ES"/>
          </w:rPr>
          <w:t>http://www.revistadelibros.com/articulos/nietzsche-y-heidegger</w:t>
        </w:r>
      </w:hyperlink>
      <w:r>
        <w:rPr>
          <w:sz w:val="20"/>
          <w:szCs w:val="20"/>
          <w:lang w:val="es-ES"/>
        </w:rPr>
        <w:t xml:space="preserve"> </w:t>
      </w:r>
    </w:p>
    <w:p w:rsidR="001F3957" w:rsidRDefault="001F3957" w:rsidP="00731385">
      <w:pPr>
        <w:shd w:val="clear" w:color="auto" w:fill="F2F2F2" w:themeFill="background1" w:themeFillShade="F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Dios ha muerto, </w:t>
      </w:r>
      <w:r w:rsidR="00484D6D">
        <w:rPr>
          <w:sz w:val="20"/>
          <w:szCs w:val="20"/>
          <w:lang w:val="es-ES"/>
        </w:rPr>
        <w:t xml:space="preserve"> (con más </w:t>
      </w:r>
      <w:proofErr w:type="spellStart"/>
      <w:r w:rsidR="00484D6D">
        <w:rPr>
          <w:sz w:val="20"/>
          <w:szCs w:val="20"/>
          <w:lang w:val="es-ES"/>
        </w:rPr>
        <w:t>arts</w:t>
      </w:r>
      <w:proofErr w:type="spellEnd"/>
      <w:r w:rsidR="00484D6D">
        <w:rPr>
          <w:sz w:val="20"/>
          <w:szCs w:val="20"/>
          <w:lang w:val="es-ES"/>
        </w:rPr>
        <w:t xml:space="preserve"> sobre </w:t>
      </w:r>
      <w:proofErr w:type="spellStart"/>
      <w:r w:rsidR="00484D6D">
        <w:rPr>
          <w:sz w:val="20"/>
          <w:szCs w:val="20"/>
          <w:lang w:val="es-ES"/>
        </w:rPr>
        <w:t>Nietz</w:t>
      </w:r>
      <w:proofErr w:type="spellEnd"/>
      <w:r w:rsidR="00484D6D">
        <w:rPr>
          <w:sz w:val="20"/>
          <w:szCs w:val="20"/>
          <w:lang w:val="es-ES"/>
        </w:rPr>
        <w:t xml:space="preserve"> y </w:t>
      </w:r>
      <w:proofErr w:type="spellStart"/>
      <w:r w:rsidR="00484D6D">
        <w:rPr>
          <w:sz w:val="20"/>
          <w:szCs w:val="20"/>
          <w:lang w:val="es-ES"/>
        </w:rPr>
        <w:t>Heid</w:t>
      </w:r>
      <w:proofErr w:type="spellEnd"/>
      <w:r w:rsidR="00484D6D">
        <w:rPr>
          <w:sz w:val="20"/>
          <w:szCs w:val="20"/>
          <w:lang w:val="es-ES"/>
        </w:rPr>
        <w:t>.) (</w:t>
      </w:r>
      <w:hyperlink r:id="rId24" w:history="1">
        <w:r w:rsidRPr="00A504EF">
          <w:rPr>
            <w:rStyle w:val="Hipervnculo"/>
            <w:sz w:val="20"/>
            <w:szCs w:val="20"/>
            <w:lang w:val="es-ES"/>
          </w:rPr>
          <w:t>http://www.filosofia.mx/index.php/forolibre/archivos/la_frase_de_nietzsche_dios_ha_muerto_por_martin_heidegger</w:t>
        </w:r>
      </w:hyperlink>
      <w:r>
        <w:rPr>
          <w:sz w:val="20"/>
          <w:szCs w:val="20"/>
          <w:lang w:val="es-ES"/>
        </w:rPr>
        <w:t xml:space="preserve"> </w:t>
      </w:r>
    </w:p>
    <w:p w:rsidR="00944168" w:rsidRPr="008768B8" w:rsidRDefault="00944168" w:rsidP="00731385">
      <w:pPr>
        <w:shd w:val="clear" w:color="auto" w:fill="F2F2F2" w:themeFill="background1" w:themeFillShade="F2"/>
        <w:rPr>
          <w:sz w:val="20"/>
          <w:szCs w:val="20"/>
        </w:rPr>
      </w:pPr>
      <w:proofErr w:type="spellStart"/>
      <w:r>
        <w:rPr>
          <w:sz w:val="20"/>
          <w:szCs w:val="20"/>
          <w:lang w:val="es-ES"/>
        </w:rPr>
        <w:t>Montecinos</w:t>
      </w:r>
      <w:proofErr w:type="spellEnd"/>
      <w:r>
        <w:rPr>
          <w:sz w:val="20"/>
          <w:szCs w:val="20"/>
          <w:lang w:val="es-ES"/>
        </w:rPr>
        <w:t xml:space="preserve">, art. sobre N. y H. </w:t>
      </w:r>
      <w:hyperlink r:id="rId25" w:history="1">
        <w:r w:rsidRPr="008768B8">
          <w:rPr>
            <w:rStyle w:val="Hipervnculo"/>
            <w:sz w:val="20"/>
            <w:szCs w:val="20"/>
          </w:rPr>
          <w:t>http://critica.cl/literatura/nietzsche-heidegger%E2%80%A6actualizacion-de-una-controversia-2</w:t>
        </w:r>
      </w:hyperlink>
      <w:r w:rsidRPr="008768B8">
        <w:rPr>
          <w:sz w:val="20"/>
          <w:szCs w:val="20"/>
        </w:rPr>
        <w:t xml:space="preserve"> </w:t>
      </w:r>
    </w:p>
    <w:p w:rsidR="00944168" w:rsidRDefault="00944168" w:rsidP="00731385">
      <w:pPr>
        <w:shd w:val="clear" w:color="auto" w:fill="F2F2F2" w:themeFill="background1" w:themeFillShade="F2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Rosales Rodríguez, notas </w:t>
      </w:r>
      <w:hyperlink r:id="rId26" w:history="1">
        <w:r w:rsidRPr="00A504EF">
          <w:rPr>
            <w:rStyle w:val="Hipervnculo"/>
            <w:sz w:val="20"/>
            <w:szCs w:val="20"/>
            <w:lang w:val="es-ES"/>
          </w:rPr>
          <w:t>http://inif.ucr.ac.cr/recursos/docs/Revista%20de%20Filosof%C3%ADa%20UCR/Vol.%20XXXII/No%2077/Heidegger%20lector%20de%20Nietzsche.pdf</w:t>
        </w:r>
      </w:hyperlink>
      <w:r>
        <w:rPr>
          <w:sz w:val="20"/>
          <w:szCs w:val="20"/>
          <w:lang w:val="es-ES"/>
        </w:rPr>
        <w:t xml:space="preserve"> </w:t>
      </w:r>
    </w:p>
    <w:p w:rsidR="00064505" w:rsidRPr="008768B8" w:rsidRDefault="00064505" w:rsidP="00731385">
      <w:pPr>
        <w:shd w:val="clear" w:color="auto" w:fill="F2F2F2" w:themeFill="background1" w:themeFillShade="F2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G. Johnson, H. sobre N. </w:t>
      </w:r>
      <w:hyperlink r:id="rId27" w:history="1">
        <w:r w:rsidRPr="008768B8">
          <w:rPr>
            <w:rStyle w:val="Hipervnculo"/>
            <w:sz w:val="20"/>
            <w:szCs w:val="20"/>
          </w:rPr>
          <w:t>http://www.counter-currents.com/2015/04/heidegger-sobre-nietzsche-metafisica-y-nihilismo</w:t>
        </w:r>
      </w:hyperlink>
      <w:r w:rsidRPr="008768B8">
        <w:rPr>
          <w:sz w:val="20"/>
          <w:szCs w:val="20"/>
        </w:rPr>
        <w:t xml:space="preserve"> </w:t>
      </w:r>
    </w:p>
    <w:p w:rsidR="00064505" w:rsidRPr="0028720A" w:rsidRDefault="00064505" w:rsidP="00731385">
      <w:pPr>
        <w:shd w:val="clear" w:color="auto" w:fill="F2F2F2" w:themeFill="background1" w:themeFillShade="F2"/>
        <w:rPr>
          <w:sz w:val="20"/>
          <w:szCs w:val="20"/>
          <w:lang w:val="es-ES"/>
        </w:rPr>
      </w:pPr>
      <w:proofErr w:type="gramStart"/>
      <w:r>
        <w:rPr>
          <w:sz w:val="20"/>
          <w:szCs w:val="20"/>
          <w:lang w:val="es-ES"/>
        </w:rPr>
        <w:t>y</w:t>
      </w:r>
      <w:proofErr w:type="gramEnd"/>
      <w:r>
        <w:rPr>
          <w:sz w:val="20"/>
          <w:szCs w:val="20"/>
          <w:lang w:val="es-ES"/>
        </w:rPr>
        <w:t xml:space="preserve"> hay más...</w:t>
      </w:r>
    </w:p>
    <w:sectPr w:rsidR="00064505" w:rsidRPr="0028720A" w:rsidSect="005D3E1D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5D3E1D"/>
    <w:rsid w:val="00000D8A"/>
    <w:rsid w:val="00064505"/>
    <w:rsid w:val="001F3957"/>
    <w:rsid w:val="0028720A"/>
    <w:rsid w:val="00484D6D"/>
    <w:rsid w:val="004D5800"/>
    <w:rsid w:val="005C17D5"/>
    <w:rsid w:val="005D3E1D"/>
    <w:rsid w:val="006C4C40"/>
    <w:rsid w:val="00731385"/>
    <w:rsid w:val="008768B8"/>
    <w:rsid w:val="00944168"/>
    <w:rsid w:val="00AA4376"/>
    <w:rsid w:val="00AD37BA"/>
    <w:rsid w:val="00B007CE"/>
    <w:rsid w:val="00B42877"/>
    <w:rsid w:val="00C719FD"/>
    <w:rsid w:val="00CD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D3E1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AD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cultural.es/version_papel/ESPECIAL/2614/El_humor_y_la_alegria_en_Nietzsche" TargetMode="External"/><Relationship Id="rId13" Type="http://schemas.openxmlformats.org/officeDocument/2006/relationships/hyperlink" Target="http://www.elcultural.es/version_papel/LETRAS/2619/Nietzsche_y_Platon/" TargetMode="External"/><Relationship Id="rId18" Type="http://schemas.openxmlformats.org/officeDocument/2006/relationships/hyperlink" Target="http://serbal.pntic.mec.es/AParteRei/nietzsche.htm" TargetMode="External"/><Relationship Id="rId26" Type="http://schemas.openxmlformats.org/officeDocument/2006/relationships/hyperlink" Target="http://inif.ucr.ac.cr/recursos/docs/Revista%20de%20Filosof%C3%ADa%20UCR/Vol.%20XXXII/No%2077/Heidegger%20lector%20de%20Nietzsche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agina12.com.ar/2000/suple/libros/00-12/00-12-31/nota1.htm" TargetMode="External"/><Relationship Id="rId7" Type="http://schemas.openxmlformats.org/officeDocument/2006/relationships/hyperlink" Target="http://www.elcultural.es/version_papel/ESPECIAL/2613/El_nacimiento_del_centauro" TargetMode="External"/><Relationship Id="rId12" Type="http://schemas.openxmlformats.org/officeDocument/2006/relationships/hyperlink" Target="http://www.elcultural.es/version_papel/ESPECIAL/2618/Nietzsche_y_Lou_Andreas-Salome" TargetMode="External"/><Relationship Id="rId17" Type="http://schemas.openxmlformats.org/officeDocument/2006/relationships/hyperlink" Target="http://www.larazon.es/cultura/libros/heidegger-desenmascara-a-nietzsche-ME2732428" TargetMode="External"/><Relationship Id="rId25" Type="http://schemas.openxmlformats.org/officeDocument/2006/relationships/hyperlink" Target="http://critica.cl/literatura/nietzsche-heidegger%E2%80%A6actualizacion-de-una-controversia-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cultural.es/version_papel/ESPECIAL/17445/Nietzsche_y_la_musica_de_su_tiempo" TargetMode="External"/><Relationship Id="rId20" Type="http://schemas.openxmlformats.org/officeDocument/2006/relationships/hyperlink" Target="http://www.filosofia.net/materiales/articulos/a_49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elcultural.es/version_papel/ESPECIAL/2609/El_triple_texto_de_Nietzsche" TargetMode="External"/><Relationship Id="rId11" Type="http://schemas.openxmlformats.org/officeDocument/2006/relationships/hyperlink" Target="http://www.elcultural.es/version_papel/ESPECIAL/2617/Nietzsche_y_el_nacionalismo" TargetMode="External"/><Relationship Id="rId24" Type="http://schemas.openxmlformats.org/officeDocument/2006/relationships/hyperlink" Target="http://www.filosofia.mx/index.php/forolibre/archivos/la_frase_de_nietzsche_dios_ha_muerto_por_martin_heidegger" TargetMode="External"/><Relationship Id="rId5" Type="http://schemas.openxmlformats.org/officeDocument/2006/relationships/hyperlink" Target="http://www.elcultural.es/version_papel/ESPECIAL/17444/NIETZSCHE" TargetMode="External"/><Relationship Id="rId15" Type="http://schemas.openxmlformats.org/officeDocument/2006/relationships/hyperlink" Target="http://www.elcultural.es/version_papel/LETRAS/2621/Nietzsche_poeta/" TargetMode="External"/><Relationship Id="rId23" Type="http://schemas.openxmlformats.org/officeDocument/2006/relationships/hyperlink" Target="http://www.revistadelibros.com/articulos/nietzsche-y-heidegg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elcultural.es/version_papel/ESPECIAL/2616/Nietzsche_y_el_nacionalismo" TargetMode="External"/><Relationship Id="rId19" Type="http://schemas.openxmlformats.org/officeDocument/2006/relationships/hyperlink" Target="http://cuadernosdefilo.blogspot.com.ar/p/puentes.html" TargetMode="External"/><Relationship Id="rId4" Type="http://schemas.openxmlformats.org/officeDocument/2006/relationships/hyperlink" Target="http://www.elcultural.com/revista/especial/Nietzsche-y-Heidegger/2620" TargetMode="External"/><Relationship Id="rId9" Type="http://schemas.openxmlformats.org/officeDocument/2006/relationships/hyperlink" Target="http://www.elcultural.es/version_papel/ESPECIAL/2615/El_Nietzsche_del_Anticristo" TargetMode="External"/><Relationship Id="rId14" Type="http://schemas.openxmlformats.org/officeDocument/2006/relationships/hyperlink" Target="http://www.elcultural.es/version_papel/LETRAS/2620/Nietzsche_y_Heidegger/" TargetMode="External"/><Relationship Id="rId22" Type="http://schemas.openxmlformats.org/officeDocument/2006/relationships/hyperlink" Target="http://www.carlosmaldonado.org/articulos/El%20nihilismo%20y%20el%20pensar%20de%20Nietzsche%20y%20Heidegger.pdf" TargetMode="External"/><Relationship Id="rId27" Type="http://schemas.openxmlformats.org/officeDocument/2006/relationships/hyperlink" Target="http://www.counter-currents.com/2015/04/heidegger-sobre-nietzsche-metafisica-y-nihilism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703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</dc:creator>
  <cp:keywords/>
  <dc:description/>
  <cp:lastModifiedBy>Haller</cp:lastModifiedBy>
  <cp:revision>8</cp:revision>
  <dcterms:created xsi:type="dcterms:W3CDTF">2016-05-31T17:38:00Z</dcterms:created>
  <dcterms:modified xsi:type="dcterms:W3CDTF">2016-05-31T18:37:00Z</dcterms:modified>
</cp:coreProperties>
</file>