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87" w:rsidRPr="00B03EC9" w:rsidRDefault="00B03EC9">
      <w:pPr>
        <w:rPr>
          <w:lang w:val="de-DE"/>
        </w:rPr>
      </w:pPr>
      <w:r w:rsidRPr="00B03EC9">
        <w:rPr>
          <w:lang w:val="de-DE"/>
        </w:rPr>
        <w:t xml:space="preserve">Urteil - </w:t>
      </w:r>
      <w:r w:rsidR="00A27A87" w:rsidRPr="00B03EC9">
        <w:rPr>
          <w:lang w:val="de-DE"/>
        </w:rPr>
        <w:t xml:space="preserve">Kafka, </w:t>
      </w:r>
      <w:r w:rsidR="00A27A87" w:rsidRPr="00B03EC9">
        <w:rPr>
          <w:u w:val="single"/>
          <w:lang w:val="de-DE"/>
        </w:rPr>
        <w:t>Das Urteil</w:t>
      </w:r>
      <w:r w:rsidR="00A27A87" w:rsidRPr="00B03EC9">
        <w:rPr>
          <w:lang w:val="de-DE"/>
        </w:rPr>
        <w:t xml:space="preserve"> – relato, interpretaciones </w:t>
      </w:r>
      <w:r w:rsidR="00FC5388">
        <w:fldChar w:fldCharType="begin"/>
      </w:r>
      <w:r w:rsidR="00FC5388" w:rsidRPr="00B03EC9">
        <w:rPr>
          <w:lang w:val="de-DE"/>
        </w:rPr>
        <w:instrText>HYPERLINK "http://de.wikipedia.org/wiki/Das_Urteil_(Kafka)"</w:instrText>
      </w:r>
      <w:r w:rsidR="00FC5388">
        <w:fldChar w:fldCharType="separate"/>
      </w:r>
      <w:r w:rsidR="00A27A87" w:rsidRPr="00B03EC9">
        <w:rPr>
          <w:rStyle w:val="Hipervnculo"/>
          <w:lang w:val="de-DE"/>
        </w:rPr>
        <w:t>http://de.wikiped</w:t>
      </w:r>
      <w:r w:rsidR="00A27A87" w:rsidRPr="00B03EC9">
        <w:rPr>
          <w:rStyle w:val="Hipervnculo"/>
          <w:lang w:val="de-DE"/>
        </w:rPr>
        <w:t>i</w:t>
      </w:r>
      <w:r w:rsidR="00A27A87" w:rsidRPr="00B03EC9">
        <w:rPr>
          <w:rStyle w:val="Hipervnculo"/>
          <w:lang w:val="de-DE"/>
        </w:rPr>
        <w:t>a.org/wiki/Das_Urteil_(Kafka)</w:t>
      </w:r>
      <w:r w:rsidR="00FC5388">
        <w:fldChar w:fldCharType="end"/>
      </w:r>
    </w:p>
    <w:p w:rsidR="00463BBD" w:rsidRPr="00463BBD" w:rsidRDefault="00463BBD">
      <w:pPr>
        <w:rPr>
          <w:sz w:val="20"/>
          <w:szCs w:val="20"/>
        </w:rPr>
      </w:pPr>
      <w:r>
        <w:rPr>
          <w:sz w:val="20"/>
          <w:szCs w:val="20"/>
        </w:rPr>
        <w:t xml:space="preserve">Texto para copiar </w:t>
      </w:r>
      <w:hyperlink r:id="rId5" w:history="1">
        <w:r>
          <w:rPr>
            <w:rStyle w:val="Hipervnculo"/>
          </w:rPr>
          <w:t>http://www.gutenberg.org/files/21593/21593-h/21593-h.htm</w:t>
        </w:r>
      </w:hyperlink>
    </w:p>
    <w:p w:rsidR="001F7E2A" w:rsidRPr="001F7E2A" w:rsidRDefault="001F7E2A">
      <w:pPr>
        <w:rPr>
          <w:sz w:val="20"/>
          <w:szCs w:val="20"/>
        </w:rPr>
      </w:pPr>
      <w:r>
        <w:rPr>
          <w:sz w:val="20"/>
          <w:szCs w:val="20"/>
        </w:rPr>
        <w:t xml:space="preserve">Más sobre el relato: </w:t>
      </w:r>
      <w:hyperlink r:id="rId6" w:history="1">
        <w:r>
          <w:rPr>
            <w:rStyle w:val="Hipervnculo"/>
          </w:rPr>
          <w:t>http://www.franzkafka.de/franzkafka/das_werk/erzaehlungen-1914/457390</w:t>
        </w:r>
      </w:hyperlink>
    </w:p>
    <w:p w:rsidR="00393FA2" w:rsidRDefault="00A27A87">
      <w:r>
        <w:t>Espectro semántico de “Urteil”:</w:t>
      </w:r>
      <w:r w:rsidR="00393FA2">
        <w:t xml:space="preserve"> </w:t>
      </w:r>
      <w:hyperlink r:id="rId7" w:history="1">
        <w:r w:rsidR="004A648E">
          <w:rPr>
            <w:rStyle w:val="Hipervnculo"/>
          </w:rPr>
          <w:t>http://www.duden.de/rechtschreibung/Urteil</w:t>
        </w:r>
      </w:hyperlink>
    </w:p>
    <w:tbl>
      <w:tblPr>
        <w:tblW w:w="0" w:type="auto"/>
        <w:tblCellSpacing w:w="15" w:type="dxa"/>
        <w:shd w:val="clear" w:color="auto" w:fill="FFFFFF"/>
        <w:tblCellMar>
          <w:top w:w="15" w:type="dxa"/>
          <w:left w:w="15" w:type="dxa"/>
          <w:bottom w:w="15" w:type="dxa"/>
          <w:right w:w="15" w:type="dxa"/>
        </w:tblCellMar>
        <w:tblLook w:val="04A0"/>
      </w:tblPr>
      <w:tblGrid>
        <w:gridCol w:w="51"/>
        <w:gridCol w:w="36"/>
        <w:gridCol w:w="1190"/>
        <w:gridCol w:w="2174"/>
        <w:gridCol w:w="1761"/>
        <w:gridCol w:w="4346"/>
      </w:tblGrid>
      <w:tr w:rsidR="00393FA2" w:rsidRPr="00393FA2" w:rsidTr="00393FA2">
        <w:trPr>
          <w:tblCellSpacing w:w="15" w:type="dxa"/>
        </w:trPr>
        <w:tc>
          <w:tcPr>
            <w:tcW w:w="0" w:type="auto"/>
            <w:gridSpan w:val="6"/>
            <w:shd w:val="clear" w:color="auto" w:fill="FFFFFF"/>
            <w:tcMar>
              <w:top w:w="0" w:type="dxa"/>
              <w:left w:w="0" w:type="dxa"/>
              <w:bottom w:w="0" w:type="dxa"/>
              <w:right w:w="0" w:type="dxa"/>
            </w:tcMar>
            <w:vAlign w:val="center"/>
            <w:hideMark/>
          </w:tcPr>
          <w:p w:rsidR="00393FA2" w:rsidRPr="00D74F51" w:rsidRDefault="00393FA2" w:rsidP="00393FA2">
            <w:pPr>
              <w:spacing w:after="26" w:line="240" w:lineRule="auto"/>
              <w:rPr>
                <w:rFonts w:ascii="Arial" w:eastAsia="Times New Roman" w:hAnsi="Arial" w:cs="Arial"/>
                <w:sz w:val="17"/>
                <w:szCs w:val="17"/>
                <w:lang w:eastAsia="es-ES"/>
              </w:rPr>
            </w:pPr>
            <w:r w:rsidRPr="00D74F51">
              <w:rPr>
                <w:rFonts w:ascii="Arial" w:eastAsia="Times New Roman" w:hAnsi="Arial" w:cs="Arial"/>
                <w:sz w:val="17"/>
                <w:lang w:eastAsia="es-ES"/>
              </w:rPr>
              <w:t>juicio-/ sustantivo /</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Urteilskraft</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discernimiento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discreción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facultad discursiva</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Urteilsvermögen</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discernimiento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estimativa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Urteilsfähigkeit</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discernimiento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raciocinio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Vernunft</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razón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sentido común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buen sentido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entendimiento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asentamiento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Verstand</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inteligencia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intelecto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mente</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entendimiento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razón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u w:val="single"/>
                <w:lang w:eastAsia="es-ES"/>
              </w:rPr>
            </w:pPr>
            <w:proofErr w:type="spellStart"/>
            <w:r w:rsidRPr="00D74F51">
              <w:rPr>
                <w:rFonts w:ascii="Arial" w:eastAsia="Times New Roman" w:hAnsi="Arial" w:cs="Arial"/>
                <w:sz w:val="17"/>
                <w:szCs w:val="17"/>
                <w:u w:val="single"/>
                <w:lang w:eastAsia="es-ES"/>
              </w:rPr>
              <w:t>Einsicht</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discernimiento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comprensión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examen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inspección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Urteil</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juicio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sentencia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fallo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veredicto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laudo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dictamen</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Beurteilung</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opinión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dictamen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apreciación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crítica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enjuiciamiento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Erachten</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opinión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Ermessen</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juicio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discreción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parecer</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criterio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Verhandlung</w:t>
            </w:r>
            <w:proofErr w:type="spellEnd"/>
          </w:p>
        </w:tc>
        <w:tc>
          <w:tcPr>
            <w:tcW w:w="5617" w:type="dxa"/>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negociación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discusión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debate</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deliberación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vista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gridSpan w:val="2"/>
            <w:shd w:val="clear" w:color="auto" w:fill="FFFFFF"/>
            <w:tcMar>
              <w:top w:w="0" w:type="dxa"/>
              <w:left w:w="0" w:type="dxa"/>
              <w:bottom w:w="0" w:type="dxa"/>
              <w:right w:w="0" w:type="dxa"/>
            </w:tcMar>
            <w:vAlign w:val="center"/>
            <w:hideMark/>
          </w:tcPr>
          <w:p w:rsidR="00393FA2" w:rsidRPr="00D74F51" w:rsidRDefault="00393FA2" w:rsidP="00393FA2">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Prozess</w:t>
            </w:r>
            <w:proofErr w:type="spellEnd"/>
          </w:p>
        </w:tc>
        <w:tc>
          <w:tcPr>
            <w:tcW w:w="5617" w:type="dxa"/>
            <w:gridSpan w:val="2"/>
            <w:shd w:val="clear" w:color="auto" w:fill="FFFFFF"/>
            <w:tcMar>
              <w:top w:w="0" w:type="dxa"/>
              <w:left w:w="0" w:type="dxa"/>
              <w:bottom w:w="0" w:type="dxa"/>
              <w:right w:w="0" w:type="dxa"/>
            </w:tcMar>
            <w:vAlign w:val="center"/>
            <w:hideMark/>
          </w:tcPr>
          <w:p w:rsidR="00871731" w:rsidRPr="00D74F51" w:rsidRDefault="00393FA2" w:rsidP="00393FA2">
            <w:pPr>
              <w:spacing w:after="13" w:line="240" w:lineRule="auto"/>
              <w:textAlignment w:val="top"/>
              <w:rPr>
                <w:rFonts w:ascii="Arial" w:eastAsia="Times New Roman" w:hAnsi="Arial" w:cs="Arial"/>
                <w:sz w:val="17"/>
                <w:lang w:eastAsia="es-ES"/>
              </w:rPr>
            </w:pPr>
            <w:r w:rsidRPr="00D74F51">
              <w:rPr>
                <w:rFonts w:ascii="Arial" w:eastAsia="Times New Roman" w:hAnsi="Arial" w:cs="Arial"/>
                <w:sz w:val="17"/>
                <w:lang w:eastAsia="es-ES"/>
              </w:rPr>
              <w:t>proceso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procedimiento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operación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litigio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causa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juicio</w:t>
            </w:r>
          </w:p>
        </w:tc>
      </w:tr>
      <w:tr w:rsidR="00062E73" w:rsidRPr="00062E73" w:rsidTr="00062E73">
        <w:trPr>
          <w:gridAfter w:val="1"/>
          <w:wAfter w:w="782" w:type="dxa"/>
          <w:tblCellSpacing w:w="15" w:type="dxa"/>
        </w:trPr>
        <w:tc>
          <w:tcPr>
            <w:tcW w:w="0" w:type="auto"/>
            <w:gridSpan w:val="5"/>
            <w:shd w:val="clear" w:color="auto" w:fill="FFFFFF"/>
            <w:tcMar>
              <w:top w:w="0" w:type="dxa"/>
              <w:left w:w="0" w:type="dxa"/>
              <w:bottom w:w="0" w:type="dxa"/>
              <w:right w:w="0" w:type="dxa"/>
            </w:tcMar>
            <w:vAlign w:val="center"/>
            <w:hideMark/>
          </w:tcPr>
          <w:p w:rsidR="00062E73" w:rsidRPr="00D74F51" w:rsidRDefault="00062E73" w:rsidP="00062E73">
            <w:pPr>
              <w:spacing w:after="26" w:line="240" w:lineRule="auto"/>
              <w:rPr>
                <w:rFonts w:ascii="Arial" w:eastAsia="Times New Roman" w:hAnsi="Arial" w:cs="Arial"/>
                <w:sz w:val="17"/>
                <w:szCs w:val="17"/>
                <w:lang w:eastAsia="es-ES"/>
              </w:rPr>
            </w:pPr>
            <w:r w:rsidRPr="00D74F51">
              <w:rPr>
                <w:rFonts w:ascii="Arial" w:eastAsia="Times New Roman" w:hAnsi="Arial" w:cs="Arial"/>
                <w:sz w:val="17"/>
                <w:lang w:eastAsia="es-ES"/>
              </w:rPr>
              <w:t>condena-/ sustantivo /</w:t>
            </w:r>
          </w:p>
        </w:tc>
      </w:tr>
      <w:tr w:rsidR="00062E73" w:rsidRPr="00062E73" w:rsidTr="00062E73">
        <w:trPr>
          <w:gridAfter w:val="1"/>
          <w:wAfter w:w="782" w:type="dxa"/>
          <w:tblCellSpacing w:w="15" w:type="dxa"/>
        </w:trPr>
        <w:tc>
          <w:tcPr>
            <w:tcW w:w="0" w:type="auto"/>
            <w:shd w:val="clear" w:color="auto" w:fill="FFFFFF"/>
            <w:tcMar>
              <w:top w:w="0" w:type="dxa"/>
              <w:left w:w="0" w:type="dxa"/>
              <w:bottom w:w="0" w:type="dxa"/>
              <w:right w:w="0" w:type="dxa"/>
            </w:tcMar>
            <w:vAlign w:val="center"/>
            <w:hideMark/>
          </w:tcPr>
          <w:p w:rsidR="00062E73" w:rsidRPr="00062E73" w:rsidRDefault="00062E73" w:rsidP="00062E73">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062E73" w:rsidRPr="00062E73" w:rsidRDefault="00062E73" w:rsidP="00062E73">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062E73" w:rsidRPr="00D74F51" w:rsidRDefault="00062E73" w:rsidP="00062E73">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Verurteilung</w:t>
            </w:r>
            <w:proofErr w:type="spellEnd"/>
          </w:p>
        </w:tc>
        <w:tc>
          <w:tcPr>
            <w:tcW w:w="5126" w:type="dxa"/>
            <w:gridSpan w:val="2"/>
            <w:shd w:val="clear" w:color="auto" w:fill="FFFFFF"/>
            <w:tcMar>
              <w:top w:w="0" w:type="dxa"/>
              <w:left w:w="0" w:type="dxa"/>
              <w:bottom w:w="0" w:type="dxa"/>
              <w:right w:w="0" w:type="dxa"/>
            </w:tcMar>
            <w:vAlign w:val="center"/>
            <w:hideMark/>
          </w:tcPr>
          <w:p w:rsidR="00062E73" w:rsidRPr="00D74F51" w:rsidRDefault="00062E73" w:rsidP="00062E73">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condena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condenación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marrón</w:t>
            </w:r>
          </w:p>
        </w:tc>
      </w:tr>
      <w:tr w:rsidR="00062E73" w:rsidRPr="00062E73" w:rsidTr="00062E73">
        <w:trPr>
          <w:gridAfter w:val="1"/>
          <w:wAfter w:w="782" w:type="dxa"/>
          <w:tblCellSpacing w:w="15" w:type="dxa"/>
        </w:trPr>
        <w:tc>
          <w:tcPr>
            <w:tcW w:w="0" w:type="auto"/>
            <w:shd w:val="clear" w:color="auto" w:fill="FFFFFF"/>
            <w:tcMar>
              <w:top w:w="0" w:type="dxa"/>
              <w:left w:w="0" w:type="dxa"/>
              <w:bottom w:w="0" w:type="dxa"/>
              <w:right w:w="0" w:type="dxa"/>
            </w:tcMar>
            <w:vAlign w:val="center"/>
            <w:hideMark/>
          </w:tcPr>
          <w:p w:rsidR="00062E73" w:rsidRPr="00062E73" w:rsidRDefault="00062E73" w:rsidP="00062E73">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062E73" w:rsidRPr="00062E73" w:rsidRDefault="00062E73" w:rsidP="00062E73">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062E73" w:rsidRPr="00D74F51" w:rsidRDefault="00062E73" w:rsidP="00062E73">
            <w:pPr>
              <w:spacing w:after="13" w:line="240" w:lineRule="auto"/>
              <w:textAlignment w:val="top"/>
              <w:rPr>
                <w:rFonts w:ascii="Arial" w:eastAsia="Times New Roman" w:hAnsi="Arial" w:cs="Arial"/>
                <w:sz w:val="17"/>
                <w:szCs w:val="17"/>
                <w:lang w:eastAsia="es-ES"/>
              </w:rPr>
            </w:pPr>
            <w:proofErr w:type="spellStart"/>
            <w:r w:rsidRPr="00D74F51">
              <w:rPr>
                <w:rFonts w:ascii="Arial" w:eastAsia="Times New Roman" w:hAnsi="Arial" w:cs="Arial"/>
                <w:sz w:val="17"/>
                <w:szCs w:val="17"/>
                <w:lang w:eastAsia="es-ES"/>
              </w:rPr>
              <w:t>Strafe</w:t>
            </w:r>
            <w:proofErr w:type="spellEnd"/>
          </w:p>
        </w:tc>
        <w:tc>
          <w:tcPr>
            <w:tcW w:w="5126" w:type="dxa"/>
            <w:gridSpan w:val="2"/>
            <w:shd w:val="clear" w:color="auto" w:fill="FFFFFF"/>
            <w:tcMar>
              <w:top w:w="0" w:type="dxa"/>
              <w:left w:w="0" w:type="dxa"/>
              <w:bottom w:w="0" w:type="dxa"/>
              <w:right w:w="0" w:type="dxa"/>
            </w:tcMar>
            <w:vAlign w:val="center"/>
            <w:hideMark/>
          </w:tcPr>
          <w:p w:rsidR="00062E73" w:rsidRPr="00D74F51" w:rsidRDefault="00062E73" w:rsidP="00062E73">
            <w:pPr>
              <w:spacing w:after="13" w:line="240" w:lineRule="auto"/>
              <w:textAlignment w:val="top"/>
              <w:rPr>
                <w:rFonts w:ascii="Arial" w:eastAsia="Times New Roman" w:hAnsi="Arial" w:cs="Arial"/>
                <w:sz w:val="17"/>
                <w:szCs w:val="17"/>
                <w:lang w:eastAsia="es-ES"/>
              </w:rPr>
            </w:pPr>
            <w:r w:rsidRPr="00D74F51">
              <w:rPr>
                <w:rFonts w:ascii="Arial" w:eastAsia="Times New Roman" w:hAnsi="Arial" w:cs="Arial"/>
                <w:sz w:val="17"/>
                <w:lang w:eastAsia="es-ES"/>
              </w:rPr>
              <w:t>punición</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castigo</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penitencia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condena</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julepe</w:t>
            </w:r>
            <w:r w:rsidRPr="00D74F51">
              <w:rPr>
                <w:rFonts w:ascii="Arial" w:eastAsia="Times New Roman" w:hAnsi="Arial" w:cs="Arial"/>
                <w:sz w:val="17"/>
                <w:szCs w:val="17"/>
                <w:lang w:eastAsia="es-ES"/>
              </w:rPr>
              <w:t>,</w:t>
            </w:r>
            <w:r w:rsidRPr="00D74F51">
              <w:rPr>
                <w:rFonts w:ascii="Arial" w:eastAsia="Times New Roman" w:hAnsi="Arial" w:cs="Arial"/>
                <w:sz w:val="17"/>
                <w:lang w:eastAsia="es-ES"/>
              </w:rPr>
              <w:t> marrón</w:t>
            </w:r>
          </w:p>
        </w:tc>
      </w:tr>
    </w:tbl>
    <w:p w:rsidR="00393FA2" w:rsidRDefault="00393FA2"/>
    <w:p w:rsidR="00CC51C3" w:rsidRPr="00CC51C3" w:rsidRDefault="00D74F51" w:rsidP="00CC51C3">
      <w:pPr>
        <w:rPr>
          <w:rFonts w:ascii="Arial" w:hAnsi="Arial" w:cs="Arial"/>
          <w:color w:val="000080"/>
          <w:sz w:val="36"/>
          <w:szCs w:val="36"/>
        </w:rPr>
      </w:pPr>
      <w:r w:rsidRPr="00D74F51">
        <w:rPr>
          <w:rFonts w:ascii="Arial" w:hAnsi="Arial" w:cs="Arial"/>
          <w:u w:val="single"/>
        </w:rPr>
        <w:t>Juicio:</w:t>
      </w:r>
      <w:r>
        <w:rPr>
          <w:rFonts w:ascii="Arial" w:hAnsi="Arial" w:cs="Arial"/>
          <w:color w:val="000080"/>
        </w:rPr>
        <w:t xml:space="preserve"> </w:t>
      </w:r>
      <w:r w:rsidR="00B765B3" w:rsidRPr="00B765B3">
        <w:rPr>
          <w:rFonts w:ascii="Arial" w:hAnsi="Arial" w:cs="Arial"/>
          <w:color w:val="000080"/>
        </w:rPr>
        <w:t xml:space="preserve">Tradicionalmente se suele definir el j. como el acto del entendimiento por el cual se compone o divide, afirmando o negando (cfr. Aristóteles, De anima, 111, 6,430a27; </w:t>
      </w:r>
      <w:proofErr w:type="spellStart"/>
      <w:r w:rsidR="00B765B3" w:rsidRPr="00B765B3">
        <w:rPr>
          <w:rFonts w:ascii="Arial" w:hAnsi="Arial" w:cs="Arial"/>
          <w:color w:val="000080"/>
        </w:rPr>
        <w:t>An</w:t>
      </w:r>
      <w:proofErr w:type="spellEnd"/>
      <w:r w:rsidR="00B765B3" w:rsidRPr="00B765B3">
        <w:rPr>
          <w:rFonts w:ascii="Arial" w:hAnsi="Arial" w:cs="Arial"/>
          <w:color w:val="000080"/>
        </w:rPr>
        <w:t xml:space="preserve">. </w:t>
      </w:r>
      <w:proofErr w:type="spellStart"/>
      <w:r w:rsidR="00B765B3" w:rsidRPr="00B765B3">
        <w:rPr>
          <w:rFonts w:ascii="Arial" w:hAnsi="Arial" w:cs="Arial"/>
          <w:color w:val="000080"/>
        </w:rPr>
        <w:t>pr</w:t>
      </w:r>
      <w:proofErr w:type="spellEnd"/>
      <w:r w:rsidR="00B765B3" w:rsidRPr="00B765B3">
        <w:rPr>
          <w:rFonts w:ascii="Arial" w:hAnsi="Arial" w:cs="Arial"/>
          <w:color w:val="000080"/>
        </w:rPr>
        <w:t>. I,1); se entiende esta definición en el sentido de que es propio del j. unir dos conceptos (llamados sujeto y predicado) afirmativamente o negativamente. El j. dice que algo es o no es. El sujeto y el predicado son la materia o contenido del j., la forma o estructura la dan la cópula «es» (o «son») y la partícula negativa si la hay. Aunque sujeto y predicado forman una unidad lógica cada uno, pueden ser integrados por varias palabras, p. ej., «los osos después de invernar (sujeto) son muy peligrosos e irritables (predicado)». Nótese que se llama j. indiferentemente al acto mental o al producto de ese acto; a este último se le llama también «propos</w:t>
      </w:r>
      <w:r w:rsidR="00556ECF">
        <w:rPr>
          <w:rFonts w:ascii="Arial" w:hAnsi="Arial" w:cs="Arial"/>
          <w:color w:val="000080"/>
        </w:rPr>
        <w:t xml:space="preserve">ición», término preferido en </w:t>
      </w:r>
      <w:proofErr w:type="gramStart"/>
      <w:r w:rsidR="00B765B3" w:rsidRPr="00B765B3">
        <w:rPr>
          <w:rFonts w:ascii="Arial" w:hAnsi="Arial" w:cs="Arial"/>
          <w:color w:val="000080"/>
        </w:rPr>
        <w:t>logística</w:t>
      </w:r>
      <w:r w:rsidR="00B765B3">
        <w:rPr>
          <w:rFonts w:ascii="Arial" w:hAnsi="Arial" w:cs="Arial"/>
          <w:color w:val="000080"/>
          <w:sz w:val="36"/>
          <w:szCs w:val="36"/>
        </w:rPr>
        <w:t xml:space="preserve"> .</w:t>
      </w:r>
      <w:proofErr w:type="gramEnd"/>
    </w:p>
    <w:tbl>
      <w:tblPr>
        <w:tblW w:w="8173" w:type="dxa"/>
        <w:tblCellMar>
          <w:left w:w="0" w:type="dxa"/>
          <w:right w:w="0" w:type="dxa"/>
        </w:tblCellMar>
        <w:tblLook w:val="04A0"/>
      </w:tblPr>
      <w:tblGrid>
        <w:gridCol w:w="707"/>
        <w:gridCol w:w="3386"/>
        <w:gridCol w:w="3373"/>
        <w:gridCol w:w="707"/>
      </w:tblGrid>
      <w:tr w:rsidR="00CC51C3" w:rsidRPr="00CC51C3" w:rsidTr="00CC51C3">
        <w:trPr>
          <w:tblHeader/>
        </w:trPr>
        <w:tc>
          <w:tcPr>
            <w:tcW w:w="0" w:type="auto"/>
            <w:gridSpan w:val="4"/>
            <w:tcBorders>
              <w:top w:val="single" w:sz="4" w:space="0" w:color="CCCCCC"/>
              <w:left w:val="single" w:sz="4" w:space="0" w:color="CCCCCC"/>
              <w:bottom w:val="single" w:sz="4" w:space="0" w:color="CCCCCC"/>
              <w:right w:val="single" w:sz="4" w:space="0" w:color="CCCCCC"/>
            </w:tcBorders>
            <w:tcMar>
              <w:top w:w="91" w:type="dxa"/>
              <w:left w:w="130" w:type="dxa"/>
              <w:bottom w:w="91" w:type="dxa"/>
              <w:right w:w="130" w:type="dxa"/>
            </w:tcMar>
            <w:vAlign w:val="center"/>
            <w:hideMark/>
          </w:tcPr>
          <w:p w:rsidR="00CC51C3" w:rsidRPr="00CC51C3" w:rsidRDefault="00CC51C3" w:rsidP="00CC51C3">
            <w:pPr>
              <w:spacing w:after="0" w:line="240" w:lineRule="auto"/>
              <w:rPr>
                <w:rFonts w:ascii="Times New Roman" w:eastAsia="Times New Roman" w:hAnsi="Times New Roman" w:cs="Times New Roman"/>
                <w:b/>
                <w:bCs/>
                <w:i/>
                <w:iCs/>
                <w:color w:val="191919"/>
                <w:sz w:val="16"/>
                <w:szCs w:val="16"/>
                <w:lang w:eastAsia="es-ES"/>
              </w:rPr>
            </w:pPr>
            <w:r w:rsidRPr="00CC51C3">
              <w:rPr>
                <w:rFonts w:ascii="Times New Roman" w:eastAsia="Times New Roman" w:hAnsi="Times New Roman" w:cs="Times New Roman"/>
                <w:b/>
                <w:bCs/>
                <w:i/>
                <w:iCs/>
                <w:color w:val="191919"/>
                <w:sz w:val="16"/>
                <w:szCs w:val="16"/>
                <w:lang w:eastAsia="es-ES"/>
              </w:rPr>
              <w:t xml:space="preserve">1. </w:t>
            </w:r>
            <w:proofErr w:type="spellStart"/>
            <w:r w:rsidRPr="00CC51C3">
              <w:rPr>
                <w:rFonts w:ascii="Times New Roman" w:eastAsia="Times New Roman" w:hAnsi="Times New Roman" w:cs="Times New Roman"/>
                <w:b/>
                <w:bCs/>
                <w:i/>
                <w:iCs/>
                <w:color w:val="191919"/>
                <w:sz w:val="16"/>
                <w:szCs w:val="16"/>
                <w:lang w:eastAsia="es-ES"/>
              </w:rPr>
              <w:t>Urteil</w:t>
            </w:r>
            <w:proofErr w:type="spellEnd"/>
            <w:r w:rsidRPr="00CC51C3">
              <w:rPr>
                <w:rFonts w:ascii="Times New Roman" w:eastAsia="Times New Roman" w:hAnsi="Times New Roman" w:cs="Times New Roman"/>
                <w:b/>
                <w:bCs/>
                <w:i/>
                <w:iCs/>
                <w:color w:val="191919"/>
                <w:sz w:val="16"/>
                <w:lang w:eastAsia="es-ES"/>
              </w:rPr>
              <w:t> </w:t>
            </w:r>
            <w:r w:rsidRPr="00CC51C3">
              <w:rPr>
                <w:rFonts w:ascii="Times New Roman" w:eastAsia="Times New Roman" w:hAnsi="Times New Roman" w:cs="Times New Roman"/>
                <w:i/>
                <w:iCs/>
                <w:color w:val="191919"/>
                <w:sz w:val="16"/>
                <w:lang w:eastAsia="es-ES"/>
              </w:rPr>
              <w:t>(</w:t>
            </w:r>
            <w:proofErr w:type="spellStart"/>
            <w:r w:rsidRPr="00CC51C3">
              <w:rPr>
                <w:rFonts w:ascii="Times New Roman" w:eastAsia="Times New Roman" w:hAnsi="Times New Roman" w:cs="Times New Roman"/>
                <w:i/>
                <w:iCs/>
                <w:color w:val="191919"/>
                <w:sz w:val="16"/>
                <w:lang w:eastAsia="es-ES"/>
              </w:rPr>
              <w:t>Meinung</w:t>
            </w:r>
            <w:proofErr w:type="spellEnd"/>
            <w:r w:rsidRPr="00CC51C3">
              <w:rPr>
                <w:rFonts w:ascii="Times New Roman" w:eastAsia="Times New Roman" w:hAnsi="Times New Roman" w:cs="Times New Roman"/>
                <w:i/>
                <w:iCs/>
                <w:color w:val="191919"/>
                <w:sz w:val="16"/>
                <w:lang w:eastAsia="es-ES"/>
              </w:rPr>
              <w:t>)</w:t>
            </w:r>
            <w:r w:rsidRPr="00CC51C3">
              <w:rPr>
                <w:rFonts w:ascii="Times New Roman" w:eastAsia="Times New Roman" w:hAnsi="Times New Roman" w:cs="Times New Roman"/>
                <w:b/>
                <w:bCs/>
                <w:i/>
                <w:iCs/>
                <w:color w:val="191919"/>
                <w:sz w:val="16"/>
                <w:szCs w:val="16"/>
                <w:lang w:eastAsia="es-ES"/>
              </w:rPr>
              <w:t>:</w:t>
            </w: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proofErr w:type="spellStart"/>
            <w:r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opinión</w:t>
            </w:r>
            <w:r w:rsidRPr="00CC51C3">
              <w:rPr>
                <w:rFonts w:ascii="Times New Roman" w:eastAsia="Times New Roman" w:hAnsi="Times New Roman" w:cs="Times New Roman"/>
                <w:b/>
                <w:bCs/>
                <w:sz w:val="16"/>
                <w:lang w:eastAsia="es-ES"/>
              </w:rPr>
              <w:t> </w:t>
            </w:r>
            <w:r w:rsidRPr="00CC51C3">
              <w:rPr>
                <w:rFonts w:ascii="Times New Roman" w:eastAsia="Times New Roman" w:hAnsi="Times New Roman" w:cs="Times New Roman"/>
                <w:i/>
                <w:iCs/>
                <w:color w:val="808080"/>
                <w:sz w:val="16"/>
                <w:lang w:eastAsia="es-ES"/>
              </w:rPr>
              <w:t>f</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4"/>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4"/>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proofErr w:type="spellStart"/>
            <w:r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juicio</w:t>
            </w:r>
            <w:r w:rsidRPr="00CC51C3">
              <w:rPr>
                <w:rFonts w:ascii="Times New Roman" w:eastAsia="Times New Roman" w:hAnsi="Times New Roman" w:cs="Times New Roman"/>
                <w:b/>
                <w:bCs/>
                <w:sz w:val="16"/>
                <w:lang w:eastAsia="es-ES"/>
              </w:rPr>
              <w:t> </w:t>
            </w:r>
            <w:r w:rsidRPr="00CC51C3">
              <w:rPr>
                <w:rFonts w:ascii="Times New Roman" w:eastAsia="Times New Roman" w:hAnsi="Times New Roman" w:cs="Times New Roman"/>
                <w:i/>
                <w:iCs/>
                <w:color w:val="808080"/>
                <w:sz w:val="16"/>
                <w:lang w:eastAsia="es-ES"/>
              </w:rPr>
              <w:t>m</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5"/>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5"/>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6"/>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6"/>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proofErr w:type="spellStart"/>
            <w:r w:rsidRPr="00CC51C3">
              <w:rPr>
                <w:rFonts w:ascii="Times New Roman" w:eastAsia="Times New Roman" w:hAnsi="Times New Roman" w:cs="Times New Roman"/>
                <w:sz w:val="16"/>
                <w:lang w:eastAsia="es-ES"/>
              </w:rPr>
              <w:t>nach</w:t>
            </w:r>
            <w:proofErr w:type="spellEnd"/>
            <w:r w:rsidRPr="00CC51C3">
              <w:rPr>
                <w:rFonts w:ascii="Times New Roman" w:eastAsia="Times New Roman" w:hAnsi="Times New Roman" w:cs="Times New Roman"/>
                <w:sz w:val="16"/>
                <w:lang w:eastAsia="es-ES"/>
              </w:rPr>
              <w:t xml:space="preserve"> </w:t>
            </w:r>
            <w:proofErr w:type="spellStart"/>
            <w:r w:rsidRPr="00CC51C3">
              <w:rPr>
                <w:rFonts w:ascii="Times New Roman" w:eastAsia="Times New Roman" w:hAnsi="Times New Roman" w:cs="Times New Roman"/>
                <w:sz w:val="16"/>
                <w:lang w:eastAsia="es-ES"/>
              </w:rPr>
              <w:t>meinem</w:t>
            </w:r>
            <w:proofErr w:type="spellEnd"/>
            <w:r w:rsidRPr="00CC51C3">
              <w:rPr>
                <w:rFonts w:ascii="Times New Roman" w:eastAsia="Times New Roman" w:hAnsi="Times New Roman" w:cs="Times New Roman"/>
                <w:sz w:val="16"/>
                <w:lang w:eastAsia="es-ES"/>
              </w:rPr>
              <w:t> </w:t>
            </w:r>
            <w:proofErr w:type="spellStart"/>
            <w:r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en mi opinión</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7"/>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7"/>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8"/>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8"/>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val="de-DE" w:eastAsia="es-ES"/>
              </w:rPr>
            </w:pPr>
            <w:r w:rsidRPr="00CC51C3">
              <w:rPr>
                <w:rFonts w:ascii="Times New Roman" w:eastAsia="Times New Roman" w:hAnsi="Times New Roman" w:cs="Times New Roman"/>
                <w:sz w:val="16"/>
                <w:lang w:val="de-DE" w:eastAsia="es-ES"/>
              </w:rPr>
              <w:t>sich </w:t>
            </w:r>
            <w:r w:rsidRPr="00CC51C3">
              <w:rPr>
                <w:rFonts w:ascii="Times New Roman" w:eastAsia="Times New Roman" w:hAnsi="Times New Roman" w:cs="Times New Roman"/>
                <w:i/>
                <w:iCs/>
                <w:color w:val="808080"/>
                <w:sz w:val="16"/>
                <w:lang w:val="de-DE" w:eastAsia="es-ES"/>
              </w:rPr>
              <w:t>dat</w:t>
            </w:r>
            <w:r w:rsidRPr="00CC51C3">
              <w:rPr>
                <w:rFonts w:ascii="Times New Roman" w:eastAsia="Times New Roman" w:hAnsi="Times New Roman" w:cs="Times New Roman"/>
                <w:sz w:val="16"/>
                <w:lang w:val="de-DE" w:eastAsia="es-ES"/>
              </w:rPr>
              <w:t> ein </w:t>
            </w:r>
            <w:r w:rsidRPr="00CC51C3">
              <w:rPr>
                <w:rFonts w:ascii="Times New Roman" w:eastAsia="Times New Roman" w:hAnsi="Times New Roman" w:cs="Times New Roman"/>
                <w:b/>
                <w:bCs/>
                <w:sz w:val="16"/>
                <w:lang w:val="de-DE" w:eastAsia="es-ES"/>
              </w:rPr>
              <w:t>Urteil</w:t>
            </w:r>
            <w:r w:rsidRPr="00CC51C3">
              <w:rPr>
                <w:rFonts w:ascii="Times New Roman" w:eastAsia="Times New Roman" w:hAnsi="Times New Roman" w:cs="Times New Roman"/>
                <w:sz w:val="16"/>
                <w:lang w:val="de-DE" w:eastAsia="es-ES"/>
              </w:rPr>
              <w:t> über etw erlauben</w:t>
            </w:r>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permitirse opinar sobre algo</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9"/>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9"/>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0"/>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0"/>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val="de-DE" w:eastAsia="es-ES"/>
              </w:rPr>
            </w:pPr>
            <w:r w:rsidRPr="00CC51C3">
              <w:rPr>
                <w:rFonts w:ascii="Times New Roman" w:eastAsia="Times New Roman" w:hAnsi="Times New Roman" w:cs="Times New Roman"/>
                <w:sz w:val="16"/>
                <w:lang w:val="de-DE" w:eastAsia="es-ES"/>
              </w:rPr>
              <w:t>ein </w:t>
            </w:r>
            <w:r w:rsidRPr="00CC51C3">
              <w:rPr>
                <w:rFonts w:ascii="Times New Roman" w:eastAsia="Times New Roman" w:hAnsi="Times New Roman" w:cs="Times New Roman"/>
                <w:b/>
                <w:bCs/>
                <w:sz w:val="16"/>
                <w:lang w:val="de-DE" w:eastAsia="es-ES"/>
              </w:rPr>
              <w:t>Urteil</w:t>
            </w:r>
            <w:r w:rsidRPr="00CC51C3">
              <w:rPr>
                <w:rFonts w:ascii="Times New Roman" w:eastAsia="Times New Roman" w:hAnsi="Times New Roman" w:cs="Times New Roman"/>
                <w:sz w:val="16"/>
                <w:lang w:val="de-DE" w:eastAsia="es-ES"/>
              </w:rPr>
              <w:t> über jdn fällen</w:t>
            </w:r>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emitir un juicio sobre alguien</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1"/>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1"/>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2"/>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2"/>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val="de-DE" w:eastAsia="es-ES"/>
              </w:rPr>
            </w:pPr>
            <w:r w:rsidRPr="00CC51C3">
              <w:rPr>
                <w:rFonts w:ascii="Times New Roman" w:eastAsia="Times New Roman" w:hAnsi="Times New Roman" w:cs="Times New Roman"/>
                <w:sz w:val="16"/>
                <w:lang w:val="de-DE" w:eastAsia="es-ES"/>
              </w:rPr>
              <w:t>sich </w:t>
            </w:r>
            <w:r w:rsidRPr="00CC51C3">
              <w:rPr>
                <w:rFonts w:ascii="Times New Roman" w:eastAsia="Times New Roman" w:hAnsi="Times New Roman" w:cs="Times New Roman"/>
                <w:i/>
                <w:iCs/>
                <w:color w:val="808080"/>
                <w:sz w:val="16"/>
                <w:lang w:val="de-DE" w:eastAsia="es-ES"/>
              </w:rPr>
              <w:t>dat</w:t>
            </w:r>
            <w:r w:rsidRPr="00CC51C3">
              <w:rPr>
                <w:rFonts w:ascii="Times New Roman" w:eastAsia="Times New Roman" w:hAnsi="Times New Roman" w:cs="Times New Roman"/>
                <w:sz w:val="16"/>
                <w:lang w:val="de-DE" w:eastAsia="es-ES"/>
              </w:rPr>
              <w:t> ein </w:t>
            </w:r>
            <w:r w:rsidRPr="00CC51C3">
              <w:rPr>
                <w:rFonts w:ascii="Times New Roman" w:eastAsia="Times New Roman" w:hAnsi="Times New Roman" w:cs="Times New Roman"/>
                <w:b/>
                <w:bCs/>
                <w:sz w:val="16"/>
                <w:lang w:val="de-DE" w:eastAsia="es-ES"/>
              </w:rPr>
              <w:t>Urteil</w:t>
            </w:r>
            <w:r w:rsidRPr="00CC51C3">
              <w:rPr>
                <w:rFonts w:ascii="Times New Roman" w:eastAsia="Times New Roman" w:hAnsi="Times New Roman" w:cs="Times New Roman"/>
                <w:sz w:val="16"/>
                <w:lang w:val="de-DE" w:eastAsia="es-ES"/>
              </w:rPr>
              <w:t> über jdn/etw bilden</w:t>
            </w:r>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formarse una idea de alguien/algo</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3"/>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3"/>
              </w:numPr>
              <w:spacing w:after="0" w:line="240" w:lineRule="auto"/>
              <w:ind w:left="0"/>
              <w:rPr>
                <w:rFonts w:ascii="Times New Roman" w:eastAsia="Times New Roman" w:hAnsi="Times New Roman" w:cs="Times New Roman"/>
                <w:sz w:val="16"/>
                <w:szCs w:val="16"/>
                <w:lang w:eastAsia="es-ES"/>
              </w:rPr>
            </w:pPr>
          </w:p>
        </w:tc>
      </w:tr>
    </w:tbl>
    <w:p w:rsidR="00CC51C3" w:rsidRPr="00CC51C3" w:rsidRDefault="00CC51C3" w:rsidP="00CC51C3">
      <w:pPr>
        <w:shd w:val="clear" w:color="auto" w:fill="FFFFFF"/>
        <w:spacing w:after="0" w:line="240" w:lineRule="auto"/>
        <w:rPr>
          <w:rFonts w:ascii="Arial" w:eastAsia="Times New Roman" w:hAnsi="Arial" w:cs="Arial"/>
          <w:vanish/>
          <w:color w:val="191919"/>
          <w:sz w:val="16"/>
          <w:szCs w:val="16"/>
          <w:lang w:eastAsia="es-ES"/>
        </w:rPr>
      </w:pPr>
    </w:p>
    <w:tbl>
      <w:tblPr>
        <w:tblW w:w="8173" w:type="dxa"/>
        <w:tblCellMar>
          <w:left w:w="0" w:type="dxa"/>
          <w:right w:w="0" w:type="dxa"/>
        </w:tblCellMar>
        <w:tblLook w:val="04A0"/>
      </w:tblPr>
      <w:tblGrid>
        <w:gridCol w:w="707"/>
        <w:gridCol w:w="3386"/>
        <w:gridCol w:w="3373"/>
        <w:gridCol w:w="707"/>
      </w:tblGrid>
      <w:tr w:rsidR="00CC51C3" w:rsidRPr="00CC51C3" w:rsidTr="00CC51C3">
        <w:trPr>
          <w:tblHeader/>
        </w:trPr>
        <w:tc>
          <w:tcPr>
            <w:tcW w:w="0" w:type="auto"/>
            <w:gridSpan w:val="4"/>
            <w:tcBorders>
              <w:top w:val="single" w:sz="2" w:space="0" w:color="CCCCCC"/>
              <w:left w:val="single" w:sz="4" w:space="0" w:color="CCCCCC"/>
              <w:bottom w:val="single" w:sz="4" w:space="0" w:color="CCCCCC"/>
              <w:right w:val="single" w:sz="4" w:space="0" w:color="CCCCCC"/>
            </w:tcBorders>
            <w:tcMar>
              <w:top w:w="91" w:type="dxa"/>
              <w:left w:w="130" w:type="dxa"/>
              <w:bottom w:w="91" w:type="dxa"/>
              <w:right w:w="130" w:type="dxa"/>
            </w:tcMar>
            <w:vAlign w:val="center"/>
            <w:hideMark/>
          </w:tcPr>
          <w:p w:rsidR="00CC51C3" w:rsidRPr="00CC51C3" w:rsidRDefault="00CC51C3" w:rsidP="00CC51C3">
            <w:pPr>
              <w:spacing w:after="0" w:line="240" w:lineRule="auto"/>
              <w:rPr>
                <w:rFonts w:ascii="Times New Roman" w:eastAsia="Times New Roman" w:hAnsi="Times New Roman" w:cs="Times New Roman"/>
                <w:b/>
                <w:bCs/>
                <w:i/>
                <w:iCs/>
                <w:color w:val="191919"/>
                <w:sz w:val="16"/>
                <w:szCs w:val="16"/>
                <w:lang w:eastAsia="es-ES"/>
              </w:rPr>
            </w:pPr>
            <w:r w:rsidRPr="00CC51C3">
              <w:rPr>
                <w:rFonts w:ascii="Times New Roman" w:eastAsia="Times New Roman" w:hAnsi="Times New Roman" w:cs="Times New Roman"/>
                <w:b/>
                <w:bCs/>
                <w:i/>
                <w:iCs/>
                <w:color w:val="191919"/>
                <w:sz w:val="16"/>
                <w:szCs w:val="16"/>
                <w:lang w:eastAsia="es-ES"/>
              </w:rPr>
              <w:t xml:space="preserve">2. </w:t>
            </w:r>
            <w:proofErr w:type="spellStart"/>
            <w:r w:rsidRPr="00CC51C3">
              <w:rPr>
                <w:rFonts w:ascii="Times New Roman" w:eastAsia="Times New Roman" w:hAnsi="Times New Roman" w:cs="Times New Roman"/>
                <w:b/>
                <w:bCs/>
                <w:i/>
                <w:iCs/>
                <w:color w:val="191919"/>
                <w:sz w:val="16"/>
                <w:szCs w:val="16"/>
                <w:lang w:eastAsia="es-ES"/>
              </w:rPr>
              <w:t>Urteil</w:t>
            </w:r>
            <w:proofErr w:type="spellEnd"/>
            <w:r w:rsidRPr="00CC51C3">
              <w:rPr>
                <w:rFonts w:ascii="Times New Roman" w:eastAsia="Times New Roman" w:hAnsi="Times New Roman" w:cs="Times New Roman"/>
                <w:b/>
                <w:bCs/>
                <w:i/>
                <w:iCs/>
                <w:color w:val="191919"/>
                <w:sz w:val="16"/>
                <w:lang w:eastAsia="es-ES"/>
              </w:rPr>
              <w:t> </w:t>
            </w:r>
            <w:r w:rsidRPr="00CC51C3">
              <w:rPr>
                <w:rFonts w:ascii="Times New Roman" w:eastAsia="Times New Roman" w:hAnsi="Times New Roman" w:cs="Times New Roman"/>
                <w:color w:val="808080"/>
                <w:sz w:val="13"/>
                <w:lang w:eastAsia="es-ES"/>
              </w:rPr>
              <w:t>JUR</w:t>
            </w:r>
            <w:r w:rsidRPr="00CC51C3">
              <w:rPr>
                <w:rFonts w:ascii="Times New Roman" w:eastAsia="Times New Roman" w:hAnsi="Times New Roman" w:cs="Times New Roman"/>
                <w:b/>
                <w:bCs/>
                <w:i/>
                <w:iCs/>
                <w:color w:val="191919"/>
                <w:sz w:val="16"/>
                <w:szCs w:val="16"/>
                <w:lang w:eastAsia="es-ES"/>
              </w:rPr>
              <w:t>:</w:t>
            </w: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4"/>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4"/>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proofErr w:type="spellStart"/>
            <w:r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sentencia</w:t>
            </w:r>
            <w:r w:rsidRPr="00CC51C3">
              <w:rPr>
                <w:rFonts w:ascii="Times New Roman" w:eastAsia="Times New Roman" w:hAnsi="Times New Roman" w:cs="Times New Roman"/>
                <w:b/>
                <w:bCs/>
                <w:sz w:val="16"/>
                <w:lang w:eastAsia="es-ES"/>
              </w:rPr>
              <w:t> </w:t>
            </w:r>
            <w:r w:rsidRPr="00CC51C3">
              <w:rPr>
                <w:rFonts w:ascii="Times New Roman" w:eastAsia="Times New Roman" w:hAnsi="Times New Roman" w:cs="Times New Roman"/>
                <w:i/>
                <w:iCs/>
                <w:color w:val="808080"/>
                <w:sz w:val="16"/>
                <w:lang w:eastAsia="es-ES"/>
              </w:rPr>
              <w:t>f</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5"/>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5"/>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6"/>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6"/>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proofErr w:type="spellStart"/>
            <w:r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fallo</w:t>
            </w:r>
            <w:r w:rsidRPr="00CC51C3">
              <w:rPr>
                <w:rFonts w:ascii="Times New Roman" w:eastAsia="Times New Roman" w:hAnsi="Times New Roman" w:cs="Times New Roman"/>
                <w:b/>
                <w:bCs/>
                <w:sz w:val="16"/>
                <w:lang w:eastAsia="es-ES"/>
              </w:rPr>
              <w:t> </w:t>
            </w:r>
            <w:r w:rsidRPr="00CC51C3">
              <w:rPr>
                <w:rFonts w:ascii="Times New Roman" w:eastAsia="Times New Roman" w:hAnsi="Times New Roman" w:cs="Times New Roman"/>
                <w:i/>
                <w:iCs/>
                <w:color w:val="808080"/>
                <w:sz w:val="16"/>
                <w:lang w:eastAsia="es-ES"/>
              </w:rPr>
              <w:t>m</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7"/>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7"/>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8"/>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8"/>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r w:rsidRPr="00CC51C3">
              <w:rPr>
                <w:rFonts w:ascii="Times New Roman" w:eastAsia="Times New Roman" w:hAnsi="Times New Roman" w:cs="Times New Roman"/>
                <w:sz w:val="16"/>
                <w:lang w:eastAsia="es-ES"/>
              </w:rPr>
              <w:t>das </w:t>
            </w:r>
            <w:proofErr w:type="spellStart"/>
            <w:r w:rsidRPr="00CC51C3">
              <w:rPr>
                <w:rFonts w:ascii="Times New Roman" w:eastAsia="Times New Roman" w:hAnsi="Times New Roman" w:cs="Times New Roman"/>
                <w:b/>
                <w:bCs/>
                <w:sz w:val="16"/>
                <w:lang w:eastAsia="es-ES"/>
              </w:rPr>
              <w:t>Urteil</w:t>
            </w:r>
            <w:proofErr w:type="spellEnd"/>
            <w:r w:rsidRPr="00CC51C3">
              <w:rPr>
                <w:rFonts w:ascii="Times New Roman" w:eastAsia="Times New Roman" w:hAnsi="Times New Roman" w:cs="Times New Roman"/>
                <w:sz w:val="16"/>
                <w:lang w:eastAsia="es-ES"/>
              </w:rPr>
              <w:t> </w:t>
            </w:r>
            <w:proofErr w:type="spellStart"/>
            <w:r w:rsidRPr="00CC51C3">
              <w:rPr>
                <w:rFonts w:ascii="Times New Roman" w:eastAsia="Times New Roman" w:hAnsi="Times New Roman" w:cs="Times New Roman"/>
                <w:sz w:val="16"/>
                <w:lang w:eastAsia="es-ES"/>
              </w:rPr>
              <w:t>verkünden</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pronunciar la sentencia</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19"/>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19"/>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0"/>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0"/>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8" w:history="1">
              <w:proofErr w:type="spellStart"/>
              <w:r w:rsidR="00CC51C3" w:rsidRPr="00CC51C3">
                <w:rPr>
                  <w:rFonts w:ascii="Times New Roman" w:eastAsia="Times New Roman" w:hAnsi="Times New Roman" w:cs="Times New Roman"/>
                  <w:color w:val="191919"/>
                  <w:sz w:val="16"/>
                  <w:u w:val="single"/>
                  <w:lang w:eastAsia="es-ES"/>
                </w:rPr>
                <w:t>abweisendes</w:t>
              </w:r>
              <w:proofErr w:type="spellEnd"/>
            </w:hyperlink>
            <w:r w:rsidR="00CC51C3" w:rsidRPr="00CC51C3">
              <w:rPr>
                <w:rFonts w:ascii="Times New Roman" w:eastAsia="Times New Roman" w:hAnsi="Times New Roman" w:cs="Times New Roman"/>
                <w:sz w:val="16"/>
                <w:lang w:eastAsia="es-ES"/>
              </w:rPr>
              <w:t> </w:t>
            </w:r>
            <w:proofErr w:type="spellStart"/>
            <w:r w:rsidR="00CC51C3"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sentencia rechazable</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1"/>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1"/>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2"/>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2"/>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9" w:history="1">
              <w:proofErr w:type="spellStart"/>
              <w:r w:rsidR="00CC51C3" w:rsidRPr="00CC51C3">
                <w:rPr>
                  <w:rFonts w:ascii="Times New Roman" w:eastAsia="Times New Roman" w:hAnsi="Times New Roman" w:cs="Times New Roman"/>
                  <w:color w:val="191919"/>
                  <w:sz w:val="16"/>
                  <w:u w:val="single"/>
                  <w:lang w:eastAsia="es-ES"/>
                </w:rPr>
                <w:t>rechtskräftiges</w:t>
              </w:r>
              <w:proofErr w:type="spellEnd"/>
            </w:hyperlink>
            <w:r w:rsidR="00CC51C3" w:rsidRPr="00CC51C3">
              <w:rPr>
                <w:rFonts w:ascii="Times New Roman" w:eastAsia="Times New Roman" w:hAnsi="Times New Roman" w:cs="Times New Roman"/>
                <w:sz w:val="16"/>
                <w:lang w:eastAsia="es-ES"/>
              </w:rPr>
              <w:t> </w:t>
            </w:r>
            <w:proofErr w:type="spellStart"/>
            <w:r w:rsidR="00CC51C3"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sentencia firme</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3"/>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3"/>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4"/>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4"/>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10" w:history="1">
              <w:proofErr w:type="spellStart"/>
              <w:r w:rsidR="00CC51C3" w:rsidRPr="00CC51C3">
                <w:rPr>
                  <w:rFonts w:ascii="Times New Roman" w:eastAsia="Times New Roman" w:hAnsi="Times New Roman" w:cs="Times New Roman"/>
                  <w:color w:val="191919"/>
                  <w:sz w:val="16"/>
                  <w:u w:val="single"/>
                  <w:lang w:eastAsia="es-ES"/>
                </w:rPr>
                <w:t>vorläufig</w:t>
              </w:r>
              <w:proofErr w:type="spellEnd"/>
            </w:hyperlink>
            <w:r w:rsidR="00CC51C3" w:rsidRPr="00CC51C3">
              <w:rPr>
                <w:rFonts w:ascii="Times New Roman" w:eastAsia="Times New Roman" w:hAnsi="Times New Roman" w:cs="Times New Roman"/>
                <w:sz w:val="16"/>
                <w:lang w:eastAsia="es-ES"/>
              </w:rPr>
              <w:t> </w:t>
            </w:r>
            <w:hyperlink r:id="rId11" w:history="1">
              <w:proofErr w:type="spellStart"/>
              <w:r w:rsidR="00CC51C3" w:rsidRPr="00CC51C3">
                <w:rPr>
                  <w:rFonts w:ascii="Times New Roman" w:eastAsia="Times New Roman" w:hAnsi="Times New Roman" w:cs="Times New Roman"/>
                  <w:color w:val="191919"/>
                  <w:sz w:val="16"/>
                  <w:u w:val="single"/>
                  <w:lang w:eastAsia="es-ES"/>
                </w:rPr>
                <w:t>vollstreckbares</w:t>
              </w:r>
              <w:proofErr w:type="spellEnd"/>
            </w:hyperlink>
            <w:r w:rsidR="00CC51C3" w:rsidRPr="00CC51C3">
              <w:rPr>
                <w:rFonts w:ascii="Times New Roman" w:eastAsia="Times New Roman" w:hAnsi="Times New Roman" w:cs="Times New Roman"/>
                <w:sz w:val="16"/>
                <w:lang w:eastAsia="es-ES"/>
              </w:rPr>
              <w:t> </w:t>
            </w:r>
            <w:proofErr w:type="spellStart"/>
            <w:r w:rsidR="00CC51C3"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sentencia ejecutoria provisional</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5"/>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5"/>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6"/>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6"/>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12" w:history="1">
              <w:proofErr w:type="spellStart"/>
              <w:r w:rsidR="00CC51C3" w:rsidRPr="00CC51C3">
                <w:rPr>
                  <w:rFonts w:ascii="Times New Roman" w:eastAsia="Times New Roman" w:hAnsi="Times New Roman" w:cs="Times New Roman"/>
                  <w:color w:val="191919"/>
                  <w:sz w:val="16"/>
                  <w:u w:val="single"/>
                  <w:lang w:eastAsia="es-ES"/>
                </w:rPr>
                <w:t>Bekanntmachung</w:t>
              </w:r>
              <w:proofErr w:type="spellEnd"/>
            </w:hyperlink>
            <w:r w:rsidR="00CC51C3" w:rsidRPr="00CC51C3">
              <w:rPr>
                <w:rFonts w:ascii="Times New Roman" w:eastAsia="Times New Roman" w:hAnsi="Times New Roman" w:cs="Times New Roman"/>
                <w:sz w:val="16"/>
                <w:lang w:eastAsia="es-ES"/>
              </w:rPr>
              <w:t> </w:t>
            </w:r>
            <w:hyperlink r:id="rId13" w:history="1">
              <w:r w:rsidR="00CC51C3" w:rsidRPr="00CC51C3">
                <w:rPr>
                  <w:rFonts w:ascii="Times New Roman" w:eastAsia="Times New Roman" w:hAnsi="Times New Roman" w:cs="Times New Roman"/>
                  <w:color w:val="191919"/>
                  <w:sz w:val="16"/>
                  <w:u w:val="single"/>
                  <w:lang w:eastAsia="es-ES"/>
                </w:rPr>
                <w:t>des</w:t>
              </w:r>
            </w:hyperlink>
            <w:r w:rsidR="00CC51C3" w:rsidRPr="00CC51C3">
              <w:rPr>
                <w:rFonts w:ascii="Times New Roman" w:eastAsia="Times New Roman" w:hAnsi="Times New Roman" w:cs="Times New Roman"/>
                <w:sz w:val="16"/>
                <w:lang w:eastAsia="es-ES"/>
              </w:rPr>
              <w:t> </w:t>
            </w:r>
            <w:proofErr w:type="spellStart"/>
            <w:r w:rsidR="00CC51C3"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publicación de la sentencia</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7"/>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7"/>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8"/>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8"/>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14" w:history="1">
              <w:proofErr w:type="spellStart"/>
              <w:r w:rsidR="00CC51C3" w:rsidRPr="00CC51C3">
                <w:rPr>
                  <w:rFonts w:ascii="Times New Roman" w:eastAsia="Times New Roman" w:hAnsi="Times New Roman" w:cs="Times New Roman"/>
                  <w:color w:val="191919"/>
                  <w:sz w:val="16"/>
                  <w:u w:val="single"/>
                  <w:lang w:eastAsia="es-ES"/>
                </w:rPr>
                <w:t>Niederlegung</w:t>
              </w:r>
              <w:proofErr w:type="spellEnd"/>
            </w:hyperlink>
            <w:r w:rsidR="00CC51C3" w:rsidRPr="00CC51C3">
              <w:rPr>
                <w:rFonts w:ascii="Times New Roman" w:eastAsia="Times New Roman" w:hAnsi="Times New Roman" w:cs="Times New Roman"/>
                <w:sz w:val="16"/>
                <w:lang w:eastAsia="es-ES"/>
              </w:rPr>
              <w:t> </w:t>
            </w:r>
            <w:hyperlink r:id="rId15" w:history="1">
              <w:r w:rsidR="00CC51C3" w:rsidRPr="00CC51C3">
                <w:rPr>
                  <w:rFonts w:ascii="Times New Roman" w:eastAsia="Times New Roman" w:hAnsi="Times New Roman" w:cs="Times New Roman"/>
                  <w:color w:val="191919"/>
                  <w:sz w:val="16"/>
                  <w:u w:val="single"/>
                  <w:lang w:eastAsia="es-ES"/>
                </w:rPr>
                <w:t>des</w:t>
              </w:r>
            </w:hyperlink>
            <w:r w:rsidR="00CC51C3" w:rsidRPr="00CC51C3">
              <w:rPr>
                <w:rFonts w:ascii="Times New Roman" w:eastAsia="Times New Roman" w:hAnsi="Times New Roman" w:cs="Times New Roman"/>
                <w:sz w:val="16"/>
                <w:lang w:eastAsia="es-ES"/>
              </w:rPr>
              <w:t> </w:t>
            </w:r>
            <w:proofErr w:type="spellStart"/>
            <w:r w:rsidR="00CC51C3" w:rsidRPr="00CC51C3">
              <w:rPr>
                <w:rFonts w:ascii="Times New Roman" w:eastAsia="Times New Roman" w:hAnsi="Times New Roman" w:cs="Times New Roman"/>
                <w:b/>
                <w:bCs/>
                <w:sz w:val="16"/>
                <w:lang w:eastAsia="es-ES"/>
              </w:rPr>
              <w:t>Urteil</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presentación de la sentencia</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29"/>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29"/>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0"/>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0"/>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16" w:history="1">
              <w:proofErr w:type="spellStart"/>
              <w:r w:rsidR="00CC51C3" w:rsidRPr="00CC51C3">
                <w:rPr>
                  <w:rFonts w:ascii="Times New Roman" w:eastAsia="Times New Roman" w:hAnsi="Times New Roman" w:cs="Times New Roman"/>
                  <w:color w:val="191919"/>
                  <w:sz w:val="16"/>
                  <w:u w:val="single"/>
                  <w:lang w:eastAsia="es-ES"/>
                </w:rPr>
                <w:t>ein</w:t>
              </w:r>
              <w:proofErr w:type="spellEnd"/>
            </w:hyperlink>
            <w:r w:rsidR="00CC51C3" w:rsidRPr="00CC51C3">
              <w:rPr>
                <w:rFonts w:ascii="Times New Roman" w:eastAsia="Times New Roman" w:hAnsi="Times New Roman" w:cs="Times New Roman"/>
                <w:sz w:val="16"/>
                <w:lang w:eastAsia="es-ES"/>
              </w:rPr>
              <w:t> </w:t>
            </w:r>
            <w:proofErr w:type="spellStart"/>
            <w:r w:rsidR="00CC51C3" w:rsidRPr="00CC51C3">
              <w:rPr>
                <w:rFonts w:ascii="Times New Roman" w:eastAsia="Times New Roman" w:hAnsi="Times New Roman" w:cs="Times New Roman"/>
                <w:b/>
                <w:bCs/>
                <w:sz w:val="16"/>
                <w:lang w:eastAsia="es-ES"/>
              </w:rPr>
              <w:t>Urteil</w:t>
            </w:r>
            <w:proofErr w:type="spellEnd"/>
            <w:r w:rsidR="00CC51C3" w:rsidRPr="00CC51C3">
              <w:rPr>
                <w:rFonts w:ascii="Times New Roman" w:eastAsia="Times New Roman" w:hAnsi="Times New Roman" w:cs="Times New Roman"/>
                <w:sz w:val="16"/>
                <w:lang w:eastAsia="es-ES"/>
              </w:rPr>
              <w:t> </w:t>
            </w:r>
            <w:hyperlink r:id="rId17" w:history="1">
              <w:proofErr w:type="spellStart"/>
              <w:r w:rsidR="00CC51C3" w:rsidRPr="00CC51C3">
                <w:rPr>
                  <w:rFonts w:ascii="Times New Roman" w:eastAsia="Times New Roman" w:hAnsi="Times New Roman" w:cs="Times New Roman"/>
                  <w:color w:val="191919"/>
                  <w:sz w:val="16"/>
                  <w:u w:val="single"/>
                  <w:lang w:eastAsia="es-ES"/>
                </w:rPr>
                <w:t>abändern</w:t>
              </w:r>
              <w:proofErr w:type="spellEnd"/>
            </w:hyperlink>
            <w:r w:rsidR="00CC51C3" w:rsidRPr="00CC51C3">
              <w:rPr>
                <w:rFonts w:ascii="Times New Roman" w:eastAsia="Times New Roman" w:hAnsi="Times New Roman" w:cs="Times New Roman"/>
                <w:sz w:val="16"/>
                <w:lang w:eastAsia="es-ES"/>
              </w:rPr>
              <w:t>/</w:t>
            </w:r>
            <w:hyperlink r:id="rId18" w:history="1">
              <w:proofErr w:type="spellStart"/>
              <w:r w:rsidR="00CC51C3" w:rsidRPr="00CC51C3">
                <w:rPr>
                  <w:rFonts w:ascii="Times New Roman" w:eastAsia="Times New Roman" w:hAnsi="Times New Roman" w:cs="Times New Roman"/>
                  <w:color w:val="191919"/>
                  <w:sz w:val="16"/>
                  <w:u w:val="single"/>
                  <w:lang w:eastAsia="es-ES"/>
                </w:rPr>
                <w:t>aufheben</w:t>
              </w:r>
              <w:proofErr w:type="spellEnd"/>
            </w:hyperlink>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modificar/anular una sentencia</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1"/>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1"/>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2"/>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2"/>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19" w:history="1">
              <w:proofErr w:type="spellStart"/>
              <w:r w:rsidR="00CC51C3" w:rsidRPr="00CC51C3">
                <w:rPr>
                  <w:rFonts w:ascii="Times New Roman" w:eastAsia="Times New Roman" w:hAnsi="Times New Roman" w:cs="Times New Roman"/>
                  <w:color w:val="191919"/>
                  <w:sz w:val="16"/>
                  <w:u w:val="single"/>
                  <w:lang w:eastAsia="es-ES"/>
                </w:rPr>
                <w:t>ein</w:t>
              </w:r>
              <w:proofErr w:type="spellEnd"/>
            </w:hyperlink>
            <w:r w:rsidR="00CC51C3" w:rsidRPr="00CC51C3">
              <w:rPr>
                <w:rFonts w:ascii="Times New Roman" w:eastAsia="Times New Roman" w:hAnsi="Times New Roman" w:cs="Times New Roman"/>
                <w:sz w:val="16"/>
                <w:lang w:eastAsia="es-ES"/>
              </w:rPr>
              <w:t> </w:t>
            </w:r>
            <w:proofErr w:type="spellStart"/>
            <w:r w:rsidR="00CC51C3" w:rsidRPr="00CC51C3">
              <w:rPr>
                <w:rFonts w:ascii="Times New Roman" w:eastAsia="Times New Roman" w:hAnsi="Times New Roman" w:cs="Times New Roman"/>
                <w:b/>
                <w:bCs/>
                <w:sz w:val="16"/>
                <w:lang w:eastAsia="es-ES"/>
              </w:rPr>
              <w:t>Urteil</w:t>
            </w:r>
            <w:proofErr w:type="spellEnd"/>
            <w:r w:rsidR="00CC51C3" w:rsidRPr="00CC51C3">
              <w:rPr>
                <w:rFonts w:ascii="Times New Roman" w:eastAsia="Times New Roman" w:hAnsi="Times New Roman" w:cs="Times New Roman"/>
                <w:sz w:val="16"/>
                <w:lang w:eastAsia="es-ES"/>
              </w:rPr>
              <w:t> </w:t>
            </w:r>
            <w:hyperlink r:id="rId20" w:history="1">
              <w:proofErr w:type="spellStart"/>
              <w:r w:rsidR="00CC51C3" w:rsidRPr="00CC51C3">
                <w:rPr>
                  <w:rFonts w:ascii="Times New Roman" w:eastAsia="Times New Roman" w:hAnsi="Times New Roman" w:cs="Times New Roman"/>
                  <w:color w:val="191919"/>
                  <w:sz w:val="16"/>
                  <w:u w:val="single"/>
                  <w:lang w:eastAsia="es-ES"/>
                </w:rPr>
                <w:t>abfassen</w:t>
              </w:r>
              <w:proofErr w:type="spellEnd"/>
            </w:hyperlink>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redactar una sentencia</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3"/>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3"/>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4"/>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4"/>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val="de-DE" w:eastAsia="es-ES"/>
              </w:rPr>
            </w:pPr>
            <w:hyperlink r:id="rId21" w:history="1">
              <w:r w:rsidR="00CC51C3" w:rsidRPr="00CC51C3">
                <w:rPr>
                  <w:rFonts w:ascii="Times New Roman" w:eastAsia="Times New Roman" w:hAnsi="Times New Roman" w:cs="Times New Roman"/>
                  <w:color w:val="191919"/>
                  <w:sz w:val="16"/>
                  <w:u w:val="single"/>
                  <w:lang w:val="de-DE" w:eastAsia="es-ES"/>
                </w:rPr>
                <w:t>das</w:t>
              </w:r>
            </w:hyperlink>
            <w:r w:rsidR="00CC51C3" w:rsidRPr="00CC51C3">
              <w:rPr>
                <w:rFonts w:ascii="Times New Roman" w:eastAsia="Times New Roman" w:hAnsi="Times New Roman" w:cs="Times New Roman"/>
                <w:sz w:val="16"/>
                <w:lang w:val="de-DE" w:eastAsia="es-ES"/>
              </w:rPr>
              <w:t> </w:t>
            </w:r>
            <w:r w:rsidR="00CC51C3" w:rsidRPr="00CC51C3">
              <w:rPr>
                <w:rFonts w:ascii="Times New Roman" w:eastAsia="Times New Roman" w:hAnsi="Times New Roman" w:cs="Times New Roman"/>
                <w:b/>
                <w:bCs/>
                <w:sz w:val="16"/>
                <w:lang w:val="de-DE" w:eastAsia="es-ES"/>
              </w:rPr>
              <w:t>Urteil</w:t>
            </w:r>
            <w:r w:rsidR="00CC51C3" w:rsidRPr="00CC51C3">
              <w:rPr>
                <w:rFonts w:ascii="Times New Roman" w:eastAsia="Times New Roman" w:hAnsi="Times New Roman" w:cs="Times New Roman"/>
                <w:sz w:val="16"/>
                <w:lang w:val="de-DE" w:eastAsia="es-ES"/>
              </w:rPr>
              <w:t> </w:t>
            </w:r>
            <w:hyperlink r:id="rId22" w:history="1">
              <w:r w:rsidR="00CC51C3" w:rsidRPr="00CC51C3">
                <w:rPr>
                  <w:rFonts w:ascii="Times New Roman" w:eastAsia="Times New Roman" w:hAnsi="Times New Roman" w:cs="Times New Roman"/>
                  <w:color w:val="191919"/>
                  <w:sz w:val="16"/>
                  <w:u w:val="single"/>
                  <w:lang w:val="de-DE" w:eastAsia="es-ES"/>
                </w:rPr>
                <w:t>über</w:t>
              </w:r>
            </w:hyperlink>
            <w:r w:rsidR="00CC51C3" w:rsidRPr="00CC51C3">
              <w:rPr>
                <w:rFonts w:ascii="Times New Roman" w:eastAsia="Times New Roman" w:hAnsi="Times New Roman" w:cs="Times New Roman"/>
                <w:sz w:val="16"/>
                <w:lang w:val="de-DE" w:eastAsia="es-ES"/>
              </w:rPr>
              <w:t> </w:t>
            </w:r>
            <w:hyperlink r:id="rId23" w:history="1">
              <w:r w:rsidR="00CC51C3" w:rsidRPr="00CC51C3">
                <w:rPr>
                  <w:rFonts w:ascii="Times New Roman" w:eastAsia="Times New Roman" w:hAnsi="Times New Roman" w:cs="Times New Roman"/>
                  <w:color w:val="191919"/>
                  <w:sz w:val="16"/>
                  <w:u w:val="single"/>
                  <w:lang w:val="de-DE" w:eastAsia="es-ES"/>
                </w:rPr>
                <w:t>jdn</w:t>
              </w:r>
            </w:hyperlink>
            <w:r w:rsidR="00CC51C3" w:rsidRPr="00CC51C3">
              <w:rPr>
                <w:rFonts w:ascii="Times New Roman" w:eastAsia="Times New Roman" w:hAnsi="Times New Roman" w:cs="Times New Roman"/>
                <w:sz w:val="16"/>
                <w:lang w:val="de-DE" w:eastAsia="es-ES"/>
              </w:rPr>
              <w:t> </w:t>
            </w:r>
            <w:hyperlink r:id="rId24" w:history="1">
              <w:r w:rsidR="00CC51C3" w:rsidRPr="00CC51C3">
                <w:rPr>
                  <w:rFonts w:ascii="Times New Roman" w:eastAsia="Times New Roman" w:hAnsi="Times New Roman" w:cs="Times New Roman"/>
                  <w:color w:val="191919"/>
                  <w:sz w:val="16"/>
                  <w:u w:val="single"/>
                  <w:lang w:val="de-DE" w:eastAsia="es-ES"/>
                </w:rPr>
                <w:t>sprechen</w:t>
              </w:r>
            </w:hyperlink>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dictar sentencia sobre alguien</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5"/>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5"/>
              </w:numPr>
              <w:spacing w:after="0" w:line="240" w:lineRule="auto"/>
              <w:ind w:left="0"/>
              <w:rPr>
                <w:rFonts w:ascii="Times New Roman" w:eastAsia="Times New Roman" w:hAnsi="Times New Roman" w:cs="Times New Roman"/>
                <w:sz w:val="16"/>
                <w:szCs w:val="16"/>
                <w:lang w:eastAsia="es-ES"/>
              </w:rPr>
            </w:pPr>
          </w:p>
        </w:tc>
      </w:tr>
    </w:tbl>
    <w:p w:rsidR="00CC51C3" w:rsidRPr="00CC51C3" w:rsidRDefault="00CC51C3" w:rsidP="00CC51C3">
      <w:pPr>
        <w:shd w:val="clear" w:color="auto" w:fill="E6E6E6"/>
        <w:spacing w:after="0" w:line="240" w:lineRule="auto"/>
        <w:ind w:left="65" w:right="545"/>
        <w:outlineLvl w:val="1"/>
        <w:rPr>
          <w:rFonts w:ascii="Arial" w:eastAsia="Times New Roman" w:hAnsi="Arial" w:cs="Arial"/>
          <w:b/>
          <w:bCs/>
          <w:color w:val="4C4C4C"/>
          <w:sz w:val="19"/>
          <w:szCs w:val="19"/>
          <w:lang w:eastAsia="es-ES"/>
        </w:rPr>
      </w:pPr>
      <w:proofErr w:type="spellStart"/>
      <w:proofErr w:type="gramStart"/>
      <w:r w:rsidRPr="00CC51C3">
        <w:rPr>
          <w:rFonts w:ascii="Arial" w:eastAsia="Times New Roman" w:hAnsi="Arial" w:cs="Arial"/>
          <w:b/>
          <w:bCs/>
          <w:color w:val="4C4C4C"/>
          <w:sz w:val="19"/>
          <w:szCs w:val="19"/>
          <w:lang w:eastAsia="es-ES"/>
        </w:rPr>
        <w:t>urteilen</w:t>
      </w:r>
      <w:proofErr w:type="spellEnd"/>
      <w:proofErr w:type="gramEnd"/>
      <w:r w:rsidRPr="00CC51C3">
        <w:rPr>
          <w:rFonts w:ascii="Arial" w:eastAsia="Times New Roman" w:hAnsi="Arial" w:cs="Arial"/>
          <w:b/>
          <w:bCs/>
          <w:color w:val="4C4C4C"/>
          <w:sz w:val="19"/>
          <w:lang w:eastAsia="es-ES"/>
        </w:rPr>
        <w:t> </w:t>
      </w:r>
      <w:r w:rsidRPr="00CC51C3">
        <w:rPr>
          <w:rFonts w:ascii="Arial" w:eastAsia="Times New Roman" w:hAnsi="Arial" w:cs="Arial"/>
          <w:color w:val="808080"/>
          <w:sz w:val="18"/>
          <w:lang w:eastAsia="es-ES"/>
        </w:rPr>
        <w:t>[ˈ</w:t>
      </w:r>
      <w:proofErr w:type="spellStart"/>
      <w:r w:rsidRPr="00295D4A">
        <w:rPr>
          <w:rFonts w:ascii="MS Mincho" w:eastAsia="MS Mincho" w:hAnsi="MS Mincho" w:cs="MS Mincho" w:hint="eastAsia"/>
          <w:sz w:val="18"/>
          <w:lang w:eastAsia="es-ES"/>
        </w:rPr>
        <w:t>ʊ</w:t>
      </w:r>
      <w:r w:rsidRPr="00295D4A">
        <w:rPr>
          <w:rFonts w:ascii="Arial" w:eastAsia="Times New Roman" w:hAnsi="Arial" w:cs="Arial"/>
          <w:sz w:val="18"/>
          <w:lang w:eastAsia="es-ES"/>
        </w:rPr>
        <w:t>rta</w:t>
      </w:r>
      <w:r w:rsidRPr="00295D4A">
        <w:rPr>
          <w:rFonts w:ascii="MS Mincho" w:eastAsia="MS Mincho" w:hAnsi="MS Mincho" w:cs="MS Mincho" w:hint="eastAsia"/>
          <w:sz w:val="18"/>
          <w:lang w:eastAsia="es-ES"/>
        </w:rPr>
        <w:t>ɪ</w:t>
      </w:r>
      <w:r w:rsidRPr="00295D4A">
        <w:rPr>
          <w:rFonts w:ascii="Arial" w:eastAsia="Times New Roman" w:hAnsi="Arial" w:cs="Arial"/>
          <w:sz w:val="18"/>
          <w:lang w:eastAsia="es-ES"/>
        </w:rPr>
        <w:t>lən</w:t>
      </w:r>
      <w:proofErr w:type="spellEnd"/>
      <w:r w:rsidRPr="00295D4A">
        <w:rPr>
          <w:rFonts w:ascii="Arial" w:eastAsia="Times New Roman" w:hAnsi="Arial" w:cs="Arial"/>
          <w:sz w:val="18"/>
          <w:lang w:eastAsia="es-ES"/>
        </w:rPr>
        <w:t>]</w:t>
      </w:r>
      <w:r w:rsidRPr="00295D4A">
        <w:rPr>
          <w:rFonts w:ascii="Arial" w:eastAsia="Times New Roman" w:hAnsi="Arial" w:cs="Arial"/>
          <w:b/>
          <w:bCs/>
          <w:sz w:val="19"/>
          <w:lang w:eastAsia="es-ES"/>
        </w:rPr>
        <w:t> </w:t>
      </w:r>
      <w:r w:rsidRPr="00295D4A">
        <w:rPr>
          <w:rFonts w:ascii="Arial" w:eastAsia="Times New Roman" w:hAnsi="Arial" w:cs="Arial"/>
          <w:sz w:val="18"/>
          <w:lang w:eastAsia="es-ES"/>
        </w:rPr>
        <w:t>VERB</w:t>
      </w:r>
      <w:r w:rsidRPr="00295D4A">
        <w:rPr>
          <w:rFonts w:ascii="Arial" w:eastAsia="Times New Roman" w:hAnsi="Arial" w:cs="Arial"/>
          <w:b/>
          <w:bCs/>
          <w:sz w:val="19"/>
          <w:lang w:eastAsia="es-ES"/>
        </w:rPr>
        <w:t> </w:t>
      </w:r>
      <w:proofErr w:type="spellStart"/>
      <w:r w:rsidRPr="00295D4A">
        <w:rPr>
          <w:rFonts w:ascii="Arial" w:eastAsia="Times New Roman" w:hAnsi="Arial" w:cs="Arial"/>
          <w:sz w:val="18"/>
          <w:lang w:eastAsia="es-ES"/>
        </w:rPr>
        <w:t>intr</w:t>
      </w:r>
      <w:proofErr w:type="spellEnd"/>
    </w:p>
    <w:p w:rsidR="00CC51C3" w:rsidRPr="00CC51C3" w:rsidRDefault="00CC51C3" w:rsidP="00CC51C3">
      <w:pPr>
        <w:numPr>
          <w:ilvl w:val="0"/>
          <w:numId w:val="36"/>
        </w:numPr>
        <w:shd w:val="clear" w:color="auto" w:fill="E6E6E6"/>
        <w:spacing w:after="0" w:line="360" w:lineRule="atLeast"/>
        <w:ind w:left="0"/>
        <w:rPr>
          <w:rFonts w:ascii="Arial" w:eastAsia="Times New Roman" w:hAnsi="Arial" w:cs="Arial"/>
          <w:color w:val="191919"/>
          <w:sz w:val="16"/>
          <w:szCs w:val="16"/>
          <w:lang w:eastAsia="es-ES"/>
        </w:rPr>
      </w:pPr>
    </w:p>
    <w:tbl>
      <w:tblPr>
        <w:tblW w:w="8173" w:type="dxa"/>
        <w:tblCellMar>
          <w:left w:w="0" w:type="dxa"/>
          <w:right w:w="0" w:type="dxa"/>
        </w:tblCellMar>
        <w:tblLook w:val="04A0"/>
      </w:tblPr>
      <w:tblGrid>
        <w:gridCol w:w="707"/>
        <w:gridCol w:w="3386"/>
        <w:gridCol w:w="3373"/>
        <w:gridCol w:w="707"/>
      </w:tblGrid>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7"/>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7"/>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proofErr w:type="spellStart"/>
            <w:r w:rsidRPr="00CC51C3">
              <w:rPr>
                <w:rFonts w:ascii="Times New Roman" w:eastAsia="Times New Roman" w:hAnsi="Times New Roman" w:cs="Times New Roman"/>
                <w:b/>
                <w:bCs/>
                <w:sz w:val="16"/>
                <w:lang w:eastAsia="es-ES"/>
              </w:rPr>
              <w:t>urteilen</w:t>
            </w:r>
            <w:proofErr w:type="spellEnd"/>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FC5388" w:rsidP="00CC51C3">
            <w:pPr>
              <w:spacing w:after="0" w:line="240" w:lineRule="auto"/>
              <w:rPr>
                <w:rFonts w:ascii="Times New Roman" w:eastAsia="Times New Roman" w:hAnsi="Times New Roman" w:cs="Times New Roman"/>
                <w:b/>
                <w:bCs/>
                <w:sz w:val="16"/>
                <w:szCs w:val="16"/>
                <w:lang w:eastAsia="es-ES"/>
              </w:rPr>
            </w:pPr>
            <w:hyperlink r:id="rId25" w:history="1">
              <w:r w:rsidR="00CC51C3" w:rsidRPr="00CC51C3">
                <w:rPr>
                  <w:rFonts w:ascii="Times New Roman" w:eastAsia="Times New Roman" w:hAnsi="Times New Roman" w:cs="Times New Roman"/>
                  <w:b/>
                  <w:bCs/>
                  <w:color w:val="191919"/>
                  <w:sz w:val="16"/>
                  <w:u w:val="single"/>
                  <w:lang w:eastAsia="es-ES"/>
                </w:rPr>
                <w:t>juzgar</w:t>
              </w:r>
            </w:hyperlink>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8"/>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8"/>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39"/>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39"/>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eastAsia="es-ES"/>
              </w:rPr>
            </w:pPr>
            <w:proofErr w:type="spellStart"/>
            <w:r w:rsidRPr="00CC51C3">
              <w:rPr>
                <w:rFonts w:ascii="Times New Roman" w:eastAsia="Times New Roman" w:hAnsi="Times New Roman" w:cs="Times New Roman"/>
                <w:b/>
                <w:bCs/>
                <w:sz w:val="16"/>
                <w:lang w:eastAsia="es-ES"/>
              </w:rPr>
              <w:t>urteilen</w:t>
            </w:r>
            <w:proofErr w:type="spellEnd"/>
            <w:r w:rsidRPr="00CC51C3">
              <w:rPr>
                <w:rFonts w:ascii="Times New Roman" w:eastAsia="Times New Roman" w:hAnsi="Times New Roman" w:cs="Times New Roman"/>
                <w:sz w:val="16"/>
                <w:lang w:eastAsia="es-ES"/>
              </w:rPr>
              <w:t> </w:t>
            </w:r>
            <w:r w:rsidRPr="00CC51C3">
              <w:rPr>
                <w:rFonts w:ascii="Times New Roman" w:eastAsia="Times New Roman" w:hAnsi="Times New Roman" w:cs="Times New Roman"/>
                <w:color w:val="191919"/>
                <w:sz w:val="16"/>
                <w:lang w:eastAsia="es-ES"/>
              </w:rPr>
              <w:t>(</w:t>
            </w:r>
            <w:proofErr w:type="spellStart"/>
            <w:r w:rsidRPr="00CC51C3">
              <w:rPr>
                <w:rFonts w:ascii="Times New Roman" w:eastAsia="Times New Roman" w:hAnsi="Times New Roman" w:cs="Times New Roman"/>
                <w:color w:val="191919"/>
                <w:sz w:val="16"/>
                <w:lang w:eastAsia="es-ES"/>
              </w:rPr>
              <w:t>meinen</w:t>
            </w:r>
            <w:proofErr w:type="spellEnd"/>
            <w:r w:rsidRPr="00CC51C3">
              <w:rPr>
                <w:rFonts w:ascii="Times New Roman" w:eastAsia="Times New Roman" w:hAnsi="Times New Roman" w:cs="Times New Roman"/>
                <w:color w:val="191919"/>
                <w:sz w:val="16"/>
                <w:lang w:eastAsia="es-ES"/>
              </w:rPr>
              <w:t>)</w:t>
            </w:r>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FC5388" w:rsidP="00CC51C3">
            <w:pPr>
              <w:spacing w:after="0" w:line="240" w:lineRule="auto"/>
              <w:rPr>
                <w:rFonts w:ascii="Times New Roman" w:eastAsia="Times New Roman" w:hAnsi="Times New Roman" w:cs="Times New Roman"/>
                <w:b/>
                <w:bCs/>
                <w:sz w:val="16"/>
                <w:szCs w:val="16"/>
                <w:lang w:eastAsia="es-ES"/>
              </w:rPr>
            </w:pPr>
            <w:hyperlink r:id="rId26" w:history="1">
              <w:r w:rsidR="00CC51C3" w:rsidRPr="00CC51C3">
                <w:rPr>
                  <w:rFonts w:ascii="Times New Roman" w:eastAsia="Times New Roman" w:hAnsi="Times New Roman" w:cs="Times New Roman"/>
                  <w:b/>
                  <w:bCs/>
                  <w:color w:val="191919"/>
                  <w:sz w:val="16"/>
                  <w:u w:val="single"/>
                  <w:lang w:eastAsia="es-ES"/>
                </w:rPr>
                <w:t>opinar</w:t>
              </w:r>
            </w:hyperlink>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40"/>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40"/>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41"/>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41"/>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eastAsia="es-ES"/>
              </w:rPr>
            </w:pPr>
            <w:hyperlink r:id="rId27" w:history="1">
              <w:proofErr w:type="spellStart"/>
              <w:proofErr w:type="gramStart"/>
              <w:r w:rsidR="00CC51C3" w:rsidRPr="00CC51C3">
                <w:rPr>
                  <w:rFonts w:ascii="Times New Roman" w:eastAsia="Times New Roman" w:hAnsi="Times New Roman" w:cs="Times New Roman"/>
                  <w:color w:val="191919"/>
                  <w:sz w:val="16"/>
                  <w:u w:val="single"/>
                  <w:lang w:eastAsia="es-ES"/>
                </w:rPr>
                <w:t>urteile</w:t>
              </w:r>
              <w:proofErr w:type="spellEnd"/>
              <w:proofErr w:type="gramEnd"/>
            </w:hyperlink>
            <w:r w:rsidR="00CC51C3" w:rsidRPr="00CC51C3">
              <w:rPr>
                <w:rFonts w:ascii="Times New Roman" w:eastAsia="Times New Roman" w:hAnsi="Times New Roman" w:cs="Times New Roman"/>
                <w:sz w:val="16"/>
                <w:lang w:eastAsia="es-ES"/>
              </w:rPr>
              <w:t> </w:t>
            </w:r>
            <w:hyperlink r:id="rId28" w:history="1">
              <w:proofErr w:type="spellStart"/>
              <w:r w:rsidR="00CC51C3" w:rsidRPr="00CC51C3">
                <w:rPr>
                  <w:rFonts w:ascii="Times New Roman" w:eastAsia="Times New Roman" w:hAnsi="Times New Roman" w:cs="Times New Roman"/>
                  <w:color w:val="191919"/>
                  <w:sz w:val="16"/>
                  <w:u w:val="single"/>
                  <w:lang w:eastAsia="es-ES"/>
                </w:rPr>
                <w:t>selbst</w:t>
              </w:r>
              <w:proofErr w:type="spellEnd"/>
            </w:hyperlink>
            <w:r w:rsidR="00CC51C3" w:rsidRPr="00CC51C3">
              <w:rPr>
                <w:rFonts w:ascii="Times New Roman" w:eastAsia="Times New Roman" w:hAnsi="Times New Roman" w:cs="Times New Roman"/>
                <w:sz w:val="16"/>
                <w:lang w:eastAsia="es-ES"/>
              </w:rPr>
              <w:t>!</w:t>
            </w:r>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FC5388" w:rsidP="00CC51C3">
            <w:pPr>
              <w:spacing w:after="0" w:line="240" w:lineRule="auto"/>
              <w:rPr>
                <w:rFonts w:ascii="Times New Roman" w:eastAsia="Times New Roman" w:hAnsi="Times New Roman" w:cs="Times New Roman"/>
                <w:b/>
                <w:bCs/>
                <w:sz w:val="16"/>
                <w:szCs w:val="16"/>
                <w:lang w:eastAsia="es-ES"/>
              </w:rPr>
            </w:pPr>
            <w:hyperlink r:id="rId29" w:history="1">
              <w:r w:rsidR="00CC51C3" w:rsidRPr="00CC51C3">
                <w:rPr>
                  <w:rFonts w:ascii="Times New Roman" w:eastAsia="Times New Roman" w:hAnsi="Times New Roman" w:cs="Times New Roman"/>
                  <w:b/>
                  <w:bCs/>
                  <w:color w:val="191919"/>
                  <w:sz w:val="16"/>
                  <w:u w:val="single"/>
                  <w:lang w:eastAsia="es-ES"/>
                </w:rPr>
                <w:t>¡</w:t>
              </w:r>
              <w:proofErr w:type="gramStart"/>
              <w:r w:rsidR="00CC51C3" w:rsidRPr="00CC51C3">
                <w:rPr>
                  <w:rFonts w:ascii="Times New Roman" w:eastAsia="Times New Roman" w:hAnsi="Times New Roman" w:cs="Times New Roman"/>
                  <w:b/>
                  <w:bCs/>
                  <w:color w:val="191919"/>
                  <w:sz w:val="16"/>
                  <w:u w:val="single"/>
                  <w:lang w:eastAsia="es-ES"/>
                </w:rPr>
                <w:t>juzga</w:t>
              </w:r>
              <w:proofErr w:type="gramEnd"/>
            </w:hyperlink>
            <w:r w:rsidR="00CC51C3" w:rsidRPr="00CC51C3">
              <w:rPr>
                <w:rFonts w:ascii="Times New Roman" w:eastAsia="Times New Roman" w:hAnsi="Times New Roman" w:cs="Times New Roman"/>
                <w:b/>
                <w:bCs/>
                <w:sz w:val="16"/>
                <w:lang w:eastAsia="es-ES"/>
              </w:rPr>
              <w:t> </w:t>
            </w:r>
            <w:hyperlink r:id="rId30" w:history="1">
              <w:r w:rsidR="00CC51C3" w:rsidRPr="00CC51C3">
                <w:rPr>
                  <w:rFonts w:ascii="Times New Roman" w:eastAsia="Times New Roman" w:hAnsi="Times New Roman" w:cs="Times New Roman"/>
                  <w:b/>
                  <w:bCs/>
                  <w:color w:val="191919"/>
                  <w:sz w:val="16"/>
                  <w:u w:val="single"/>
                  <w:lang w:eastAsia="es-ES"/>
                </w:rPr>
                <w:t>tú</w:t>
              </w:r>
            </w:hyperlink>
            <w:r w:rsidR="00CC51C3" w:rsidRPr="00CC51C3">
              <w:rPr>
                <w:rFonts w:ascii="Times New Roman" w:eastAsia="Times New Roman" w:hAnsi="Times New Roman" w:cs="Times New Roman"/>
                <w:b/>
                <w:bCs/>
                <w:sz w:val="16"/>
                <w:lang w:eastAsia="es-ES"/>
              </w:rPr>
              <w:t> </w:t>
            </w:r>
            <w:hyperlink r:id="rId31" w:history="1">
              <w:r w:rsidR="00CC51C3" w:rsidRPr="00CC51C3">
                <w:rPr>
                  <w:rFonts w:ascii="Times New Roman" w:eastAsia="Times New Roman" w:hAnsi="Times New Roman" w:cs="Times New Roman"/>
                  <w:b/>
                  <w:bCs/>
                  <w:color w:val="191919"/>
                  <w:sz w:val="16"/>
                  <w:u w:val="single"/>
                  <w:lang w:eastAsia="es-ES"/>
                </w:rPr>
                <w:t>mismo</w:t>
              </w:r>
            </w:hyperlink>
            <w:r w:rsidR="00CC51C3" w:rsidRPr="00CC51C3">
              <w:rPr>
                <w:rFonts w:ascii="Times New Roman" w:eastAsia="Times New Roman" w:hAnsi="Times New Roman" w:cs="Times New Roman"/>
                <w:b/>
                <w:bCs/>
                <w:sz w:val="16"/>
                <w:szCs w:val="16"/>
                <w:lang w:eastAsia="es-ES"/>
              </w:rPr>
              <w:t>!</w:t>
            </w:r>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42"/>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42"/>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43"/>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43"/>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CC51C3" w:rsidP="00CC51C3">
            <w:pPr>
              <w:spacing w:after="0" w:line="240" w:lineRule="auto"/>
              <w:rPr>
                <w:rFonts w:ascii="Times New Roman" w:eastAsia="Times New Roman" w:hAnsi="Times New Roman" w:cs="Times New Roman"/>
                <w:sz w:val="16"/>
                <w:szCs w:val="16"/>
                <w:lang w:val="de-DE" w:eastAsia="es-ES"/>
              </w:rPr>
            </w:pPr>
            <w:r w:rsidRPr="00CC51C3">
              <w:rPr>
                <w:rFonts w:ascii="Times New Roman" w:eastAsia="Times New Roman" w:hAnsi="Times New Roman" w:cs="Times New Roman"/>
                <w:sz w:val="16"/>
                <w:lang w:val="de-DE" w:eastAsia="es-ES"/>
              </w:rPr>
              <w:t>du hast vorschnell über ihn geurteilt</w:t>
            </w:r>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FC5388" w:rsidP="00CC51C3">
            <w:pPr>
              <w:spacing w:after="0" w:line="240" w:lineRule="auto"/>
              <w:rPr>
                <w:rFonts w:ascii="Times New Roman" w:eastAsia="Times New Roman" w:hAnsi="Times New Roman" w:cs="Times New Roman"/>
                <w:b/>
                <w:bCs/>
                <w:sz w:val="16"/>
                <w:szCs w:val="16"/>
                <w:lang w:eastAsia="es-ES"/>
              </w:rPr>
            </w:pPr>
            <w:hyperlink r:id="rId32" w:history="1">
              <w:r w:rsidR="00CC51C3" w:rsidRPr="00CC51C3">
                <w:rPr>
                  <w:rFonts w:ascii="Times New Roman" w:eastAsia="Times New Roman" w:hAnsi="Times New Roman" w:cs="Times New Roman"/>
                  <w:b/>
                  <w:bCs/>
                  <w:color w:val="191919"/>
                  <w:sz w:val="16"/>
                  <w:u w:val="single"/>
                  <w:lang w:eastAsia="es-ES"/>
                </w:rPr>
                <w:t>le</w:t>
              </w:r>
            </w:hyperlink>
            <w:r w:rsidR="00CC51C3" w:rsidRPr="00CC51C3">
              <w:rPr>
                <w:rFonts w:ascii="Times New Roman" w:eastAsia="Times New Roman" w:hAnsi="Times New Roman" w:cs="Times New Roman"/>
                <w:b/>
                <w:bCs/>
                <w:sz w:val="16"/>
                <w:lang w:eastAsia="es-ES"/>
              </w:rPr>
              <w:t> </w:t>
            </w:r>
            <w:hyperlink r:id="rId33" w:history="1">
              <w:r w:rsidR="00CC51C3" w:rsidRPr="00CC51C3">
                <w:rPr>
                  <w:rFonts w:ascii="Times New Roman" w:eastAsia="Times New Roman" w:hAnsi="Times New Roman" w:cs="Times New Roman"/>
                  <w:b/>
                  <w:bCs/>
                  <w:color w:val="191919"/>
                  <w:sz w:val="16"/>
                  <w:u w:val="single"/>
                  <w:lang w:eastAsia="es-ES"/>
                </w:rPr>
                <w:t>has</w:t>
              </w:r>
            </w:hyperlink>
            <w:r w:rsidR="00CC51C3" w:rsidRPr="00CC51C3">
              <w:rPr>
                <w:rFonts w:ascii="Times New Roman" w:eastAsia="Times New Roman" w:hAnsi="Times New Roman" w:cs="Times New Roman"/>
                <w:b/>
                <w:bCs/>
                <w:sz w:val="16"/>
                <w:lang w:eastAsia="es-ES"/>
              </w:rPr>
              <w:t> </w:t>
            </w:r>
            <w:hyperlink r:id="rId34" w:history="1">
              <w:r w:rsidR="00CC51C3" w:rsidRPr="00CC51C3">
                <w:rPr>
                  <w:rFonts w:ascii="Times New Roman" w:eastAsia="Times New Roman" w:hAnsi="Times New Roman" w:cs="Times New Roman"/>
                  <w:b/>
                  <w:bCs/>
                  <w:color w:val="191919"/>
                  <w:sz w:val="16"/>
                  <w:u w:val="single"/>
                  <w:lang w:eastAsia="es-ES"/>
                </w:rPr>
                <w:t>juzgado</w:t>
              </w:r>
            </w:hyperlink>
            <w:r w:rsidR="00CC51C3" w:rsidRPr="00CC51C3">
              <w:rPr>
                <w:rFonts w:ascii="Times New Roman" w:eastAsia="Times New Roman" w:hAnsi="Times New Roman" w:cs="Times New Roman"/>
                <w:b/>
                <w:bCs/>
                <w:sz w:val="16"/>
                <w:lang w:eastAsia="es-ES"/>
              </w:rPr>
              <w:t> </w:t>
            </w:r>
            <w:hyperlink r:id="rId35" w:history="1">
              <w:r w:rsidR="00CC51C3" w:rsidRPr="00CC51C3">
                <w:rPr>
                  <w:rFonts w:ascii="Times New Roman" w:eastAsia="Times New Roman" w:hAnsi="Times New Roman" w:cs="Times New Roman"/>
                  <w:b/>
                  <w:bCs/>
                  <w:color w:val="191919"/>
                  <w:sz w:val="16"/>
                  <w:u w:val="single"/>
                  <w:lang w:eastAsia="es-ES"/>
                </w:rPr>
                <w:t>prematuramente</w:t>
              </w:r>
            </w:hyperlink>
          </w:p>
        </w:tc>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44"/>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44"/>
              </w:numPr>
              <w:spacing w:after="0" w:line="240" w:lineRule="auto"/>
              <w:ind w:left="0"/>
              <w:rPr>
                <w:rFonts w:ascii="Times New Roman" w:eastAsia="Times New Roman" w:hAnsi="Times New Roman" w:cs="Times New Roman"/>
                <w:sz w:val="16"/>
                <w:szCs w:val="16"/>
                <w:lang w:eastAsia="es-ES"/>
              </w:rPr>
            </w:pPr>
          </w:p>
        </w:tc>
      </w:tr>
      <w:tr w:rsidR="00CC51C3" w:rsidRPr="00CC51C3" w:rsidTr="00CC51C3">
        <w:tc>
          <w:tcPr>
            <w:tcW w:w="0" w:type="auto"/>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numPr>
                <w:ilvl w:val="0"/>
                <w:numId w:val="45"/>
              </w:numPr>
              <w:spacing w:after="0" w:line="240" w:lineRule="auto"/>
              <w:ind w:left="0"/>
              <w:rPr>
                <w:rFonts w:ascii="Times New Roman" w:eastAsia="Times New Roman" w:hAnsi="Times New Roman" w:cs="Times New Roman"/>
                <w:sz w:val="16"/>
                <w:szCs w:val="16"/>
                <w:lang w:eastAsia="es-ES"/>
              </w:rPr>
            </w:pPr>
          </w:p>
          <w:p w:rsidR="00CC51C3" w:rsidRPr="00CC51C3" w:rsidRDefault="00CC51C3" w:rsidP="00CC51C3">
            <w:pPr>
              <w:numPr>
                <w:ilvl w:val="0"/>
                <w:numId w:val="45"/>
              </w:numPr>
              <w:spacing w:after="0" w:line="240" w:lineRule="auto"/>
              <w:ind w:left="0"/>
              <w:rPr>
                <w:rFonts w:ascii="Times New Roman" w:eastAsia="Times New Roman" w:hAnsi="Times New Roman" w:cs="Times New Roman"/>
                <w:sz w:val="16"/>
                <w:szCs w:val="16"/>
                <w:lang w:eastAsia="es-ES"/>
              </w:rPr>
            </w:pPr>
          </w:p>
        </w:tc>
        <w:tc>
          <w:tcPr>
            <w:tcW w:w="3386" w:type="dxa"/>
            <w:tcBorders>
              <w:top w:val="single" w:sz="4" w:space="0" w:color="CCCCCC"/>
              <w:left w:val="single" w:sz="4" w:space="0" w:color="CCCCCC"/>
              <w:bottom w:val="single" w:sz="4" w:space="0" w:color="CCCCCC"/>
              <w:right w:val="single" w:sz="4" w:space="0" w:color="CCCCCC"/>
            </w:tcBorders>
            <w:tcMar>
              <w:top w:w="91" w:type="dxa"/>
              <w:left w:w="65" w:type="dxa"/>
              <w:bottom w:w="91" w:type="dxa"/>
              <w:right w:w="65" w:type="dxa"/>
            </w:tcMar>
            <w:hideMark/>
          </w:tcPr>
          <w:p w:rsidR="00CC51C3" w:rsidRPr="00CC51C3" w:rsidRDefault="00FC5388" w:rsidP="00CC51C3">
            <w:pPr>
              <w:spacing w:after="0" w:line="240" w:lineRule="auto"/>
              <w:rPr>
                <w:rFonts w:ascii="Times New Roman" w:eastAsia="Times New Roman" w:hAnsi="Times New Roman" w:cs="Times New Roman"/>
                <w:sz w:val="16"/>
                <w:szCs w:val="16"/>
                <w:lang w:val="de-DE" w:eastAsia="es-ES"/>
              </w:rPr>
            </w:pPr>
            <w:hyperlink r:id="rId36" w:history="1">
              <w:r w:rsidR="00CC51C3" w:rsidRPr="00CC51C3">
                <w:rPr>
                  <w:rFonts w:ascii="Times New Roman" w:eastAsia="Times New Roman" w:hAnsi="Times New Roman" w:cs="Times New Roman"/>
                  <w:color w:val="191919"/>
                  <w:sz w:val="16"/>
                  <w:u w:val="single"/>
                  <w:lang w:val="de-DE" w:eastAsia="es-ES"/>
                </w:rPr>
                <w:t>nach</w:t>
              </w:r>
            </w:hyperlink>
            <w:r w:rsidR="00CC51C3" w:rsidRPr="00CC51C3">
              <w:rPr>
                <w:rFonts w:ascii="Times New Roman" w:eastAsia="Times New Roman" w:hAnsi="Times New Roman" w:cs="Times New Roman"/>
                <w:sz w:val="16"/>
                <w:lang w:val="de-DE" w:eastAsia="es-ES"/>
              </w:rPr>
              <w:t> </w:t>
            </w:r>
            <w:hyperlink r:id="rId37" w:history="1">
              <w:r w:rsidR="00CC51C3" w:rsidRPr="00CC51C3">
                <w:rPr>
                  <w:rFonts w:ascii="Times New Roman" w:eastAsia="Times New Roman" w:hAnsi="Times New Roman" w:cs="Times New Roman"/>
                  <w:color w:val="191919"/>
                  <w:sz w:val="16"/>
                  <w:u w:val="single"/>
                  <w:lang w:val="de-DE" w:eastAsia="es-ES"/>
                </w:rPr>
                <w:t>seinem</w:t>
              </w:r>
            </w:hyperlink>
            <w:r w:rsidR="00CC51C3" w:rsidRPr="00CC51C3">
              <w:rPr>
                <w:rFonts w:ascii="Times New Roman" w:eastAsia="Times New Roman" w:hAnsi="Times New Roman" w:cs="Times New Roman"/>
                <w:sz w:val="16"/>
                <w:lang w:val="de-DE" w:eastAsia="es-ES"/>
              </w:rPr>
              <w:t> </w:t>
            </w:r>
            <w:hyperlink r:id="rId38" w:history="1">
              <w:r w:rsidR="00CC51C3" w:rsidRPr="00CC51C3">
                <w:rPr>
                  <w:rFonts w:ascii="Times New Roman" w:eastAsia="Times New Roman" w:hAnsi="Times New Roman" w:cs="Times New Roman"/>
                  <w:color w:val="191919"/>
                  <w:sz w:val="16"/>
                  <w:u w:val="single"/>
                  <w:lang w:val="de-DE" w:eastAsia="es-ES"/>
                </w:rPr>
                <w:t>Aussehen</w:t>
              </w:r>
            </w:hyperlink>
            <w:r w:rsidR="00CC51C3" w:rsidRPr="00CC51C3">
              <w:rPr>
                <w:rFonts w:ascii="Times New Roman" w:eastAsia="Times New Roman" w:hAnsi="Times New Roman" w:cs="Times New Roman"/>
                <w:sz w:val="16"/>
                <w:lang w:val="de-DE" w:eastAsia="es-ES"/>
              </w:rPr>
              <w:t> </w:t>
            </w:r>
            <w:hyperlink r:id="rId39" w:history="1">
              <w:r w:rsidR="00CC51C3" w:rsidRPr="00CC51C3">
                <w:rPr>
                  <w:rFonts w:ascii="Times New Roman" w:eastAsia="Times New Roman" w:hAnsi="Times New Roman" w:cs="Times New Roman"/>
                  <w:color w:val="191919"/>
                  <w:sz w:val="16"/>
                  <w:u w:val="single"/>
                  <w:lang w:val="de-DE" w:eastAsia="es-ES"/>
                </w:rPr>
                <w:t>zu</w:t>
              </w:r>
            </w:hyperlink>
            <w:r w:rsidR="00CC51C3" w:rsidRPr="00CC51C3">
              <w:rPr>
                <w:rFonts w:ascii="Times New Roman" w:eastAsia="Times New Roman" w:hAnsi="Times New Roman" w:cs="Times New Roman"/>
                <w:sz w:val="16"/>
                <w:lang w:val="de-DE" w:eastAsia="es-ES"/>
              </w:rPr>
              <w:t> </w:t>
            </w:r>
            <w:r w:rsidR="00CC51C3" w:rsidRPr="00CC51C3">
              <w:rPr>
                <w:rFonts w:ascii="Times New Roman" w:eastAsia="Times New Roman" w:hAnsi="Times New Roman" w:cs="Times New Roman"/>
                <w:b/>
                <w:bCs/>
                <w:sz w:val="16"/>
                <w:lang w:val="de-DE" w:eastAsia="es-ES"/>
              </w:rPr>
              <w:t>urteilen</w:t>
            </w:r>
            <w:r w:rsidR="00CC51C3" w:rsidRPr="00CC51C3">
              <w:rPr>
                <w:rFonts w:ascii="Times New Roman" w:eastAsia="Times New Roman" w:hAnsi="Times New Roman" w:cs="Times New Roman"/>
                <w:sz w:val="16"/>
                <w:lang w:val="de-DE" w:eastAsia="es-ES"/>
              </w:rPr>
              <w:t> ...</w:t>
            </w:r>
          </w:p>
        </w:tc>
        <w:tc>
          <w:tcPr>
            <w:tcW w:w="3373" w:type="dxa"/>
            <w:tcBorders>
              <w:top w:val="single" w:sz="4" w:space="0" w:color="CCCCCC"/>
              <w:left w:val="single" w:sz="4" w:space="0" w:color="CCCCCC"/>
              <w:bottom w:val="single" w:sz="4" w:space="0" w:color="CCCCCC"/>
              <w:right w:val="single" w:sz="4" w:space="0" w:color="CCCCCC"/>
            </w:tcBorders>
            <w:tcMar>
              <w:top w:w="0" w:type="dxa"/>
              <w:left w:w="65" w:type="dxa"/>
              <w:bottom w:w="0" w:type="dxa"/>
              <w:right w:w="65" w:type="dxa"/>
            </w:tcMar>
            <w:hideMark/>
          </w:tcPr>
          <w:p w:rsidR="00CC51C3" w:rsidRPr="00CC51C3" w:rsidRDefault="00CC51C3" w:rsidP="00CC51C3">
            <w:pPr>
              <w:spacing w:after="0" w:line="240" w:lineRule="auto"/>
              <w:rPr>
                <w:rFonts w:ascii="Times New Roman" w:eastAsia="Times New Roman" w:hAnsi="Times New Roman" w:cs="Times New Roman"/>
                <w:b/>
                <w:bCs/>
                <w:sz w:val="16"/>
                <w:szCs w:val="16"/>
                <w:lang w:eastAsia="es-ES"/>
              </w:rPr>
            </w:pPr>
            <w:r w:rsidRPr="00CC51C3">
              <w:rPr>
                <w:rFonts w:ascii="Times New Roman" w:eastAsia="Times New Roman" w:hAnsi="Times New Roman" w:cs="Times New Roman"/>
                <w:b/>
                <w:bCs/>
                <w:sz w:val="16"/>
                <w:szCs w:val="16"/>
                <w:lang w:eastAsia="es-ES"/>
              </w:rPr>
              <w:t>a</w:t>
            </w:r>
            <w:r w:rsidRPr="00CC51C3">
              <w:rPr>
                <w:rFonts w:ascii="Times New Roman" w:eastAsia="Times New Roman" w:hAnsi="Times New Roman" w:cs="Times New Roman"/>
                <w:b/>
                <w:bCs/>
                <w:sz w:val="16"/>
                <w:lang w:eastAsia="es-ES"/>
              </w:rPr>
              <w:t> </w:t>
            </w:r>
            <w:hyperlink r:id="rId40" w:history="1">
              <w:r w:rsidRPr="00CC51C3">
                <w:rPr>
                  <w:rFonts w:ascii="Times New Roman" w:eastAsia="Times New Roman" w:hAnsi="Times New Roman" w:cs="Times New Roman"/>
                  <w:b/>
                  <w:bCs/>
                  <w:color w:val="191919"/>
                  <w:sz w:val="16"/>
                  <w:u w:val="single"/>
                  <w:lang w:eastAsia="es-ES"/>
                </w:rPr>
                <w:t>juzgar</w:t>
              </w:r>
            </w:hyperlink>
            <w:r w:rsidRPr="00CC51C3">
              <w:rPr>
                <w:rFonts w:ascii="Times New Roman" w:eastAsia="Times New Roman" w:hAnsi="Times New Roman" w:cs="Times New Roman"/>
                <w:b/>
                <w:bCs/>
                <w:sz w:val="16"/>
                <w:lang w:eastAsia="es-ES"/>
              </w:rPr>
              <w:t> </w:t>
            </w:r>
            <w:hyperlink r:id="rId41" w:history="1">
              <w:r w:rsidRPr="00CC51C3">
                <w:rPr>
                  <w:rFonts w:ascii="Times New Roman" w:eastAsia="Times New Roman" w:hAnsi="Times New Roman" w:cs="Times New Roman"/>
                  <w:b/>
                  <w:bCs/>
                  <w:color w:val="191919"/>
                  <w:sz w:val="16"/>
                  <w:u w:val="single"/>
                  <w:lang w:eastAsia="es-ES"/>
                </w:rPr>
                <w:t>por</w:t>
              </w:r>
            </w:hyperlink>
            <w:r w:rsidRPr="00CC51C3">
              <w:rPr>
                <w:rFonts w:ascii="Times New Roman" w:eastAsia="Times New Roman" w:hAnsi="Times New Roman" w:cs="Times New Roman"/>
                <w:b/>
                <w:bCs/>
                <w:sz w:val="16"/>
                <w:lang w:eastAsia="es-ES"/>
              </w:rPr>
              <w:t> </w:t>
            </w:r>
            <w:hyperlink r:id="rId42" w:history="1">
              <w:r w:rsidRPr="00CC51C3">
                <w:rPr>
                  <w:rFonts w:ascii="Times New Roman" w:eastAsia="Times New Roman" w:hAnsi="Times New Roman" w:cs="Times New Roman"/>
                  <w:b/>
                  <w:bCs/>
                  <w:color w:val="191919"/>
                  <w:sz w:val="16"/>
                  <w:u w:val="single"/>
                  <w:lang w:eastAsia="es-ES"/>
                </w:rPr>
                <w:t>su</w:t>
              </w:r>
            </w:hyperlink>
            <w:r w:rsidRPr="00CC51C3">
              <w:rPr>
                <w:rFonts w:ascii="Times New Roman" w:eastAsia="Times New Roman" w:hAnsi="Times New Roman" w:cs="Times New Roman"/>
                <w:b/>
                <w:bCs/>
                <w:sz w:val="16"/>
                <w:lang w:eastAsia="es-ES"/>
              </w:rPr>
              <w:t> </w:t>
            </w:r>
            <w:hyperlink r:id="rId43" w:history="1">
              <w:r w:rsidRPr="00CC51C3">
                <w:rPr>
                  <w:rFonts w:ascii="Times New Roman" w:eastAsia="Times New Roman" w:hAnsi="Times New Roman" w:cs="Times New Roman"/>
                  <w:b/>
                  <w:bCs/>
                  <w:color w:val="191919"/>
                  <w:sz w:val="16"/>
                  <w:u w:val="single"/>
                  <w:lang w:eastAsia="es-ES"/>
                </w:rPr>
                <w:t>aspecto</w:t>
              </w:r>
            </w:hyperlink>
            <w:r w:rsidRPr="00CC51C3">
              <w:rPr>
                <w:rFonts w:ascii="Times New Roman" w:eastAsia="Times New Roman" w:hAnsi="Times New Roman" w:cs="Times New Roman"/>
                <w:b/>
                <w:bCs/>
                <w:sz w:val="16"/>
                <w:lang w:eastAsia="es-ES"/>
              </w:rPr>
              <w:t> </w:t>
            </w:r>
            <w:hyperlink r:id="rId44" w:history="1">
              <w:r w:rsidRPr="00CC51C3">
                <w:rPr>
                  <w:rFonts w:ascii="Times New Roman" w:eastAsia="Times New Roman" w:hAnsi="Times New Roman" w:cs="Times New Roman"/>
                  <w:b/>
                  <w:bCs/>
                  <w:color w:val="191919"/>
                  <w:sz w:val="16"/>
                  <w:u w:val="single"/>
                  <w:lang w:eastAsia="es-ES"/>
                </w:rPr>
                <w:t>exterior</w:t>
              </w:r>
            </w:hyperlink>
            <w:r w:rsidRPr="00CC51C3">
              <w:rPr>
                <w:rFonts w:ascii="Times New Roman" w:eastAsia="Times New Roman" w:hAnsi="Times New Roman" w:cs="Times New Roman"/>
                <w:b/>
                <w:bCs/>
                <w:sz w:val="16"/>
                <w:szCs w:val="16"/>
                <w:lang w:eastAsia="es-ES"/>
              </w:rPr>
              <w:t>...</w:t>
            </w:r>
          </w:p>
        </w:tc>
        <w:tc>
          <w:tcPr>
            <w:tcW w:w="0" w:type="auto"/>
            <w:vAlign w:val="center"/>
            <w:hideMark/>
          </w:tcPr>
          <w:p w:rsidR="00CC51C3" w:rsidRPr="00CC51C3" w:rsidRDefault="00CC51C3" w:rsidP="00CC51C3">
            <w:pPr>
              <w:spacing w:after="0" w:line="240" w:lineRule="auto"/>
              <w:rPr>
                <w:rFonts w:ascii="Times New Roman" w:eastAsia="Times New Roman" w:hAnsi="Times New Roman" w:cs="Times New Roman"/>
                <w:sz w:val="20"/>
                <w:szCs w:val="20"/>
                <w:lang w:eastAsia="es-ES"/>
              </w:rPr>
            </w:pPr>
          </w:p>
        </w:tc>
      </w:tr>
    </w:tbl>
    <w:p w:rsidR="00CC51C3" w:rsidRDefault="00CC51C3">
      <w:pPr>
        <w:rPr>
          <w:sz w:val="24"/>
          <w:szCs w:val="24"/>
        </w:rPr>
      </w:pPr>
    </w:p>
    <w:p w:rsidR="00295D4A" w:rsidRPr="00295D4A" w:rsidRDefault="00295D4A" w:rsidP="00295D4A">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295D4A">
        <w:rPr>
          <w:lang w:val="de-DE"/>
        </w:rPr>
        <w:t xml:space="preserve">Interpretaciones literarias de “Das Urteil”, de F. Kafka: </w:t>
      </w:r>
      <w:r>
        <w:rPr>
          <w:rFonts w:ascii="Arial" w:hAnsi="Arial" w:cs="Arial"/>
          <w:color w:val="000000"/>
          <w:sz w:val="17"/>
          <w:szCs w:val="17"/>
          <w:lang w:val="de-DE"/>
        </w:rPr>
        <w:t>aus</w:t>
      </w:r>
      <w:r w:rsidRPr="00295D4A">
        <w:rPr>
          <w:rFonts w:ascii="Arial" w:hAnsi="Arial" w:cs="Arial"/>
          <w:color w:val="000000"/>
          <w:sz w:val="17"/>
          <w:szCs w:val="17"/>
          <w:lang w:val="de-DE"/>
        </w:rPr>
        <w:t xml:space="preserve"> Kafkas Tagebucheintrag vom 23. September 1912 brachte er die Erzählung in der Nacht vom 22. zum 23. September in nur acht Stunden zu Papier. Diese Nacht wird oft als Geburt des Literaten von Weltruf angesehen. Kafka beschreibt die Entstehung des Werkes so:</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 xml:space="preserve">die Geschichte ist wie eine </w:t>
      </w:r>
      <w:r w:rsidRPr="00295D4A">
        <w:rPr>
          <w:rFonts w:ascii="Arial" w:hAnsi="Arial" w:cs="Arial"/>
          <w:i/>
          <w:iCs/>
          <w:color w:val="000000"/>
          <w:sz w:val="17"/>
          <w:szCs w:val="17"/>
          <w:lang w:val="de-DE"/>
        </w:rPr>
        <w:lastRenderedPageBreak/>
        <w:t>regelrechte Geburt mit Schmutz und Schleim bedeckt aus mir herausgekommen.</w:t>
      </w:r>
      <w:hyperlink r:id="rId45" w:anchor="cite_note-7" w:history="1">
        <w:r w:rsidRPr="00295D4A">
          <w:rPr>
            <w:rStyle w:val="Hipervnculo"/>
            <w:rFonts w:ascii="Arial" w:hAnsi="Arial" w:cs="Arial"/>
            <w:color w:val="0B0080"/>
            <w:sz w:val="17"/>
            <w:szCs w:val="17"/>
            <w:vertAlign w:val="superscript"/>
            <w:lang w:val="de-DE"/>
          </w:rPr>
          <w:t>[7]</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Die Metapher der „Geburt“ verwendet er in seinen Tagebüchern und Briefen mehrfach zur Veranschaulichung seines künstlerischen Schaffensprozesses.</w:t>
      </w:r>
      <w:hyperlink r:id="rId46" w:anchor="cite_note-8" w:history="1">
        <w:r w:rsidRPr="00295D4A">
          <w:rPr>
            <w:rStyle w:val="Hipervnculo"/>
            <w:rFonts w:ascii="Arial" w:hAnsi="Arial" w:cs="Arial"/>
            <w:color w:val="0B0080"/>
            <w:sz w:val="17"/>
            <w:szCs w:val="17"/>
            <w:vertAlign w:val="superscript"/>
            <w:lang w:val="de-DE"/>
          </w:rPr>
          <w:t>[8]</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So beklagt er sich gut ein Jahr vor dem</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Urteil</w:t>
      </w:r>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darüber, dass ihm keine zusammenhängende Geschichte gelingen will:</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Würde ich einmal ein größeres Ganzes schreiben können, wohlgebildet vom Anfang bis zum Ende, dann könnte sich auch die Geschichte niemals endgiltig von mir loslösen und ich dürfte ruhig und mit offenen Augen als Blutsverwandter einer gesunden Geschichte [sic!] ihrer Vorlesung zuhören, so aber lauft jedes Stückchen der Geschichte heimatlos herum und treibt mich in die entgegengesetzte Richtung.</w:t>
      </w:r>
      <w:hyperlink r:id="rId47" w:anchor="cite_note-9" w:history="1">
        <w:r w:rsidRPr="00295D4A">
          <w:rPr>
            <w:rStyle w:val="Hipervnculo"/>
            <w:rFonts w:ascii="Arial" w:hAnsi="Arial" w:cs="Arial"/>
            <w:color w:val="0B0080"/>
            <w:sz w:val="17"/>
            <w:szCs w:val="17"/>
            <w:vertAlign w:val="superscript"/>
            <w:lang w:val="de-DE"/>
          </w:rPr>
          <w:t>[9]</w:t>
        </w:r>
      </w:hyperlink>
    </w:p>
    <w:p w:rsidR="00295D4A" w:rsidRPr="00295D4A" w:rsidRDefault="00295D4A" w:rsidP="00295D4A">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295D4A">
        <w:rPr>
          <w:rFonts w:ascii="Arial" w:hAnsi="Arial" w:cs="Arial"/>
          <w:color w:val="000000"/>
          <w:sz w:val="17"/>
          <w:szCs w:val="17"/>
          <w:lang w:val="de-DE"/>
        </w:rPr>
        <w:t>Die Erstausgabe enthält die Widmung</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„Für Fräulein Felice B.“</w:t>
      </w:r>
      <w:hyperlink r:id="rId48" w:anchor="cite_note-10" w:history="1">
        <w:r w:rsidRPr="00295D4A">
          <w:rPr>
            <w:rStyle w:val="Hipervnculo"/>
            <w:rFonts w:ascii="Arial" w:hAnsi="Arial" w:cs="Arial"/>
            <w:color w:val="0B0080"/>
            <w:sz w:val="17"/>
            <w:szCs w:val="17"/>
            <w:vertAlign w:val="superscript"/>
            <w:lang w:val="de-DE"/>
          </w:rPr>
          <w:t>[10]</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Darauf, dass Kafka im</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Urteil</w:t>
      </w:r>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sich und seine Beziehung zu Felice verarbeitet hat, weist er in der Tagebucheintragung vom 11. Februar 1913 selbst hin.</w:t>
      </w:r>
      <w:hyperlink r:id="rId49" w:anchor="cite_note-11" w:history="1">
        <w:r w:rsidRPr="00295D4A">
          <w:rPr>
            <w:rStyle w:val="Hipervnculo"/>
            <w:rFonts w:ascii="Arial" w:hAnsi="Arial" w:cs="Arial"/>
            <w:color w:val="0B0080"/>
            <w:sz w:val="17"/>
            <w:szCs w:val="17"/>
            <w:vertAlign w:val="superscript"/>
            <w:lang w:val="de-DE"/>
          </w:rPr>
          <w:t>[11]</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Dort fragt er sie auch:</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„Findest Du im ‚Urteil‘ irgendeinen Sinn … Ich finde ihn nicht und kann auch nichts darin erklären“</w:t>
      </w:r>
      <w:r w:rsidRPr="00295D4A">
        <w:rPr>
          <w:rFonts w:ascii="Arial" w:hAnsi="Arial" w:cs="Arial"/>
          <w:color w:val="000000"/>
          <w:sz w:val="17"/>
          <w:szCs w:val="17"/>
          <w:lang w:val="de-DE"/>
        </w:rPr>
        <w:t>.</w:t>
      </w:r>
    </w:p>
    <w:p w:rsidR="00295D4A" w:rsidRPr="00295D4A" w:rsidRDefault="00295D4A" w:rsidP="00295D4A">
      <w:pPr>
        <w:pStyle w:val="NormalWeb"/>
        <w:shd w:val="clear" w:color="auto" w:fill="FFFFFF"/>
        <w:spacing w:before="96" w:beforeAutospacing="0" w:after="120" w:afterAutospacing="0" w:line="249" w:lineRule="atLeast"/>
        <w:rPr>
          <w:rFonts w:ascii="Arial" w:hAnsi="Arial" w:cs="Arial"/>
          <w:color w:val="000000"/>
          <w:sz w:val="17"/>
          <w:szCs w:val="17"/>
          <w:lang w:val="de-DE"/>
        </w:rPr>
      </w:pPr>
      <w:r w:rsidRPr="00295D4A">
        <w:rPr>
          <w:rFonts w:ascii="Arial" w:hAnsi="Arial" w:cs="Arial"/>
          <w:color w:val="000000"/>
          <w:sz w:val="17"/>
          <w:szCs w:val="17"/>
          <w:lang w:val="de-DE"/>
        </w:rPr>
        <w:t>Kafkas eigene Äußerungen helfen tatsächlich kaum, die Geschichte zu deuten.</w:t>
      </w:r>
      <w:hyperlink r:id="rId50" w:anchor="cite_note-Schlingmann-12" w:history="1">
        <w:r w:rsidRPr="00295D4A">
          <w:rPr>
            <w:rStyle w:val="Hipervnculo"/>
            <w:rFonts w:ascii="Arial" w:hAnsi="Arial" w:cs="Arial"/>
            <w:color w:val="0B0080"/>
            <w:sz w:val="17"/>
            <w:szCs w:val="17"/>
            <w:vertAlign w:val="superscript"/>
            <w:lang w:val="de-DE"/>
          </w:rPr>
          <w:t>[12]</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Er stellt selbst die Existenz des Freundes in Russland in Frage, der Freund sei</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„vielleicht eher das, was dem Vater und Georg gemeinsam ist“</w:t>
      </w:r>
      <w:r w:rsidRPr="00295D4A">
        <w:rPr>
          <w:rFonts w:ascii="Arial" w:hAnsi="Arial" w:cs="Arial"/>
          <w:color w:val="000000"/>
          <w:sz w:val="17"/>
          <w:szCs w:val="17"/>
          <w:lang w:val="de-DE"/>
        </w:rPr>
        <w:t>. Er erwähnt</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„Gedanken an</w:t>
      </w:r>
      <w:r w:rsidRPr="00295D4A">
        <w:rPr>
          <w:rStyle w:val="apple-converted-space"/>
          <w:rFonts w:ascii="Arial" w:hAnsi="Arial" w:cs="Arial"/>
          <w:i/>
          <w:iCs/>
          <w:color w:val="000000"/>
          <w:sz w:val="17"/>
          <w:szCs w:val="17"/>
          <w:lang w:val="de-DE"/>
        </w:rPr>
        <w:t> </w:t>
      </w:r>
      <w:hyperlink r:id="rId51" w:tooltip="Sigmund Freud" w:history="1">
        <w:r w:rsidRPr="00295D4A">
          <w:rPr>
            <w:rStyle w:val="Hipervnculo"/>
            <w:rFonts w:ascii="Arial" w:hAnsi="Arial" w:cs="Arial"/>
            <w:i/>
            <w:iCs/>
            <w:color w:val="0B0080"/>
            <w:sz w:val="17"/>
            <w:szCs w:val="17"/>
            <w:lang w:val="de-DE"/>
          </w:rPr>
          <w:t>Freud</w:t>
        </w:r>
      </w:hyperlink>
      <w:r w:rsidRPr="00295D4A">
        <w:rPr>
          <w:rFonts w:ascii="Arial" w:hAnsi="Arial" w:cs="Arial"/>
          <w:i/>
          <w:iCs/>
          <w:color w:val="000000"/>
          <w:sz w:val="17"/>
          <w:szCs w:val="17"/>
          <w:lang w:val="de-DE"/>
        </w:rPr>
        <w:t>natürlich“</w:t>
      </w:r>
      <w:r w:rsidRPr="00295D4A">
        <w:rPr>
          <w:rFonts w:ascii="Arial" w:hAnsi="Arial" w:cs="Arial"/>
          <w:color w:val="000000"/>
          <w:sz w:val="17"/>
          <w:szCs w:val="17"/>
          <w:lang w:val="de-DE"/>
        </w:rPr>
        <w:t>,</w:t>
      </w:r>
      <w:hyperlink r:id="rId52" w:anchor="cite_note-13" w:history="1">
        <w:r w:rsidRPr="00295D4A">
          <w:rPr>
            <w:rStyle w:val="Hipervnculo"/>
            <w:rFonts w:ascii="Arial" w:hAnsi="Arial" w:cs="Arial"/>
            <w:color w:val="0B0080"/>
            <w:sz w:val="17"/>
            <w:szCs w:val="17"/>
            <w:vertAlign w:val="superscript"/>
            <w:lang w:val="de-DE"/>
          </w:rPr>
          <w:t>[13]</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ohne näher auf psychologische Zusammenhänge einzugehen und dort Erklärung zu suchen.</w:t>
      </w:r>
      <w:hyperlink r:id="rId53" w:anchor="cite_note-14" w:history="1">
        <w:r w:rsidRPr="00295D4A">
          <w:rPr>
            <w:rStyle w:val="Hipervnculo"/>
            <w:rFonts w:ascii="Arial" w:hAnsi="Arial" w:cs="Arial"/>
            <w:color w:val="0B0080"/>
            <w:sz w:val="17"/>
            <w:szCs w:val="17"/>
            <w:vertAlign w:val="superscript"/>
            <w:lang w:val="de-DE"/>
          </w:rPr>
          <w:t>[14]</w:t>
        </w:r>
      </w:hyperlink>
    </w:p>
    <w:p w:rsidR="00295D4A" w:rsidRDefault="00295D4A" w:rsidP="00295D4A">
      <w:pPr>
        <w:pStyle w:val="NormalWeb"/>
        <w:shd w:val="clear" w:color="auto" w:fill="FFFFFF"/>
        <w:spacing w:before="96" w:beforeAutospacing="0" w:after="120" w:afterAutospacing="0" w:line="249" w:lineRule="atLeast"/>
        <w:rPr>
          <w:rFonts w:ascii="Arial" w:hAnsi="Arial" w:cs="Arial"/>
          <w:color w:val="000000"/>
          <w:sz w:val="17"/>
          <w:szCs w:val="17"/>
        </w:rPr>
      </w:pPr>
      <w:hyperlink r:id="rId54" w:tooltip="Max Brod" w:history="1">
        <w:r w:rsidRPr="00295D4A">
          <w:rPr>
            <w:rStyle w:val="Hipervnculo"/>
            <w:rFonts w:ascii="Arial" w:hAnsi="Arial" w:cs="Arial"/>
            <w:color w:val="0B0080"/>
            <w:sz w:val="17"/>
            <w:szCs w:val="17"/>
            <w:lang w:val="de-DE"/>
          </w:rPr>
          <w:t>Max Brod</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behauptet, dass Kafka beim letzten Satz der Geschichte mit dem</w:t>
      </w:r>
      <w:r w:rsidRPr="00295D4A">
        <w:rPr>
          <w:rStyle w:val="apple-converted-space"/>
          <w:rFonts w:ascii="Arial" w:hAnsi="Arial" w:cs="Arial"/>
          <w:color w:val="000000"/>
          <w:sz w:val="17"/>
          <w:szCs w:val="17"/>
          <w:lang w:val="de-DE"/>
        </w:rPr>
        <w:t> </w:t>
      </w:r>
      <w:r w:rsidRPr="00295D4A">
        <w:rPr>
          <w:rFonts w:ascii="Arial" w:hAnsi="Arial" w:cs="Arial"/>
          <w:i/>
          <w:iCs/>
          <w:color w:val="000000"/>
          <w:sz w:val="17"/>
          <w:szCs w:val="17"/>
          <w:lang w:val="de-DE"/>
        </w:rPr>
        <w:t>„geradezu unendlichen Verkehr“</w:t>
      </w:r>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über die Brücke an eine starke</w:t>
      </w:r>
      <w:r w:rsidRPr="00295D4A">
        <w:rPr>
          <w:rStyle w:val="apple-converted-space"/>
          <w:rFonts w:ascii="Arial" w:hAnsi="Arial" w:cs="Arial"/>
          <w:color w:val="000000"/>
          <w:sz w:val="17"/>
          <w:szCs w:val="17"/>
          <w:lang w:val="de-DE"/>
        </w:rPr>
        <w:t> </w:t>
      </w:r>
      <w:hyperlink r:id="rId55" w:tooltip="Samenerguss" w:history="1">
        <w:r w:rsidRPr="00295D4A">
          <w:rPr>
            <w:rStyle w:val="Hipervnculo"/>
            <w:rFonts w:ascii="Arial" w:hAnsi="Arial" w:cs="Arial"/>
            <w:color w:val="0B0080"/>
            <w:sz w:val="17"/>
            <w:szCs w:val="17"/>
            <w:lang w:val="de-DE"/>
          </w:rPr>
          <w:t>Ejakulation</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gedacht habe. So ergibt sich auch die überraschende Deutungsvariante, dass das Urteil eine symbolische Abnabelung vom Elternhaus begründe und ein Einswerden mit dem „unendlichen Verkehr“ (dem Strom des Lebens) der außerhalb befindlichen Welt darstelle.</w:t>
      </w:r>
      <w:hyperlink r:id="rId56" w:anchor="cite_note-Neuhaus-3" w:history="1">
        <w:r w:rsidRPr="00295D4A">
          <w:rPr>
            <w:rStyle w:val="Hipervnculo"/>
            <w:rFonts w:ascii="Arial" w:hAnsi="Arial" w:cs="Arial"/>
            <w:color w:val="0B0080"/>
            <w:sz w:val="17"/>
            <w:szCs w:val="17"/>
            <w:vertAlign w:val="superscript"/>
            <w:lang w:val="de-DE"/>
          </w:rPr>
          <w:t>[3]</w:t>
        </w:r>
      </w:hyperlink>
      <w:r w:rsidRPr="00295D4A">
        <w:rPr>
          <w:rStyle w:val="apple-converted-space"/>
          <w:rFonts w:ascii="Arial" w:hAnsi="Arial" w:cs="Arial"/>
          <w:color w:val="000000"/>
          <w:sz w:val="17"/>
          <w:szCs w:val="17"/>
          <w:lang w:val="de-DE"/>
        </w:rPr>
        <w:t> </w:t>
      </w:r>
      <w:r w:rsidRPr="00295D4A">
        <w:rPr>
          <w:rFonts w:ascii="Arial" w:hAnsi="Arial" w:cs="Arial"/>
          <w:color w:val="000000"/>
          <w:sz w:val="17"/>
          <w:szCs w:val="17"/>
          <w:lang w:val="de-DE"/>
        </w:rPr>
        <w:t>Diese Deutung als symbolische Abnabelung wird von weiteren Beobachtungen gestützt: Da innerhalb der Erzählung kein Hinweis auf einen tatsächlichen Tod Georgs enthalten ist, kann die Flucht aus dem Elternhaus als Loslösung verstanden werden. Der Sprung von der Brücke (einem Übergangsmedium) in den Fluss, der bereits seit der Antike symbolisch als Ort der Wiedergeburt fungiert, gleicht unter diesen Vorzeichen einem Eintritt in ein selbst bestimmtes Leben an der Seite der selbst gewählten Frau, kurz: einer rituellen Wiedergeburt.</w:t>
      </w:r>
      <w:r w:rsidRPr="00295D4A">
        <w:rPr>
          <w:rStyle w:val="apple-converted-space"/>
          <w:rFonts w:ascii="Arial" w:hAnsi="Arial" w:cs="Arial"/>
          <w:color w:val="000000"/>
          <w:sz w:val="17"/>
          <w:szCs w:val="17"/>
          <w:lang w:val="de-DE"/>
        </w:rPr>
        <w:t> </w:t>
      </w:r>
      <w:r>
        <w:rPr>
          <w:rFonts w:ascii="Arial" w:hAnsi="Arial" w:cs="Arial"/>
          <w:color w:val="000000"/>
          <w:sz w:val="17"/>
          <w:szCs w:val="17"/>
          <w:vertAlign w:val="superscript"/>
        </w:rPr>
        <w:fldChar w:fldCharType="begin"/>
      </w:r>
      <w:r w:rsidRPr="00295D4A">
        <w:rPr>
          <w:rFonts w:ascii="Arial" w:hAnsi="Arial" w:cs="Arial"/>
          <w:color w:val="000000"/>
          <w:sz w:val="17"/>
          <w:szCs w:val="17"/>
          <w:vertAlign w:val="superscript"/>
          <w:lang w:val="de-DE"/>
        </w:rPr>
        <w:instrText xml:space="preserve"> HYPERLINK "http://de.wikipedia.org/wiki/Das_Urteil_(Kafka)" \l "cite_note-15" </w:instrText>
      </w:r>
      <w:r>
        <w:rPr>
          <w:rFonts w:ascii="Arial" w:hAnsi="Arial" w:cs="Arial"/>
          <w:color w:val="000000"/>
          <w:sz w:val="17"/>
          <w:szCs w:val="17"/>
          <w:vertAlign w:val="superscript"/>
        </w:rPr>
        <w:fldChar w:fldCharType="separate"/>
      </w:r>
      <w:r>
        <w:rPr>
          <w:rStyle w:val="Hipervnculo"/>
          <w:rFonts w:ascii="Arial" w:hAnsi="Arial" w:cs="Arial"/>
          <w:color w:val="0B0080"/>
          <w:sz w:val="17"/>
          <w:szCs w:val="17"/>
          <w:vertAlign w:val="superscript"/>
        </w:rPr>
        <w:t>[15]</w:t>
      </w:r>
      <w:r>
        <w:rPr>
          <w:rFonts w:ascii="Arial" w:hAnsi="Arial" w:cs="Arial"/>
          <w:color w:val="000000"/>
          <w:sz w:val="17"/>
          <w:szCs w:val="17"/>
          <w:vertAlign w:val="superscript"/>
        </w:rPr>
        <w:fldChar w:fldCharType="end"/>
      </w:r>
    </w:p>
    <w:p w:rsidR="00295D4A" w:rsidRDefault="00295D4A"/>
    <w:p w:rsidR="007064ED" w:rsidRPr="007064ED" w:rsidRDefault="007064ED">
      <w:pPr>
        <w:rPr>
          <w:b/>
          <w:sz w:val="24"/>
          <w:szCs w:val="24"/>
        </w:rPr>
      </w:pPr>
      <w:r>
        <w:rPr>
          <w:b/>
          <w:sz w:val="24"/>
          <w:szCs w:val="24"/>
        </w:rPr>
        <w:t xml:space="preserve">Juicio: </w:t>
      </w:r>
    </w:p>
    <w:tbl>
      <w:tblPr>
        <w:tblW w:w="0" w:type="auto"/>
        <w:tblCellSpacing w:w="15" w:type="dxa"/>
        <w:shd w:val="clear" w:color="auto" w:fill="FFFFFF"/>
        <w:tblCellMar>
          <w:top w:w="15" w:type="dxa"/>
          <w:left w:w="15" w:type="dxa"/>
          <w:bottom w:w="15" w:type="dxa"/>
          <w:right w:w="15" w:type="dxa"/>
        </w:tblCellMar>
        <w:tblLook w:val="04A0"/>
      </w:tblPr>
      <w:tblGrid>
        <w:gridCol w:w="51"/>
        <w:gridCol w:w="36"/>
        <w:gridCol w:w="36"/>
        <w:gridCol w:w="5155"/>
      </w:tblGrid>
      <w:tr w:rsidR="007064ED" w:rsidRPr="00393FA2" w:rsidTr="001E39F7">
        <w:trPr>
          <w:tblCellSpacing w:w="15" w:type="dxa"/>
        </w:trPr>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777777"/>
                <w:sz w:val="17"/>
                <w:szCs w:val="17"/>
                <w:lang w:eastAsia="es-ES"/>
              </w:rPr>
            </w:pPr>
          </w:p>
        </w:tc>
      </w:tr>
      <w:tr w:rsidR="007064ED" w:rsidRPr="00393FA2" w:rsidTr="001E39F7">
        <w:trPr>
          <w:tblCellSpacing w:w="15" w:type="dxa"/>
        </w:trPr>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777777"/>
                <w:sz w:val="17"/>
                <w:szCs w:val="17"/>
                <w:lang w:eastAsia="es-ES"/>
              </w:rPr>
            </w:pPr>
          </w:p>
        </w:tc>
      </w:tr>
      <w:tr w:rsidR="007064ED" w:rsidRPr="00393FA2" w:rsidTr="001E39F7">
        <w:trPr>
          <w:tblCellSpacing w:w="15" w:type="dxa"/>
        </w:trPr>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777777"/>
                <w:sz w:val="17"/>
                <w:szCs w:val="17"/>
                <w:lang w:eastAsia="es-ES"/>
              </w:rPr>
            </w:pPr>
          </w:p>
        </w:tc>
      </w:tr>
      <w:tr w:rsidR="007064ED" w:rsidRPr="00393FA2" w:rsidTr="001E39F7">
        <w:trPr>
          <w:tblCellSpacing w:w="15" w:type="dxa"/>
        </w:trPr>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7064ED" w:rsidRPr="00393FA2" w:rsidRDefault="007064ED" w:rsidP="001E39F7">
            <w:pPr>
              <w:spacing w:after="13" w:line="240" w:lineRule="auto"/>
              <w:textAlignment w:val="top"/>
              <w:rPr>
                <w:rFonts w:ascii="Arial" w:eastAsia="Times New Roman" w:hAnsi="Arial" w:cs="Arial"/>
                <w:color w:val="777777"/>
                <w:sz w:val="17"/>
                <w:szCs w:val="17"/>
                <w:lang w:eastAsia="es-ES"/>
              </w:rPr>
            </w:pPr>
          </w:p>
        </w:tc>
      </w:tr>
    </w:tbl>
    <w:p w:rsidR="007064ED" w:rsidRDefault="007064ED" w:rsidP="007064ED">
      <w:r>
        <w:rPr>
          <w:rFonts w:ascii="Arial" w:hAnsi="Arial" w:cs="Arial"/>
          <w:color w:val="222222"/>
          <w:sz w:val="21"/>
          <w:szCs w:val="21"/>
          <w:shd w:val="clear" w:color="auto" w:fill="FFFFFF"/>
        </w:rPr>
        <w:t xml:space="preserve">El juicio Lógico | Como atribución: La sentencia judicial denominada juicio, no constituye una proposición enunciativa en el sentido lógico del termino así como tampoco lo es la ley que aplica, sino </w:t>
      </w:r>
      <w:r w:rsidRPr="00D74F51">
        <w:rPr>
          <w:rFonts w:ascii="Arial" w:hAnsi="Arial" w:cs="Arial"/>
          <w:b/>
          <w:color w:val="222222"/>
          <w:sz w:val="21"/>
          <w:szCs w:val="21"/>
          <w:shd w:val="clear" w:color="auto" w:fill="FFFFFF"/>
        </w:rPr>
        <w:t>una norma individual</w:t>
      </w:r>
      <w:r>
        <w:rPr>
          <w:rFonts w:ascii="Arial" w:hAnsi="Arial" w:cs="Arial"/>
          <w:color w:val="222222"/>
          <w:sz w:val="21"/>
          <w:szCs w:val="21"/>
          <w:shd w:val="clear" w:color="auto" w:fill="FFFFFF"/>
        </w:rPr>
        <w:t>, por cierto, limitada en su validez  a un caso concreto, a diferencia de la norma general  denominada ley. |</w:t>
      </w:r>
      <w:r>
        <w:rPr>
          <w:rFonts w:ascii="Arial" w:hAnsi="Arial" w:cs="Arial"/>
          <w:color w:val="222222"/>
          <w:sz w:val="21"/>
          <w:szCs w:val="21"/>
        </w:rPr>
        <w:br/>
      </w:r>
      <w:r>
        <w:rPr>
          <w:rFonts w:ascii="Arial" w:hAnsi="Arial" w:cs="Arial"/>
          <w:color w:val="222222"/>
          <w:sz w:val="21"/>
          <w:szCs w:val="21"/>
          <w:shd w:val="clear" w:color="auto" w:fill="FFFFFF"/>
        </w:rPr>
        <w:t>| Como proposición: Un grupo de palabras que tienen un significado entre sí, es decir, solo en su conjunto. La forma más común de una proposición es lo que en la lógica clásica se llama juicio, que es una proposición compuesta de un concepto-sujeto y de un concepto-predicado, unidos por una cópula. |</w:t>
      </w:r>
      <w:r>
        <w:rPr>
          <w:rFonts w:ascii="Arial" w:hAnsi="Arial" w:cs="Arial"/>
          <w:color w:val="222222"/>
          <w:sz w:val="21"/>
          <w:szCs w:val="21"/>
        </w:rPr>
        <w:br/>
      </w:r>
      <w:r>
        <w:rPr>
          <w:rFonts w:ascii="Arial" w:hAnsi="Arial" w:cs="Arial"/>
          <w:color w:val="222222"/>
          <w:sz w:val="21"/>
          <w:szCs w:val="21"/>
          <w:shd w:val="clear" w:color="auto" w:fill="FFFFFF"/>
        </w:rPr>
        <w:t>| Como enunciado: La forma gramatical y lingüística con la cual se expresa un significado, por lo que la misma proposición puede tener diversos enunciados, y al mismo enunciado puede expresar diferentes significados. |</w:t>
      </w:r>
      <w:r>
        <w:rPr>
          <w:rFonts w:ascii="Arial" w:hAnsi="Arial" w:cs="Arial"/>
          <w:color w:val="222222"/>
          <w:sz w:val="21"/>
          <w:szCs w:val="21"/>
        </w:rPr>
        <w:br/>
      </w:r>
      <w:r>
        <w:rPr>
          <w:rFonts w:ascii="Arial" w:hAnsi="Arial" w:cs="Arial"/>
          <w:color w:val="222222"/>
          <w:sz w:val="21"/>
          <w:szCs w:val="21"/>
          <w:shd w:val="clear" w:color="auto" w:fill="FFFFFF"/>
        </w:rPr>
        <w:t xml:space="preserve">Elementos del juicio lógico | De manera esquemática podemos identificar al juicio lógico como una proposición compuesta de un concepto-sujeto y de un concepto-predicado(S es P). Y a su vez identificar al concepto como la representación de un objeto en el plano de la razón, sin afirmar ni negar nada de </w:t>
      </w:r>
      <w:proofErr w:type="spellStart"/>
      <w:r>
        <w:rPr>
          <w:rFonts w:ascii="Arial" w:hAnsi="Arial" w:cs="Arial"/>
          <w:color w:val="222222"/>
          <w:sz w:val="21"/>
          <w:szCs w:val="21"/>
          <w:shd w:val="clear" w:color="auto" w:fill="FFFFFF"/>
        </w:rPr>
        <w:t>él.La</w:t>
      </w:r>
      <w:proofErr w:type="spellEnd"/>
      <w:r>
        <w:rPr>
          <w:rFonts w:ascii="Arial" w:hAnsi="Arial" w:cs="Arial"/>
          <w:color w:val="222222"/>
          <w:sz w:val="21"/>
          <w:szCs w:val="21"/>
          <w:shd w:val="clear" w:color="auto" w:fill="FFFFFF"/>
        </w:rPr>
        <w:t xml:space="preserve"> mayoría afirma que el juicio lógico consta de dos partes a) concepto- sujeto (S) b) concepto-predicado (P</w:t>
      </w:r>
      <w:proofErr w:type="gramStart"/>
      <w:r>
        <w:rPr>
          <w:rFonts w:ascii="Arial" w:hAnsi="Arial" w:cs="Arial"/>
          <w:color w:val="222222"/>
          <w:sz w:val="21"/>
          <w:szCs w:val="21"/>
          <w:shd w:val="clear" w:color="auto" w:fill="FFFFFF"/>
        </w:rPr>
        <w:t>)Son</w:t>
      </w:r>
      <w:proofErr w:type="gramEnd"/>
      <w:r>
        <w:rPr>
          <w:rFonts w:ascii="Arial" w:hAnsi="Arial" w:cs="Arial"/>
          <w:color w:val="222222"/>
          <w:sz w:val="21"/>
          <w:szCs w:val="21"/>
          <w:shd w:val="clear" w:color="auto" w:fill="FFFFFF"/>
        </w:rPr>
        <w:t xml:space="preserve"> embargo otros afirman que consta de tres miembros: c) concepto-</w:t>
      </w:r>
      <w:proofErr w:type="spellStart"/>
      <w:r>
        <w:rPr>
          <w:rFonts w:ascii="Arial" w:hAnsi="Arial" w:cs="Arial"/>
          <w:color w:val="222222"/>
          <w:sz w:val="21"/>
          <w:szCs w:val="21"/>
          <w:shd w:val="clear" w:color="auto" w:fill="FFFFFF"/>
        </w:rPr>
        <w:t>cópulaLa</w:t>
      </w:r>
      <w:proofErr w:type="spellEnd"/>
      <w:r>
        <w:rPr>
          <w:rFonts w:ascii="Arial" w:hAnsi="Arial" w:cs="Arial"/>
          <w:color w:val="222222"/>
          <w:sz w:val="21"/>
          <w:szCs w:val="21"/>
          <w:shd w:val="clear" w:color="auto" w:fill="FFFFFF"/>
        </w:rPr>
        <w:t xml:space="preserve"> cópula tiene la función de enunciar (aseverar) el predicado, esto es, el oficio de hacer ver que algo conviene o no la sujeto-concepto. En materia jurídica, la copula desempeña un papel importante dentro del razonamiento, ya que existe y se da con frecuencia en las sentencias judiciales el llamado procedimiento de subsunción lógica.</w:t>
      </w:r>
    </w:p>
    <w:p w:rsidR="007064ED" w:rsidRPr="007064ED" w:rsidRDefault="007064ED">
      <w:pPr>
        <w:rPr>
          <w:b/>
          <w:sz w:val="24"/>
          <w:szCs w:val="24"/>
        </w:rPr>
      </w:pPr>
    </w:p>
    <w:tbl>
      <w:tblPr>
        <w:tblW w:w="0" w:type="auto"/>
        <w:tblCellSpacing w:w="15" w:type="dxa"/>
        <w:shd w:val="clear" w:color="auto" w:fill="FFFFFF"/>
        <w:tblCellMar>
          <w:top w:w="15" w:type="dxa"/>
          <w:left w:w="15" w:type="dxa"/>
          <w:bottom w:w="15" w:type="dxa"/>
          <w:right w:w="15" w:type="dxa"/>
        </w:tblCellMar>
        <w:tblLook w:val="04A0"/>
      </w:tblPr>
      <w:tblGrid>
        <w:gridCol w:w="51"/>
        <w:gridCol w:w="3084"/>
        <w:gridCol w:w="36"/>
        <w:gridCol w:w="5155"/>
      </w:tblGrid>
      <w:tr w:rsidR="00393FA2" w:rsidRPr="00393FA2" w:rsidTr="00B765B3">
        <w:trPr>
          <w:gridAfter w:val="2"/>
          <w:wAfter w:w="5146" w:type="dxa"/>
          <w:trHeight w:val="42"/>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D13E3F">
            <w:pPr>
              <w:spacing w:after="13" w:line="240" w:lineRule="auto"/>
              <w:textAlignment w:val="top"/>
              <w:rPr>
                <w:rFonts w:ascii="Arial" w:eastAsia="Times New Roman" w:hAnsi="Arial" w:cs="Arial"/>
                <w:color w:val="000000"/>
                <w:sz w:val="17"/>
                <w:szCs w:val="17"/>
                <w:lang w:eastAsia="es-ES"/>
              </w:rPr>
            </w:pPr>
          </w:p>
        </w:tc>
        <w:tc>
          <w:tcPr>
            <w:tcW w:w="3054" w:type="dxa"/>
            <w:shd w:val="clear" w:color="auto" w:fill="FFFFFF"/>
            <w:tcMar>
              <w:top w:w="0" w:type="dxa"/>
              <w:left w:w="0" w:type="dxa"/>
              <w:bottom w:w="0" w:type="dxa"/>
              <w:right w:w="0" w:type="dxa"/>
            </w:tcMar>
            <w:vAlign w:val="center"/>
            <w:hideMark/>
          </w:tcPr>
          <w:p w:rsidR="00393FA2" w:rsidRPr="00393FA2" w:rsidRDefault="00393FA2" w:rsidP="00D13E3F">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gridAfter w:val="2"/>
          <w:wAfter w:w="5146" w:type="dxa"/>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3054"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gridAfter w:val="2"/>
          <w:wAfter w:w="5146" w:type="dxa"/>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3054"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r w:rsidR="00393FA2" w:rsidRPr="00393FA2" w:rsidTr="00393FA2">
        <w:trPr>
          <w:tblCellSpacing w:w="15" w:type="dxa"/>
        </w:trPr>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0" w:line="240" w:lineRule="auto"/>
              <w:rPr>
                <w:rFonts w:ascii="Arial" w:eastAsia="Times New Roman" w:hAnsi="Arial" w:cs="Arial"/>
                <w:color w:val="777777"/>
                <w:sz w:val="17"/>
                <w:szCs w:val="17"/>
                <w:lang w:eastAsia="es-ES"/>
              </w:rPr>
            </w:pPr>
          </w:p>
        </w:tc>
        <w:tc>
          <w:tcPr>
            <w:tcW w:w="0" w:type="auto"/>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000000"/>
                <w:sz w:val="17"/>
                <w:szCs w:val="17"/>
                <w:lang w:eastAsia="es-ES"/>
              </w:rPr>
            </w:pPr>
          </w:p>
        </w:tc>
        <w:tc>
          <w:tcPr>
            <w:tcW w:w="5110" w:type="dxa"/>
            <w:shd w:val="clear" w:color="auto" w:fill="FFFFFF"/>
            <w:tcMar>
              <w:top w:w="0" w:type="dxa"/>
              <w:left w:w="0" w:type="dxa"/>
              <w:bottom w:w="0" w:type="dxa"/>
              <w:right w:w="0" w:type="dxa"/>
            </w:tcMar>
            <w:vAlign w:val="center"/>
            <w:hideMark/>
          </w:tcPr>
          <w:p w:rsidR="00393FA2" w:rsidRPr="00393FA2" w:rsidRDefault="00393FA2" w:rsidP="00393FA2">
            <w:pPr>
              <w:spacing w:after="13" w:line="240" w:lineRule="auto"/>
              <w:textAlignment w:val="top"/>
              <w:rPr>
                <w:rFonts w:ascii="Arial" w:eastAsia="Times New Roman" w:hAnsi="Arial" w:cs="Arial"/>
                <w:color w:val="777777"/>
                <w:sz w:val="17"/>
                <w:szCs w:val="17"/>
                <w:lang w:eastAsia="es-ES"/>
              </w:rPr>
            </w:pPr>
          </w:p>
        </w:tc>
      </w:tr>
    </w:tbl>
    <w:p w:rsidR="00D276A4" w:rsidRDefault="00D276A4"/>
    <w:sectPr w:rsidR="00D276A4" w:rsidSect="00D276A4">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660"/>
    <w:multiLevelType w:val="multilevel"/>
    <w:tmpl w:val="9C2E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66368"/>
    <w:multiLevelType w:val="multilevel"/>
    <w:tmpl w:val="B9C4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04CF2"/>
    <w:multiLevelType w:val="multilevel"/>
    <w:tmpl w:val="6E2A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56D9"/>
    <w:multiLevelType w:val="multilevel"/>
    <w:tmpl w:val="5D7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A6904"/>
    <w:multiLevelType w:val="multilevel"/>
    <w:tmpl w:val="015E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21B6D"/>
    <w:multiLevelType w:val="multilevel"/>
    <w:tmpl w:val="99B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5003F6"/>
    <w:multiLevelType w:val="multilevel"/>
    <w:tmpl w:val="5930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279DA"/>
    <w:multiLevelType w:val="multilevel"/>
    <w:tmpl w:val="022E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84622D"/>
    <w:multiLevelType w:val="multilevel"/>
    <w:tmpl w:val="637C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2583B"/>
    <w:multiLevelType w:val="multilevel"/>
    <w:tmpl w:val="3B1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92387"/>
    <w:multiLevelType w:val="multilevel"/>
    <w:tmpl w:val="4636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E533C"/>
    <w:multiLevelType w:val="multilevel"/>
    <w:tmpl w:val="CFE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C47679"/>
    <w:multiLevelType w:val="multilevel"/>
    <w:tmpl w:val="B64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6D38E8"/>
    <w:multiLevelType w:val="multilevel"/>
    <w:tmpl w:val="AC88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55701B"/>
    <w:multiLevelType w:val="multilevel"/>
    <w:tmpl w:val="0E12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352BAF"/>
    <w:multiLevelType w:val="multilevel"/>
    <w:tmpl w:val="0EE6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3533CB"/>
    <w:multiLevelType w:val="multilevel"/>
    <w:tmpl w:val="7D7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F52C0"/>
    <w:multiLevelType w:val="multilevel"/>
    <w:tmpl w:val="C716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B23DB1"/>
    <w:multiLevelType w:val="multilevel"/>
    <w:tmpl w:val="E7D0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0B536E"/>
    <w:multiLevelType w:val="multilevel"/>
    <w:tmpl w:val="D18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766AB1"/>
    <w:multiLevelType w:val="multilevel"/>
    <w:tmpl w:val="D0D0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F3D55"/>
    <w:multiLevelType w:val="multilevel"/>
    <w:tmpl w:val="50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6B62CC"/>
    <w:multiLevelType w:val="multilevel"/>
    <w:tmpl w:val="DB4E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14235"/>
    <w:multiLevelType w:val="multilevel"/>
    <w:tmpl w:val="3FF0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27581C"/>
    <w:multiLevelType w:val="multilevel"/>
    <w:tmpl w:val="F5FA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0E600D"/>
    <w:multiLevelType w:val="multilevel"/>
    <w:tmpl w:val="3C0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2B145A"/>
    <w:multiLevelType w:val="multilevel"/>
    <w:tmpl w:val="EC74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AE3460"/>
    <w:multiLevelType w:val="multilevel"/>
    <w:tmpl w:val="2D7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226D2"/>
    <w:multiLevelType w:val="multilevel"/>
    <w:tmpl w:val="1EF6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927C2"/>
    <w:multiLevelType w:val="multilevel"/>
    <w:tmpl w:val="E882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8007D8"/>
    <w:multiLevelType w:val="multilevel"/>
    <w:tmpl w:val="3EC0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FF6A05"/>
    <w:multiLevelType w:val="multilevel"/>
    <w:tmpl w:val="0D62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4D115C"/>
    <w:multiLevelType w:val="multilevel"/>
    <w:tmpl w:val="32B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3F24F0"/>
    <w:multiLevelType w:val="multilevel"/>
    <w:tmpl w:val="85EA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44562D"/>
    <w:multiLevelType w:val="multilevel"/>
    <w:tmpl w:val="7D1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F86AEB"/>
    <w:multiLevelType w:val="multilevel"/>
    <w:tmpl w:val="109A2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F68D3"/>
    <w:multiLevelType w:val="multilevel"/>
    <w:tmpl w:val="80A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D15582"/>
    <w:multiLevelType w:val="multilevel"/>
    <w:tmpl w:val="6D4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9067E"/>
    <w:multiLevelType w:val="multilevel"/>
    <w:tmpl w:val="8E84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54401C"/>
    <w:multiLevelType w:val="multilevel"/>
    <w:tmpl w:val="85B0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D37C3"/>
    <w:multiLevelType w:val="multilevel"/>
    <w:tmpl w:val="EFD4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A20C2E"/>
    <w:multiLevelType w:val="multilevel"/>
    <w:tmpl w:val="D37E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0D221C"/>
    <w:multiLevelType w:val="multilevel"/>
    <w:tmpl w:val="85F8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9B35CB"/>
    <w:multiLevelType w:val="multilevel"/>
    <w:tmpl w:val="DAB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B045A"/>
    <w:multiLevelType w:val="multilevel"/>
    <w:tmpl w:val="468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4"/>
  </w:num>
  <w:num w:numId="4">
    <w:abstractNumId w:val="13"/>
  </w:num>
  <w:num w:numId="5">
    <w:abstractNumId w:val="7"/>
  </w:num>
  <w:num w:numId="6">
    <w:abstractNumId w:val="1"/>
  </w:num>
  <w:num w:numId="7">
    <w:abstractNumId w:val="33"/>
  </w:num>
  <w:num w:numId="8">
    <w:abstractNumId w:val="34"/>
  </w:num>
  <w:num w:numId="9">
    <w:abstractNumId w:val="6"/>
  </w:num>
  <w:num w:numId="10">
    <w:abstractNumId w:val="39"/>
  </w:num>
  <w:num w:numId="11">
    <w:abstractNumId w:val="20"/>
  </w:num>
  <w:num w:numId="12">
    <w:abstractNumId w:val="42"/>
  </w:num>
  <w:num w:numId="13">
    <w:abstractNumId w:val="38"/>
  </w:num>
  <w:num w:numId="14">
    <w:abstractNumId w:val="14"/>
  </w:num>
  <w:num w:numId="15">
    <w:abstractNumId w:val="5"/>
  </w:num>
  <w:num w:numId="16">
    <w:abstractNumId w:val="16"/>
  </w:num>
  <w:num w:numId="17">
    <w:abstractNumId w:val="31"/>
  </w:num>
  <w:num w:numId="18">
    <w:abstractNumId w:val="32"/>
  </w:num>
  <w:num w:numId="19">
    <w:abstractNumId w:val="44"/>
  </w:num>
  <w:num w:numId="20">
    <w:abstractNumId w:val="8"/>
  </w:num>
  <w:num w:numId="21">
    <w:abstractNumId w:val="41"/>
  </w:num>
  <w:num w:numId="22">
    <w:abstractNumId w:val="29"/>
  </w:num>
  <w:num w:numId="23">
    <w:abstractNumId w:val="17"/>
  </w:num>
  <w:num w:numId="24">
    <w:abstractNumId w:val="37"/>
  </w:num>
  <w:num w:numId="25">
    <w:abstractNumId w:val="28"/>
  </w:num>
  <w:num w:numId="26">
    <w:abstractNumId w:val="10"/>
  </w:num>
  <w:num w:numId="27">
    <w:abstractNumId w:val="30"/>
  </w:num>
  <w:num w:numId="28">
    <w:abstractNumId w:val="0"/>
  </w:num>
  <w:num w:numId="29">
    <w:abstractNumId w:val="43"/>
  </w:num>
  <w:num w:numId="30">
    <w:abstractNumId w:val="4"/>
  </w:num>
  <w:num w:numId="31">
    <w:abstractNumId w:val="23"/>
  </w:num>
  <w:num w:numId="32">
    <w:abstractNumId w:val="15"/>
  </w:num>
  <w:num w:numId="33">
    <w:abstractNumId w:val="18"/>
  </w:num>
  <w:num w:numId="34">
    <w:abstractNumId w:val="36"/>
  </w:num>
  <w:num w:numId="35">
    <w:abstractNumId w:val="2"/>
  </w:num>
  <w:num w:numId="36">
    <w:abstractNumId w:val="40"/>
  </w:num>
  <w:num w:numId="37">
    <w:abstractNumId w:val="22"/>
  </w:num>
  <w:num w:numId="38">
    <w:abstractNumId w:val="19"/>
  </w:num>
  <w:num w:numId="39">
    <w:abstractNumId w:val="21"/>
  </w:num>
  <w:num w:numId="40">
    <w:abstractNumId w:val="11"/>
  </w:num>
  <w:num w:numId="41">
    <w:abstractNumId w:val="26"/>
  </w:num>
  <w:num w:numId="42">
    <w:abstractNumId w:val="12"/>
  </w:num>
  <w:num w:numId="43">
    <w:abstractNumId w:val="35"/>
  </w:num>
  <w:num w:numId="44">
    <w:abstractNumId w:val="25"/>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276A4"/>
    <w:rsid w:val="00062E73"/>
    <w:rsid w:val="00134099"/>
    <w:rsid w:val="00185B9A"/>
    <w:rsid w:val="001F7E2A"/>
    <w:rsid w:val="00295D4A"/>
    <w:rsid w:val="00393FA2"/>
    <w:rsid w:val="00463BBD"/>
    <w:rsid w:val="004A648E"/>
    <w:rsid w:val="00556ECF"/>
    <w:rsid w:val="007064ED"/>
    <w:rsid w:val="00806529"/>
    <w:rsid w:val="00871731"/>
    <w:rsid w:val="00A27A87"/>
    <w:rsid w:val="00B03EC9"/>
    <w:rsid w:val="00B765B3"/>
    <w:rsid w:val="00CC51C3"/>
    <w:rsid w:val="00D276A4"/>
    <w:rsid w:val="00D74F51"/>
    <w:rsid w:val="00DB35BD"/>
    <w:rsid w:val="00DD500E"/>
    <w:rsid w:val="00FC53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0E"/>
  </w:style>
  <w:style w:type="paragraph" w:styleId="Ttulo2">
    <w:name w:val="heading 2"/>
    <w:basedOn w:val="Normal"/>
    <w:link w:val="Ttulo2Car"/>
    <w:uiPriority w:val="9"/>
    <w:qFormat/>
    <w:rsid w:val="00CC51C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t-baf-back">
    <w:name w:val="gt-baf-back"/>
    <w:basedOn w:val="Fuentedeprrafopredeter"/>
    <w:rsid w:val="00393FA2"/>
  </w:style>
  <w:style w:type="character" w:customStyle="1" w:styleId="apple-converted-space">
    <w:name w:val="apple-converted-space"/>
    <w:basedOn w:val="Fuentedeprrafopredeter"/>
    <w:rsid w:val="00393FA2"/>
  </w:style>
  <w:style w:type="character" w:customStyle="1" w:styleId="gt-baf-base">
    <w:name w:val="gt-baf-base"/>
    <w:basedOn w:val="Fuentedeprrafopredeter"/>
    <w:rsid w:val="00393FA2"/>
  </w:style>
  <w:style w:type="character" w:customStyle="1" w:styleId="gt-baf-base-sep">
    <w:name w:val="gt-baf-base-sep"/>
    <w:basedOn w:val="Fuentedeprrafopredeter"/>
    <w:rsid w:val="00393FA2"/>
  </w:style>
  <w:style w:type="character" w:customStyle="1" w:styleId="gt-baf-pos">
    <w:name w:val="gt-baf-pos"/>
    <w:basedOn w:val="Fuentedeprrafopredeter"/>
    <w:rsid w:val="00393FA2"/>
  </w:style>
  <w:style w:type="character" w:customStyle="1" w:styleId="Ttulo2Car">
    <w:name w:val="Título 2 Car"/>
    <w:basedOn w:val="Fuentedeprrafopredeter"/>
    <w:link w:val="Ttulo2"/>
    <w:uiPriority w:val="9"/>
    <w:rsid w:val="00CC51C3"/>
    <w:rPr>
      <w:rFonts w:ascii="Times New Roman" w:eastAsia="Times New Roman" w:hAnsi="Times New Roman" w:cs="Times New Roman"/>
      <w:b/>
      <w:bCs/>
      <w:sz w:val="36"/>
      <w:szCs w:val="36"/>
      <w:lang w:eastAsia="es-ES"/>
    </w:rPr>
  </w:style>
  <w:style w:type="character" w:customStyle="1" w:styleId="flexion">
    <w:name w:val="flexion"/>
    <w:basedOn w:val="Fuentedeprrafopredeter"/>
    <w:rsid w:val="00CC51C3"/>
  </w:style>
  <w:style w:type="character" w:customStyle="1" w:styleId="phonetics">
    <w:name w:val="phonetics"/>
    <w:basedOn w:val="Fuentedeprrafopredeter"/>
    <w:rsid w:val="00CC51C3"/>
  </w:style>
  <w:style w:type="character" w:customStyle="1" w:styleId="hint">
    <w:name w:val="hint"/>
    <w:basedOn w:val="Fuentedeprrafopredeter"/>
    <w:rsid w:val="00CC51C3"/>
  </w:style>
  <w:style w:type="character" w:styleId="AcrnimoHTML">
    <w:name w:val="HTML Acronym"/>
    <w:basedOn w:val="Fuentedeprrafopredeter"/>
    <w:uiPriority w:val="99"/>
    <w:semiHidden/>
    <w:unhideWhenUsed/>
    <w:rsid w:val="00CC51C3"/>
  </w:style>
  <w:style w:type="character" w:customStyle="1" w:styleId="sense">
    <w:name w:val="sense"/>
    <w:basedOn w:val="Fuentedeprrafopredeter"/>
    <w:rsid w:val="00CC51C3"/>
  </w:style>
  <w:style w:type="character" w:styleId="Hipervnculo">
    <w:name w:val="Hyperlink"/>
    <w:basedOn w:val="Fuentedeprrafopredeter"/>
    <w:uiPriority w:val="99"/>
    <w:semiHidden/>
    <w:unhideWhenUsed/>
    <w:rsid w:val="00CC51C3"/>
    <w:rPr>
      <w:color w:val="0000FF"/>
      <w:u w:val="single"/>
    </w:rPr>
  </w:style>
  <w:style w:type="character" w:styleId="Textoennegrita">
    <w:name w:val="Strong"/>
    <w:basedOn w:val="Fuentedeprrafopredeter"/>
    <w:uiPriority w:val="22"/>
    <w:qFormat/>
    <w:rsid w:val="00CC51C3"/>
    <w:rPr>
      <w:b/>
      <w:bCs/>
    </w:rPr>
  </w:style>
  <w:style w:type="character" w:customStyle="1" w:styleId="idiomproverb">
    <w:name w:val="idiom_proverb"/>
    <w:basedOn w:val="Fuentedeprrafopredeter"/>
    <w:rsid w:val="00CC51C3"/>
  </w:style>
  <w:style w:type="character" w:styleId="Hipervnculovisitado">
    <w:name w:val="FollowedHyperlink"/>
    <w:basedOn w:val="Fuentedeprrafopredeter"/>
    <w:uiPriority w:val="99"/>
    <w:semiHidden/>
    <w:unhideWhenUsed/>
    <w:rsid w:val="00D74F51"/>
    <w:rPr>
      <w:color w:val="800080" w:themeColor="followedHyperlink"/>
      <w:u w:val="single"/>
    </w:rPr>
  </w:style>
  <w:style w:type="paragraph" w:styleId="NormalWeb">
    <w:name w:val="Normal (Web)"/>
    <w:basedOn w:val="Normal"/>
    <w:uiPriority w:val="99"/>
    <w:semiHidden/>
    <w:unhideWhenUsed/>
    <w:rsid w:val="00295D4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062468">
      <w:bodyDiv w:val="1"/>
      <w:marLeft w:val="0"/>
      <w:marRight w:val="0"/>
      <w:marTop w:val="0"/>
      <w:marBottom w:val="0"/>
      <w:divBdr>
        <w:top w:val="none" w:sz="0" w:space="0" w:color="auto"/>
        <w:left w:val="none" w:sz="0" w:space="0" w:color="auto"/>
        <w:bottom w:val="none" w:sz="0" w:space="0" w:color="auto"/>
        <w:right w:val="none" w:sz="0" w:space="0" w:color="auto"/>
      </w:divBdr>
      <w:divsChild>
        <w:div w:id="581570727">
          <w:marLeft w:val="0"/>
          <w:marRight w:val="0"/>
          <w:marTop w:val="13"/>
          <w:marBottom w:val="13"/>
          <w:divBdr>
            <w:top w:val="none" w:sz="0" w:space="0" w:color="auto"/>
            <w:left w:val="none" w:sz="0" w:space="0" w:color="auto"/>
            <w:bottom w:val="none" w:sz="0" w:space="0" w:color="auto"/>
            <w:right w:val="none" w:sz="0" w:space="0" w:color="auto"/>
          </w:divBdr>
        </w:div>
        <w:div w:id="1861700841">
          <w:marLeft w:val="0"/>
          <w:marRight w:val="0"/>
          <w:marTop w:val="13"/>
          <w:marBottom w:val="13"/>
          <w:divBdr>
            <w:top w:val="none" w:sz="0" w:space="0" w:color="auto"/>
            <w:left w:val="none" w:sz="0" w:space="0" w:color="auto"/>
            <w:bottom w:val="none" w:sz="0" w:space="0" w:color="auto"/>
            <w:right w:val="none" w:sz="0" w:space="0" w:color="auto"/>
          </w:divBdr>
        </w:div>
        <w:div w:id="751467170">
          <w:marLeft w:val="0"/>
          <w:marRight w:val="0"/>
          <w:marTop w:val="13"/>
          <w:marBottom w:val="13"/>
          <w:divBdr>
            <w:top w:val="none" w:sz="0" w:space="0" w:color="auto"/>
            <w:left w:val="none" w:sz="0" w:space="0" w:color="auto"/>
            <w:bottom w:val="none" w:sz="0" w:space="0" w:color="auto"/>
            <w:right w:val="none" w:sz="0" w:space="0" w:color="auto"/>
          </w:divBdr>
        </w:div>
        <w:div w:id="1145852548">
          <w:marLeft w:val="0"/>
          <w:marRight w:val="0"/>
          <w:marTop w:val="13"/>
          <w:marBottom w:val="13"/>
          <w:divBdr>
            <w:top w:val="none" w:sz="0" w:space="0" w:color="auto"/>
            <w:left w:val="none" w:sz="0" w:space="0" w:color="auto"/>
            <w:bottom w:val="none" w:sz="0" w:space="0" w:color="auto"/>
            <w:right w:val="none" w:sz="0" w:space="0" w:color="auto"/>
          </w:divBdr>
        </w:div>
        <w:div w:id="708452646">
          <w:marLeft w:val="0"/>
          <w:marRight w:val="0"/>
          <w:marTop w:val="13"/>
          <w:marBottom w:val="13"/>
          <w:divBdr>
            <w:top w:val="none" w:sz="0" w:space="0" w:color="auto"/>
            <w:left w:val="none" w:sz="0" w:space="0" w:color="auto"/>
            <w:bottom w:val="none" w:sz="0" w:space="0" w:color="auto"/>
            <w:right w:val="none" w:sz="0" w:space="0" w:color="auto"/>
          </w:divBdr>
        </w:div>
        <w:div w:id="1119715098">
          <w:marLeft w:val="0"/>
          <w:marRight w:val="0"/>
          <w:marTop w:val="13"/>
          <w:marBottom w:val="13"/>
          <w:divBdr>
            <w:top w:val="none" w:sz="0" w:space="0" w:color="auto"/>
            <w:left w:val="none" w:sz="0" w:space="0" w:color="auto"/>
            <w:bottom w:val="none" w:sz="0" w:space="0" w:color="auto"/>
            <w:right w:val="none" w:sz="0" w:space="0" w:color="auto"/>
          </w:divBdr>
        </w:div>
        <w:div w:id="1206143255">
          <w:marLeft w:val="0"/>
          <w:marRight w:val="0"/>
          <w:marTop w:val="13"/>
          <w:marBottom w:val="13"/>
          <w:divBdr>
            <w:top w:val="none" w:sz="0" w:space="0" w:color="auto"/>
            <w:left w:val="none" w:sz="0" w:space="0" w:color="auto"/>
            <w:bottom w:val="none" w:sz="0" w:space="0" w:color="auto"/>
            <w:right w:val="none" w:sz="0" w:space="0" w:color="auto"/>
          </w:divBdr>
        </w:div>
        <w:div w:id="540821731">
          <w:marLeft w:val="0"/>
          <w:marRight w:val="0"/>
          <w:marTop w:val="13"/>
          <w:marBottom w:val="13"/>
          <w:divBdr>
            <w:top w:val="none" w:sz="0" w:space="0" w:color="auto"/>
            <w:left w:val="none" w:sz="0" w:space="0" w:color="auto"/>
            <w:bottom w:val="none" w:sz="0" w:space="0" w:color="auto"/>
            <w:right w:val="none" w:sz="0" w:space="0" w:color="auto"/>
          </w:divBdr>
        </w:div>
        <w:div w:id="1195191863">
          <w:marLeft w:val="0"/>
          <w:marRight w:val="0"/>
          <w:marTop w:val="13"/>
          <w:marBottom w:val="13"/>
          <w:divBdr>
            <w:top w:val="none" w:sz="0" w:space="0" w:color="auto"/>
            <w:left w:val="none" w:sz="0" w:space="0" w:color="auto"/>
            <w:bottom w:val="none" w:sz="0" w:space="0" w:color="auto"/>
            <w:right w:val="none" w:sz="0" w:space="0" w:color="auto"/>
          </w:divBdr>
        </w:div>
        <w:div w:id="2022313056">
          <w:marLeft w:val="0"/>
          <w:marRight w:val="0"/>
          <w:marTop w:val="13"/>
          <w:marBottom w:val="13"/>
          <w:divBdr>
            <w:top w:val="none" w:sz="0" w:space="0" w:color="auto"/>
            <w:left w:val="none" w:sz="0" w:space="0" w:color="auto"/>
            <w:bottom w:val="none" w:sz="0" w:space="0" w:color="auto"/>
            <w:right w:val="none" w:sz="0" w:space="0" w:color="auto"/>
          </w:divBdr>
        </w:div>
        <w:div w:id="1235623350">
          <w:marLeft w:val="0"/>
          <w:marRight w:val="0"/>
          <w:marTop w:val="13"/>
          <w:marBottom w:val="13"/>
          <w:divBdr>
            <w:top w:val="none" w:sz="0" w:space="0" w:color="auto"/>
            <w:left w:val="none" w:sz="0" w:space="0" w:color="auto"/>
            <w:bottom w:val="none" w:sz="0" w:space="0" w:color="auto"/>
            <w:right w:val="none" w:sz="0" w:space="0" w:color="auto"/>
          </w:divBdr>
        </w:div>
        <w:div w:id="1629699746">
          <w:marLeft w:val="0"/>
          <w:marRight w:val="0"/>
          <w:marTop w:val="13"/>
          <w:marBottom w:val="13"/>
          <w:divBdr>
            <w:top w:val="none" w:sz="0" w:space="0" w:color="auto"/>
            <w:left w:val="none" w:sz="0" w:space="0" w:color="auto"/>
            <w:bottom w:val="none" w:sz="0" w:space="0" w:color="auto"/>
            <w:right w:val="none" w:sz="0" w:space="0" w:color="auto"/>
          </w:divBdr>
        </w:div>
        <w:div w:id="1949310370">
          <w:marLeft w:val="0"/>
          <w:marRight w:val="0"/>
          <w:marTop w:val="13"/>
          <w:marBottom w:val="13"/>
          <w:divBdr>
            <w:top w:val="none" w:sz="0" w:space="0" w:color="auto"/>
            <w:left w:val="none" w:sz="0" w:space="0" w:color="auto"/>
            <w:bottom w:val="none" w:sz="0" w:space="0" w:color="auto"/>
            <w:right w:val="none" w:sz="0" w:space="0" w:color="auto"/>
          </w:divBdr>
        </w:div>
        <w:div w:id="1842698764">
          <w:marLeft w:val="0"/>
          <w:marRight w:val="0"/>
          <w:marTop w:val="13"/>
          <w:marBottom w:val="13"/>
          <w:divBdr>
            <w:top w:val="none" w:sz="0" w:space="0" w:color="auto"/>
            <w:left w:val="none" w:sz="0" w:space="0" w:color="auto"/>
            <w:bottom w:val="none" w:sz="0" w:space="0" w:color="auto"/>
            <w:right w:val="none" w:sz="0" w:space="0" w:color="auto"/>
          </w:divBdr>
        </w:div>
        <w:div w:id="412894841">
          <w:marLeft w:val="0"/>
          <w:marRight w:val="0"/>
          <w:marTop w:val="13"/>
          <w:marBottom w:val="13"/>
          <w:divBdr>
            <w:top w:val="none" w:sz="0" w:space="0" w:color="auto"/>
            <w:left w:val="none" w:sz="0" w:space="0" w:color="auto"/>
            <w:bottom w:val="none" w:sz="0" w:space="0" w:color="auto"/>
            <w:right w:val="none" w:sz="0" w:space="0" w:color="auto"/>
          </w:divBdr>
        </w:div>
        <w:div w:id="463012835">
          <w:marLeft w:val="0"/>
          <w:marRight w:val="0"/>
          <w:marTop w:val="13"/>
          <w:marBottom w:val="13"/>
          <w:divBdr>
            <w:top w:val="none" w:sz="0" w:space="0" w:color="auto"/>
            <w:left w:val="none" w:sz="0" w:space="0" w:color="auto"/>
            <w:bottom w:val="none" w:sz="0" w:space="0" w:color="auto"/>
            <w:right w:val="none" w:sz="0" w:space="0" w:color="auto"/>
          </w:divBdr>
        </w:div>
        <w:div w:id="543492887">
          <w:marLeft w:val="0"/>
          <w:marRight w:val="0"/>
          <w:marTop w:val="13"/>
          <w:marBottom w:val="13"/>
          <w:divBdr>
            <w:top w:val="none" w:sz="0" w:space="0" w:color="auto"/>
            <w:left w:val="none" w:sz="0" w:space="0" w:color="auto"/>
            <w:bottom w:val="none" w:sz="0" w:space="0" w:color="auto"/>
            <w:right w:val="none" w:sz="0" w:space="0" w:color="auto"/>
          </w:divBdr>
        </w:div>
        <w:div w:id="1959220062">
          <w:marLeft w:val="0"/>
          <w:marRight w:val="0"/>
          <w:marTop w:val="13"/>
          <w:marBottom w:val="13"/>
          <w:divBdr>
            <w:top w:val="none" w:sz="0" w:space="0" w:color="auto"/>
            <w:left w:val="none" w:sz="0" w:space="0" w:color="auto"/>
            <w:bottom w:val="none" w:sz="0" w:space="0" w:color="auto"/>
            <w:right w:val="none" w:sz="0" w:space="0" w:color="auto"/>
          </w:divBdr>
        </w:div>
        <w:div w:id="1761633495">
          <w:marLeft w:val="0"/>
          <w:marRight w:val="0"/>
          <w:marTop w:val="13"/>
          <w:marBottom w:val="13"/>
          <w:divBdr>
            <w:top w:val="none" w:sz="0" w:space="0" w:color="auto"/>
            <w:left w:val="none" w:sz="0" w:space="0" w:color="auto"/>
            <w:bottom w:val="none" w:sz="0" w:space="0" w:color="auto"/>
            <w:right w:val="none" w:sz="0" w:space="0" w:color="auto"/>
          </w:divBdr>
        </w:div>
        <w:div w:id="947662790">
          <w:marLeft w:val="0"/>
          <w:marRight w:val="0"/>
          <w:marTop w:val="13"/>
          <w:marBottom w:val="13"/>
          <w:divBdr>
            <w:top w:val="none" w:sz="0" w:space="0" w:color="auto"/>
            <w:left w:val="none" w:sz="0" w:space="0" w:color="auto"/>
            <w:bottom w:val="none" w:sz="0" w:space="0" w:color="auto"/>
            <w:right w:val="none" w:sz="0" w:space="0" w:color="auto"/>
          </w:divBdr>
        </w:div>
        <w:div w:id="1549874319">
          <w:marLeft w:val="0"/>
          <w:marRight w:val="0"/>
          <w:marTop w:val="13"/>
          <w:marBottom w:val="13"/>
          <w:divBdr>
            <w:top w:val="none" w:sz="0" w:space="0" w:color="auto"/>
            <w:left w:val="none" w:sz="0" w:space="0" w:color="auto"/>
            <w:bottom w:val="none" w:sz="0" w:space="0" w:color="auto"/>
            <w:right w:val="none" w:sz="0" w:space="0" w:color="auto"/>
          </w:divBdr>
        </w:div>
        <w:div w:id="1648436898">
          <w:marLeft w:val="0"/>
          <w:marRight w:val="0"/>
          <w:marTop w:val="13"/>
          <w:marBottom w:val="13"/>
          <w:divBdr>
            <w:top w:val="none" w:sz="0" w:space="0" w:color="auto"/>
            <w:left w:val="none" w:sz="0" w:space="0" w:color="auto"/>
            <w:bottom w:val="none" w:sz="0" w:space="0" w:color="auto"/>
            <w:right w:val="none" w:sz="0" w:space="0" w:color="auto"/>
          </w:divBdr>
        </w:div>
        <w:div w:id="634985558">
          <w:marLeft w:val="0"/>
          <w:marRight w:val="0"/>
          <w:marTop w:val="13"/>
          <w:marBottom w:val="13"/>
          <w:divBdr>
            <w:top w:val="none" w:sz="0" w:space="0" w:color="auto"/>
            <w:left w:val="none" w:sz="0" w:space="0" w:color="auto"/>
            <w:bottom w:val="none" w:sz="0" w:space="0" w:color="auto"/>
            <w:right w:val="none" w:sz="0" w:space="0" w:color="auto"/>
          </w:divBdr>
        </w:div>
        <w:div w:id="586964218">
          <w:marLeft w:val="0"/>
          <w:marRight w:val="0"/>
          <w:marTop w:val="13"/>
          <w:marBottom w:val="13"/>
          <w:divBdr>
            <w:top w:val="none" w:sz="0" w:space="0" w:color="auto"/>
            <w:left w:val="none" w:sz="0" w:space="0" w:color="auto"/>
            <w:bottom w:val="none" w:sz="0" w:space="0" w:color="auto"/>
            <w:right w:val="none" w:sz="0" w:space="0" w:color="auto"/>
          </w:divBdr>
        </w:div>
      </w:divsChild>
    </w:div>
    <w:div w:id="186915838">
      <w:bodyDiv w:val="1"/>
      <w:marLeft w:val="0"/>
      <w:marRight w:val="0"/>
      <w:marTop w:val="0"/>
      <w:marBottom w:val="0"/>
      <w:divBdr>
        <w:top w:val="none" w:sz="0" w:space="0" w:color="auto"/>
        <w:left w:val="none" w:sz="0" w:space="0" w:color="auto"/>
        <w:bottom w:val="none" w:sz="0" w:space="0" w:color="auto"/>
        <w:right w:val="none" w:sz="0" w:space="0" w:color="auto"/>
      </w:divBdr>
      <w:divsChild>
        <w:div w:id="1158184167">
          <w:marLeft w:val="0"/>
          <w:marRight w:val="0"/>
          <w:marTop w:val="52"/>
          <w:marBottom w:val="26"/>
          <w:divBdr>
            <w:top w:val="none" w:sz="0" w:space="0" w:color="auto"/>
            <w:left w:val="none" w:sz="0" w:space="0" w:color="auto"/>
            <w:bottom w:val="none" w:sz="0" w:space="0" w:color="auto"/>
            <w:right w:val="none" w:sz="0" w:space="0" w:color="auto"/>
          </w:divBdr>
        </w:div>
        <w:div w:id="1419906636">
          <w:marLeft w:val="0"/>
          <w:marRight w:val="0"/>
          <w:marTop w:val="13"/>
          <w:marBottom w:val="13"/>
          <w:divBdr>
            <w:top w:val="none" w:sz="0" w:space="0" w:color="auto"/>
            <w:left w:val="none" w:sz="0" w:space="0" w:color="auto"/>
            <w:bottom w:val="none" w:sz="0" w:space="0" w:color="auto"/>
            <w:right w:val="none" w:sz="0" w:space="0" w:color="auto"/>
          </w:divBdr>
        </w:div>
        <w:div w:id="2046519429">
          <w:marLeft w:val="0"/>
          <w:marRight w:val="0"/>
          <w:marTop w:val="13"/>
          <w:marBottom w:val="13"/>
          <w:divBdr>
            <w:top w:val="none" w:sz="0" w:space="0" w:color="auto"/>
            <w:left w:val="none" w:sz="0" w:space="0" w:color="auto"/>
            <w:bottom w:val="none" w:sz="0" w:space="0" w:color="auto"/>
            <w:right w:val="none" w:sz="0" w:space="0" w:color="auto"/>
          </w:divBdr>
        </w:div>
        <w:div w:id="1602226142">
          <w:marLeft w:val="0"/>
          <w:marRight w:val="0"/>
          <w:marTop w:val="13"/>
          <w:marBottom w:val="13"/>
          <w:divBdr>
            <w:top w:val="none" w:sz="0" w:space="0" w:color="auto"/>
            <w:left w:val="none" w:sz="0" w:space="0" w:color="auto"/>
            <w:bottom w:val="none" w:sz="0" w:space="0" w:color="auto"/>
            <w:right w:val="none" w:sz="0" w:space="0" w:color="auto"/>
          </w:divBdr>
        </w:div>
        <w:div w:id="1656950459">
          <w:marLeft w:val="0"/>
          <w:marRight w:val="0"/>
          <w:marTop w:val="13"/>
          <w:marBottom w:val="13"/>
          <w:divBdr>
            <w:top w:val="none" w:sz="0" w:space="0" w:color="auto"/>
            <w:left w:val="none" w:sz="0" w:space="0" w:color="auto"/>
            <w:bottom w:val="none" w:sz="0" w:space="0" w:color="auto"/>
            <w:right w:val="none" w:sz="0" w:space="0" w:color="auto"/>
          </w:divBdr>
        </w:div>
        <w:div w:id="670138188">
          <w:marLeft w:val="0"/>
          <w:marRight w:val="0"/>
          <w:marTop w:val="13"/>
          <w:marBottom w:val="13"/>
          <w:divBdr>
            <w:top w:val="none" w:sz="0" w:space="0" w:color="auto"/>
            <w:left w:val="none" w:sz="0" w:space="0" w:color="auto"/>
            <w:bottom w:val="none" w:sz="0" w:space="0" w:color="auto"/>
            <w:right w:val="none" w:sz="0" w:space="0" w:color="auto"/>
          </w:divBdr>
        </w:div>
        <w:div w:id="677194492">
          <w:marLeft w:val="0"/>
          <w:marRight w:val="0"/>
          <w:marTop w:val="13"/>
          <w:marBottom w:val="13"/>
          <w:divBdr>
            <w:top w:val="none" w:sz="0" w:space="0" w:color="auto"/>
            <w:left w:val="none" w:sz="0" w:space="0" w:color="auto"/>
            <w:bottom w:val="none" w:sz="0" w:space="0" w:color="auto"/>
            <w:right w:val="none" w:sz="0" w:space="0" w:color="auto"/>
          </w:divBdr>
        </w:div>
        <w:div w:id="205026649">
          <w:marLeft w:val="0"/>
          <w:marRight w:val="0"/>
          <w:marTop w:val="13"/>
          <w:marBottom w:val="13"/>
          <w:divBdr>
            <w:top w:val="none" w:sz="0" w:space="0" w:color="auto"/>
            <w:left w:val="none" w:sz="0" w:space="0" w:color="auto"/>
            <w:bottom w:val="none" w:sz="0" w:space="0" w:color="auto"/>
            <w:right w:val="none" w:sz="0" w:space="0" w:color="auto"/>
          </w:divBdr>
        </w:div>
        <w:div w:id="310642203">
          <w:marLeft w:val="0"/>
          <w:marRight w:val="0"/>
          <w:marTop w:val="13"/>
          <w:marBottom w:val="13"/>
          <w:divBdr>
            <w:top w:val="none" w:sz="0" w:space="0" w:color="auto"/>
            <w:left w:val="none" w:sz="0" w:space="0" w:color="auto"/>
            <w:bottom w:val="none" w:sz="0" w:space="0" w:color="auto"/>
            <w:right w:val="none" w:sz="0" w:space="0" w:color="auto"/>
          </w:divBdr>
        </w:div>
        <w:div w:id="826282315">
          <w:marLeft w:val="0"/>
          <w:marRight w:val="0"/>
          <w:marTop w:val="13"/>
          <w:marBottom w:val="13"/>
          <w:divBdr>
            <w:top w:val="none" w:sz="0" w:space="0" w:color="auto"/>
            <w:left w:val="none" w:sz="0" w:space="0" w:color="auto"/>
            <w:bottom w:val="none" w:sz="0" w:space="0" w:color="auto"/>
            <w:right w:val="none" w:sz="0" w:space="0" w:color="auto"/>
          </w:divBdr>
        </w:div>
        <w:div w:id="154303257">
          <w:marLeft w:val="0"/>
          <w:marRight w:val="0"/>
          <w:marTop w:val="13"/>
          <w:marBottom w:val="13"/>
          <w:divBdr>
            <w:top w:val="none" w:sz="0" w:space="0" w:color="auto"/>
            <w:left w:val="none" w:sz="0" w:space="0" w:color="auto"/>
            <w:bottom w:val="none" w:sz="0" w:space="0" w:color="auto"/>
            <w:right w:val="none" w:sz="0" w:space="0" w:color="auto"/>
          </w:divBdr>
        </w:div>
        <w:div w:id="568343612">
          <w:marLeft w:val="0"/>
          <w:marRight w:val="0"/>
          <w:marTop w:val="13"/>
          <w:marBottom w:val="13"/>
          <w:divBdr>
            <w:top w:val="none" w:sz="0" w:space="0" w:color="auto"/>
            <w:left w:val="none" w:sz="0" w:space="0" w:color="auto"/>
            <w:bottom w:val="none" w:sz="0" w:space="0" w:color="auto"/>
            <w:right w:val="none" w:sz="0" w:space="0" w:color="auto"/>
          </w:divBdr>
        </w:div>
        <w:div w:id="1651908475">
          <w:marLeft w:val="0"/>
          <w:marRight w:val="0"/>
          <w:marTop w:val="13"/>
          <w:marBottom w:val="13"/>
          <w:divBdr>
            <w:top w:val="none" w:sz="0" w:space="0" w:color="auto"/>
            <w:left w:val="none" w:sz="0" w:space="0" w:color="auto"/>
            <w:bottom w:val="none" w:sz="0" w:space="0" w:color="auto"/>
            <w:right w:val="none" w:sz="0" w:space="0" w:color="auto"/>
          </w:divBdr>
        </w:div>
        <w:div w:id="1056507110">
          <w:marLeft w:val="0"/>
          <w:marRight w:val="0"/>
          <w:marTop w:val="13"/>
          <w:marBottom w:val="13"/>
          <w:divBdr>
            <w:top w:val="none" w:sz="0" w:space="0" w:color="auto"/>
            <w:left w:val="none" w:sz="0" w:space="0" w:color="auto"/>
            <w:bottom w:val="none" w:sz="0" w:space="0" w:color="auto"/>
            <w:right w:val="none" w:sz="0" w:space="0" w:color="auto"/>
          </w:divBdr>
        </w:div>
        <w:div w:id="1805847825">
          <w:marLeft w:val="0"/>
          <w:marRight w:val="0"/>
          <w:marTop w:val="13"/>
          <w:marBottom w:val="13"/>
          <w:divBdr>
            <w:top w:val="none" w:sz="0" w:space="0" w:color="auto"/>
            <w:left w:val="none" w:sz="0" w:space="0" w:color="auto"/>
            <w:bottom w:val="none" w:sz="0" w:space="0" w:color="auto"/>
            <w:right w:val="none" w:sz="0" w:space="0" w:color="auto"/>
          </w:divBdr>
        </w:div>
        <w:div w:id="1491365199">
          <w:marLeft w:val="0"/>
          <w:marRight w:val="0"/>
          <w:marTop w:val="13"/>
          <w:marBottom w:val="13"/>
          <w:divBdr>
            <w:top w:val="none" w:sz="0" w:space="0" w:color="auto"/>
            <w:left w:val="none" w:sz="0" w:space="0" w:color="auto"/>
            <w:bottom w:val="none" w:sz="0" w:space="0" w:color="auto"/>
            <w:right w:val="none" w:sz="0" w:space="0" w:color="auto"/>
          </w:divBdr>
        </w:div>
        <w:div w:id="275715311">
          <w:marLeft w:val="0"/>
          <w:marRight w:val="0"/>
          <w:marTop w:val="13"/>
          <w:marBottom w:val="13"/>
          <w:divBdr>
            <w:top w:val="none" w:sz="0" w:space="0" w:color="auto"/>
            <w:left w:val="none" w:sz="0" w:space="0" w:color="auto"/>
            <w:bottom w:val="none" w:sz="0" w:space="0" w:color="auto"/>
            <w:right w:val="none" w:sz="0" w:space="0" w:color="auto"/>
          </w:divBdr>
        </w:div>
        <w:div w:id="770970618">
          <w:marLeft w:val="0"/>
          <w:marRight w:val="0"/>
          <w:marTop w:val="13"/>
          <w:marBottom w:val="13"/>
          <w:divBdr>
            <w:top w:val="none" w:sz="0" w:space="0" w:color="auto"/>
            <w:left w:val="none" w:sz="0" w:space="0" w:color="auto"/>
            <w:bottom w:val="none" w:sz="0" w:space="0" w:color="auto"/>
            <w:right w:val="none" w:sz="0" w:space="0" w:color="auto"/>
          </w:divBdr>
        </w:div>
        <w:div w:id="1538663462">
          <w:marLeft w:val="0"/>
          <w:marRight w:val="0"/>
          <w:marTop w:val="13"/>
          <w:marBottom w:val="13"/>
          <w:divBdr>
            <w:top w:val="none" w:sz="0" w:space="0" w:color="auto"/>
            <w:left w:val="none" w:sz="0" w:space="0" w:color="auto"/>
            <w:bottom w:val="none" w:sz="0" w:space="0" w:color="auto"/>
            <w:right w:val="none" w:sz="0" w:space="0" w:color="auto"/>
          </w:divBdr>
        </w:div>
        <w:div w:id="1434593609">
          <w:marLeft w:val="0"/>
          <w:marRight w:val="0"/>
          <w:marTop w:val="13"/>
          <w:marBottom w:val="13"/>
          <w:divBdr>
            <w:top w:val="none" w:sz="0" w:space="0" w:color="auto"/>
            <w:left w:val="none" w:sz="0" w:space="0" w:color="auto"/>
            <w:bottom w:val="none" w:sz="0" w:space="0" w:color="auto"/>
            <w:right w:val="none" w:sz="0" w:space="0" w:color="auto"/>
          </w:divBdr>
        </w:div>
        <w:div w:id="1891378170">
          <w:marLeft w:val="0"/>
          <w:marRight w:val="0"/>
          <w:marTop w:val="13"/>
          <w:marBottom w:val="13"/>
          <w:divBdr>
            <w:top w:val="none" w:sz="0" w:space="0" w:color="auto"/>
            <w:left w:val="none" w:sz="0" w:space="0" w:color="auto"/>
            <w:bottom w:val="none" w:sz="0" w:space="0" w:color="auto"/>
            <w:right w:val="none" w:sz="0" w:space="0" w:color="auto"/>
          </w:divBdr>
        </w:div>
        <w:div w:id="893195108">
          <w:marLeft w:val="0"/>
          <w:marRight w:val="0"/>
          <w:marTop w:val="13"/>
          <w:marBottom w:val="13"/>
          <w:divBdr>
            <w:top w:val="none" w:sz="0" w:space="0" w:color="auto"/>
            <w:left w:val="none" w:sz="0" w:space="0" w:color="auto"/>
            <w:bottom w:val="none" w:sz="0" w:space="0" w:color="auto"/>
            <w:right w:val="none" w:sz="0" w:space="0" w:color="auto"/>
          </w:divBdr>
        </w:div>
        <w:div w:id="1864395532">
          <w:marLeft w:val="0"/>
          <w:marRight w:val="0"/>
          <w:marTop w:val="13"/>
          <w:marBottom w:val="13"/>
          <w:divBdr>
            <w:top w:val="none" w:sz="0" w:space="0" w:color="auto"/>
            <w:left w:val="none" w:sz="0" w:space="0" w:color="auto"/>
            <w:bottom w:val="none" w:sz="0" w:space="0" w:color="auto"/>
            <w:right w:val="none" w:sz="0" w:space="0" w:color="auto"/>
          </w:divBdr>
        </w:div>
        <w:div w:id="1279946560">
          <w:marLeft w:val="0"/>
          <w:marRight w:val="0"/>
          <w:marTop w:val="13"/>
          <w:marBottom w:val="13"/>
          <w:divBdr>
            <w:top w:val="none" w:sz="0" w:space="0" w:color="auto"/>
            <w:left w:val="none" w:sz="0" w:space="0" w:color="auto"/>
            <w:bottom w:val="none" w:sz="0" w:space="0" w:color="auto"/>
            <w:right w:val="none" w:sz="0" w:space="0" w:color="auto"/>
          </w:divBdr>
        </w:div>
        <w:div w:id="83307093">
          <w:marLeft w:val="0"/>
          <w:marRight w:val="0"/>
          <w:marTop w:val="13"/>
          <w:marBottom w:val="13"/>
          <w:divBdr>
            <w:top w:val="none" w:sz="0" w:space="0" w:color="auto"/>
            <w:left w:val="none" w:sz="0" w:space="0" w:color="auto"/>
            <w:bottom w:val="none" w:sz="0" w:space="0" w:color="auto"/>
            <w:right w:val="none" w:sz="0" w:space="0" w:color="auto"/>
          </w:divBdr>
        </w:div>
      </w:divsChild>
    </w:div>
    <w:div w:id="680817878">
      <w:bodyDiv w:val="1"/>
      <w:marLeft w:val="0"/>
      <w:marRight w:val="0"/>
      <w:marTop w:val="0"/>
      <w:marBottom w:val="0"/>
      <w:divBdr>
        <w:top w:val="none" w:sz="0" w:space="0" w:color="auto"/>
        <w:left w:val="none" w:sz="0" w:space="0" w:color="auto"/>
        <w:bottom w:val="none" w:sz="0" w:space="0" w:color="auto"/>
        <w:right w:val="none" w:sz="0" w:space="0" w:color="auto"/>
      </w:divBdr>
      <w:divsChild>
        <w:div w:id="1314990319">
          <w:marLeft w:val="0"/>
          <w:marRight w:val="0"/>
          <w:marTop w:val="0"/>
          <w:marBottom w:val="0"/>
          <w:divBdr>
            <w:top w:val="none" w:sz="0" w:space="0" w:color="auto"/>
            <w:left w:val="none" w:sz="0" w:space="0" w:color="auto"/>
            <w:bottom w:val="none" w:sz="0" w:space="0" w:color="auto"/>
            <w:right w:val="none" w:sz="0" w:space="0" w:color="auto"/>
          </w:divBdr>
          <w:divsChild>
            <w:div w:id="955871812">
              <w:marLeft w:val="0"/>
              <w:marRight w:val="0"/>
              <w:marTop w:val="0"/>
              <w:marBottom w:val="0"/>
              <w:divBdr>
                <w:top w:val="none" w:sz="0" w:space="0" w:color="auto"/>
                <w:left w:val="none" w:sz="0" w:space="0" w:color="auto"/>
                <w:bottom w:val="none" w:sz="0" w:space="0" w:color="auto"/>
                <w:right w:val="none" w:sz="0" w:space="0" w:color="auto"/>
              </w:divBdr>
              <w:divsChild>
                <w:div w:id="1601797520">
                  <w:marLeft w:val="0"/>
                  <w:marRight w:val="0"/>
                  <w:marTop w:val="0"/>
                  <w:marBottom w:val="0"/>
                  <w:divBdr>
                    <w:top w:val="single" w:sz="4" w:space="0" w:color="CCCCCC"/>
                    <w:left w:val="single" w:sz="4" w:space="0" w:color="CCCCCC"/>
                    <w:bottom w:val="single" w:sz="2" w:space="0" w:color="CCCCCC"/>
                    <w:right w:val="single" w:sz="4" w:space="0" w:color="CCCCCC"/>
                  </w:divBdr>
                </w:div>
              </w:divsChild>
            </w:div>
          </w:divsChild>
        </w:div>
        <w:div w:id="1702510327">
          <w:marLeft w:val="0"/>
          <w:marRight w:val="0"/>
          <w:marTop w:val="0"/>
          <w:marBottom w:val="0"/>
          <w:divBdr>
            <w:top w:val="none" w:sz="0" w:space="0" w:color="auto"/>
            <w:left w:val="none" w:sz="0" w:space="0" w:color="auto"/>
            <w:bottom w:val="none" w:sz="0" w:space="0" w:color="auto"/>
            <w:right w:val="none" w:sz="0" w:space="0" w:color="auto"/>
          </w:divBdr>
          <w:divsChild>
            <w:div w:id="1782993658">
              <w:marLeft w:val="0"/>
              <w:marRight w:val="0"/>
              <w:marTop w:val="0"/>
              <w:marBottom w:val="0"/>
              <w:divBdr>
                <w:top w:val="none" w:sz="0" w:space="0" w:color="auto"/>
                <w:left w:val="none" w:sz="0" w:space="0" w:color="auto"/>
                <w:bottom w:val="none" w:sz="0" w:space="0" w:color="auto"/>
                <w:right w:val="none" w:sz="0" w:space="0" w:color="auto"/>
              </w:divBdr>
              <w:divsChild>
                <w:div w:id="1892381165">
                  <w:marLeft w:val="0"/>
                  <w:marRight w:val="0"/>
                  <w:marTop w:val="0"/>
                  <w:marBottom w:val="0"/>
                  <w:divBdr>
                    <w:top w:val="single" w:sz="2" w:space="0" w:color="CCCCCC"/>
                    <w:left w:val="single" w:sz="4" w:space="0" w:color="CCCCCC"/>
                    <w:bottom w:val="single" w:sz="2" w:space="0" w:color="CCCCCC"/>
                    <w:right w:val="single" w:sz="4" w:space="0" w:color="CCCCCC"/>
                  </w:divBdr>
                </w:div>
              </w:divsChild>
            </w:div>
          </w:divsChild>
        </w:div>
      </w:divsChild>
    </w:div>
    <w:div w:id="720322051">
      <w:bodyDiv w:val="1"/>
      <w:marLeft w:val="0"/>
      <w:marRight w:val="0"/>
      <w:marTop w:val="0"/>
      <w:marBottom w:val="0"/>
      <w:divBdr>
        <w:top w:val="none" w:sz="0" w:space="0" w:color="auto"/>
        <w:left w:val="none" w:sz="0" w:space="0" w:color="auto"/>
        <w:bottom w:val="none" w:sz="0" w:space="0" w:color="auto"/>
        <w:right w:val="none" w:sz="0" w:space="0" w:color="auto"/>
      </w:divBdr>
    </w:div>
    <w:div w:id="1326668007">
      <w:bodyDiv w:val="1"/>
      <w:marLeft w:val="0"/>
      <w:marRight w:val="0"/>
      <w:marTop w:val="0"/>
      <w:marBottom w:val="0"/>
      <w:divBdr>
        <w:top w:val="none" w:sz="0" w:space="0" w:color="auto"/>
        <w:left w:val="none" w:sz="0" w:space="0" w:color="auto"/>
        <w:bottom w:val="none" w:sz="0" w:space="0" w:color="auto"/>
        <w:right w:val="none" w:sz="0" w:space="0" w:color="auto"/>
      </w:divBdr>
      <w:divsChild>
        <w:div w:id="496967785">
          <w:marLeft w:val="0"/>
          <w:marRight w:val="0"/>
          <w:marTop w:val="52"/>
          <w:marBottom w:val="26"/>
          <w:divBdr>
            <w:top w:val="none" w:sz="0" w:space="0" w:color="auto"/>
            <w:left w:val="none" w:sz="0" w:space="0" w:color="auto"/>
            <w:bottom w:val="none" w:sz="0" w:space="0" w:color="auto"/>
            <w:right w:val="none" w:sz="0" w:space="0" w:color="auto"/>
          </w:divBdr>
        </w:div>
        <w:div w:id="1941718658">
          <w:marLeft w:val="0"/>
          <w:marRight w:val="0"/>
          <w:marTop w:val="13"/>
          <w:marBottom w:val="13"/>
          <w:divBdr>
            <w:top w:val="none" w:sz="0" w:space="0" w:color="auto"/>
            <w:left w:val="none" w:sz="0" w:space="0" w:color="auto"/>
            <w:bottom w:val="none" w:sz="0" w:space="0" w:color="auto"/>
            <w:right w:val="none" w:sz="0" w:space="0" w:color="auto"/>
          </w:divBdr>
        </w:div>
        <w:div w:id="35088160">
          <w:marLeft w:val="0"/>
          <w:marRight w:val="0"/>
          <w:marTop w:val="13"/>
          <w:marBottom w:val="13"/>
          <w:divBdr>
            <w:top w:val="none" w:sz="0" w:space="0" w:color="auto"/>
            <w:left w:val="none" w:sz="0" w:space="0" w:color="auto"/>
            <w:bottom w:val="none" w:sz="0" w:space="0" w:color="auto"/>
            <w:right w:val="none" w:sz="0" w:space="0" w:color="auto"/>
          </w:divBdr>
        </w:div>
        <w:div w:id="1365867156">
          <w:marLeft w:val="0"/>
          <w:marRight w:val="0"/>
          <w:marTop w:val="13"/>
          <w:marBottom w:val="13"/>
          <w:divBdr>
            <w:top w:val="none" w:sz="0" w:space="0" w:color="auto"/>
            <w:left w:val="none" w:sz="0" w:space="0" w:color="auto"/>
            <w:bottom w:val="none" w:sz="0" w:space="0" w:color="auto"/>
            <w:right w:val="none" w:sz="0" w:space="0" w:color="auto"/>
          </w:divBdr>
        </w:div>
        <w:div w:id="851257886">
          <w:marLeft w:val="0"/>
          <w:marRight w:val="0"/>
          <w:marTop w:val="13"/>
          <w:marBottom w:val="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pons.eu/deutsch-spanisch/des" TargetMode="External"/><Relationship Id="rId18" Type="http://schemas.openxmlformats.org/officeDocument/2006/relationships/hyperlink" Target="http://de.pons.eu/deutsch-spanisch/aufheben" TargetMode="External"/><Relationship Id="rId26" Type="http://schemas.openxmlformats.org/officeDocument/2006/relationships/hyperlink" Target="http://de.pons.eu/spanisch-deutsch/opinar" TargetMode="External"/><Relationship Id="rId39" Type="http://schemas.openxmlformats.org/officeDocument/2006/relationships/hyperlink" Target="http://de.pons.eu/deutsch-spanisch/zu" TargetMode="External"/><Relationship Id="rId21" Type="http://schemas.openxmlformats.org/officeDocument/2006/relationships/hyperlink" Target="http://de.pons.eu/deutsch-spanisch/das" TargetMode="External"/><Relationship Id="rId34" Type="http://schemas.openxmlformats.org/officeDocument/2006/relationships/hyperlink" Target="http://de.pons.eu/spanisch-deutsch/juzgado" TargetMode="External"/><Relationship Id="rId42" Type="http://schemas.openxmlformats.org/officeDocument/2006/relationships/hyperlink" Target="http://de.pons.eu/spanisch-deutsch/su" TargetMode="External"/><Relationship Id="rId47" Type="http://schemas.openxmlformats.org/officeDocument/2006/relationships/hyperlink" Target="http://de.wikipedia.org/wiki/Das_Urteil_(Kafka)" TargetMode="External"/><Relationship Id="rId50" Type="http://schemas.openxmlformats.org/officeDocument/2006/relationships/hyperlink" Target="http://de.wikipedia.org/wiki/Das_Urteil_(Kafka)" TargetMode="External"/><Relationship Id="rId55" Type="http://schemas.openxmlformats.org/officeDocument/2006/relationships/hyperlink" Target="http://de.wikipedia.org/wiki/Samenerguss" TargetMode="External"/><Relationship Id="rId7" Type="http://schemas.openxmlformats.org/officeDocument/2006/relationships/hyperlink" Target="http://www.duden.de/rechtschreibung/Urteil" TargetMode="External"/><Relationship Id="rId12" Type="http://schemas.openxmlformats.org/officeDocument/2006/relationships/hyperlink" Target="http://de.pons.eu/deutsch-spanisch/Bekanntmachung" TargetMode="External"/><Relationship Id="rId17" Type="http://schemas.openxmlformats.org/officeDocument/2006/relationships/hyperlink" Target="http://de.pons.eu/deutsch-spanisch/ab%C3%A4ndern" TargetMode="External"/><Relationship Id="rId25" Type="http://schemas.openxmlformats.org/officeDocument/2006/relationships/hyperlink" Target="http://de.pons.eu/spanisch-deutsch/juzgar" TargetMode="External"/><Relationship Id="rId33" Type="http://schemas.openxmlformats.org/officeDocument/2006/relationships/hyperlink" Target="http://de.pons.eu/spanisch-deutsch/has" TargetMode="External"/><Relationship Id="rId38" Type="http://schemas.openxmlformats.org/officeDocument/2006/relationships/hyperlink" Target="http://de.pons.eu/deutsch-spanisch/Aussehen" TargetMode="External"/><Relationship Id="rId46" Type="http://schemas.openxmlformats.org/officeDocument/2006/relationships/hyperlink" Target="http://de.wikipedia.org/wiki/Das_Urteil_(Kafka)" TargetMode="External"/><Relationship Id="rId2" Type="http://schemas.openxmlformats.org/officeDocument/2006/relationships/styles" Target="styles.xml"/><Relationship Id="rId16" Type="http://schemas.openxmlformats.org/officeDocument/2006/relationships/hyperlink" Target="http://de.pons.eu/deutsch-spanisch/ein" TargetMode="External"/><Relationship Id="rId20" Type="http://schemas.openxmlformats.org/officeDocument/2006/relationships/hyperlink" Target="http://de.pons.eu/deutsch-spanisch/abfassen" TargetMode="External"/><Relationship Id="rId29" Type="http://schemas.openxmlformats.org/officeDocument/2006/relationships/hyperlink" Target="http://de.pons.eu/spanisch-deutsch/%C2%A1juzga" TargetMode="External"/><Relationship Id="rId41" Type="http://schemas.openxmlformats.org/officeDocument/2006/relationships/hyperlink" Target="http://de.pons.eu/spanisch-deutsch/por" TargetMode="External"/><Relationship Id="rId54" Type="http://schemas.openxmlformats.org/officeDocument/2006/relationships/hyperlink" Target="http://de.wikipedia.org/wiki/Max_Brod" TargetMode="External"/><Relationship Id="rId1" Type="http://schemas.openxmlformats.org/officeDocument/2006/relationships/numbering" Target="numbering.xml"/><Relationship Id="rId6" Type="http://schemas.openxmlformats.org/officeDocument/2006/relationships/hyperlink" Target="http://www.franzkafka.de/franzkafka/das_werk/erzaehlungen-1914/457390" TargetMode="External"/><Relationship Id="rId11" Type="http://schemas.openxmlformats.org/officeDocument/2006/relationships/hyperlink" Target="http://de.pons.eu/deutsch-spanisch/vollstreckbares" TargetMode="External"/><Relationship Id="rId24" Type="http://schemas.openxmlformats.org/officeDocument/2006/relationships/hyperlink" Target="http://de.pons.eu/deutsch-spanisch/sprechen" TargetMode="External"/><Relationship Id="rId32" Type="http://schemas.openxmlformats.org/officeDocument/2006/relationships/hyperlink" Target="http://de.pons.eu/spanisch-deutsch/le" TargetMode="External"/><Relationship Id="rId37" Type="http://schemas.openxmlformats.org/officeDocument/2006/relationships/hyperlink" Target="http://de.pons.eu/deutsch-spanisch/seinem" TargetMode="External"/><Relationship Id="rId40" Type="http://schemas.openxmlformats.org/officeDocument/2006/relationships/hyperlink" Target="http://de.pons.eu/spanisch-deutsch/juzgar" TargetMode="External"/><Relationship Id="rId45" Type="http://schemas.openxmlformats.org/officeDocument/2006/relationships/hyperlink" Target="http://de.wikipedia.org/wiki/Das_Urteil_(Kafka)" TargetMode="External"/><Relationship Id="rId53" Type="http://schemas.openxmlformats.org/officeDocument/2006/relationships/hyperlink" Target="http://de.wikipedia.org/wiki/Das_Urteil_(Kafka)" TargetMode="External"/><Relationship Id="rId58" Type="http://schemas.openxmlformats.org/officeDocument/2006/relationships/theme" Target="theme/theme1.xml"/><Relationship Id="rId5" Type="http://schemas.openxmlformats.org/officeDocument/2006/relationships/hyperlink" Target="http://www.gutenberg.org/files/21593/21593-h/21593-h.htm" TargetMode="External"/><Relationship Id="rId15" Type="http://schemas.openxmlformats.org/officeDocument/2006/relationships/hyperlink" Target="http://de.pons.eu/deutsch-spanisch/des" TargetMode="External"/><Relationship Id="rId23" Type="http://schemas.openxmlformats.org/officeDocument/2006/relationships/hyperlink" Target="http://de.pons.eu/deutsch-spanisch/jdn" TargetMode="External"/><Relationship Id="rId28" Type="http://schemas.openxmlformats.org/officeDocument/2006/relationships/hyperlink" Target="http://de.pons.eu/deutsch-spanisch/selbst" TargetMode="External"/><Relationship Id="rId36" Type="http://schemas.openxmlformats.org/officeDocument/2006/relationships/hyperlink" Target="http://de.pons.eu/deutsch-spanisch/nach" TargetMode="External"/><Relationship Id="rId49" Type="http://schemas.openxmlformats.org/officeDocument/2006/relationships/hyperlink" Target="http://de.wikipedia.org/wiki/Das_Urteil_(Kafka)" TargetMode="External"/><Relationship Id="rId57" Type="http://schemas.openxmlformats.org/officeDocument/2006/relationships/fontTable" Target="fontTable.xml"/><Relationship Id="rId10" Type="http://schemas.openxmlformats.org/officeDocument/2006/relationships/hyperlink" Target="http://de.pons.eu/deutsch-spanisch/vorl%C3%A4ufig" TargetMode="External"/><Relationship Id="rId19" Type="http://schemas.openxmlformats.org/officeDocument/2006/relationships/hyperlink" Target="http://de.pons.eu/deutsch-spanisch/ein" TargetMode="External"/><Relationship Id="rId31" Type="http://schemas.openxmlformats.org/officeDocument/2006/relationships/hyperlink" Target="http://de.pons.eu/spanisch-deutsch/mismo" TargetMode="External"/><Relationship Id="rId44" Type="http://schemas.openxmlformats.org/officeDocument/2006/relationships/hyperlink" Target="http://de.pons.eu/spanisch-deutsch/exterior" TargetMode="External"/><Relationship Id="rId52" Type="http://schemas.openxmlformats.org/officeDocument/2006/relationships/hyperlink" Target="http://de.wikipedia.org/wiki/Das_Urteil_(Kafka)" TargetMode="External"/><Relationship Id="rId4" Type="http://schemas.openxmlformats.org/officeDocument/2006/relationships/webSettings" Target="webSettings.xml"/><Relationship Id="rId9" Type="http://schemas.openxmlformats.org/officeDocument/2006/relationships/hyperlink" Target="http://de.pons.eu/deutsch-spanisch/rechtskr%C3%A4ftiges" TargetMode="External"/><Relationship Id="rId14" Type="http://schemas.openxmlformats.org/officeDocument/2006/relationships/hyperlink" Target="http://de.pons.eu/deutsch-spanisch/Niederlegung" TargetMode="External"/><Relationship Id="rId22" Type="http://schemas.openxmlformats.org/officeDocument/2006/relationships/hyperlink" Target="http://de.pons.eu/deutsch-spanisch/%C3%BCber" TargetMode="External"/><Relationship Id="rId27" Type="http://schemas.openxmlformats.org/officeDocument/2006/relationships/hyperlink" Target="http://de.pons.eu/deutsch-spanisch/urteile" TargetMode="External"/><Relationship Id="rId30" Type="http://schemas.openxmlformats.org/officeDocument/2006/relationships/hyperlink" Target="http://de.pons.eu/spanisch-deutsch/t%C3%BA" TargetMode="External"/><Relationship Id="rId35" Type="http://schemas.openxmlformats.org/officeDocument/2006/relationships/hyperlink" Target="http://de.pons.eu/spanisch-deutsch/prematuramente" TargetMode="External"/><Relationship Id="rId43" Type="http://schemas.openxmlformats.org/officeDocument/2006/relationships/hyperlink" Target="http://de.pons.eu/spanisch-deutsch/aspecto" TargetMode="External"/><Relationship Id="rId48" Type="http://schemas.openxmlformats.org/officeDocument/2006/relationships/hyperlink" Target="http://de.wikipedia.org/wiki/Das_Urteil_(Kafka)" TargetMode="External"/><Relationship Id="rId56" Type="http://schemas.openxmlformats.org/officeDocument/2006/relationships/hyperlink" Target="http://de.wikipedia.org/wiki/Das_Urteil_(Kafka)" TargetMode="External"/><Relationship Id="rId8" Type="http://schemas.openxmlformats.org/officeDocument/2006/relationships/hyperlink" Target="http://de.pons.eu/deutsch-spanisch/abweisendes" TargetMode="External"/><Relationship Id="rId51" Type="http://schemas.openxmlformats.org/officeDocument/2006/relationships/hyperlink" Target="http://de.wikipedia.org/wiki/Sigmund_Freud"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1728</Words>
  <Characters>9507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cp:revision>
  <dcterms:created xsi:type="dcterms:W3CDTF">2013-10-20T22:33:00Z</dcterms:created>
  <dcterms:modified xsi:type="dcterms:W3CDTF">2014-04-01T20:31:00Z</dcterms:modified>
</cp:coreProperties>
</file>