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E8" w:rsidRDefault="00F83D72">
      <w:pPr>
        <w:rPr>
          <w:lang w:val="es-ES"/>
        </w:rPr>
      </w:pPr>
      <w:proofErr w:type="spellStart"/>
      <w:r>
        <w:rPr>
          <w:lang w:val="es-ES"/>
        </w:rPr>
        <w:t>Kundgebungen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Demonstrationen</w:t>
      </w:r>
      <w:proofErr w:type="spellEnd"/>
      <w:r>
        <w:rPr>
          <w:lang w:val="es-ES"/>
        </w:rPr>
        <w:t xml:space="preserve"> Proteste</w:t>
      </w:r>
      <w:r w:rsidR="006C6724">
        <w:rPr>
          <w:lang w:val="es-ES"/>
        </w:rPr>
        <w:t xml:space="preserve">  </w:t>
      </w:r>
      <w:proofErr w:type="spellStart"/>
      <w:r w:rsidR="006C6724">
        <w:rPr>
          <w:lang w:val="es-ES"/>
        </w:rPr>
        <w:t>Streiks</w:t>
      </w:r>
      <w:proofErr w:type="spellEnd"/>
    </w:p>
    <w:p w:rsidR="00F83D72" w:rsidRPr="0029296A" w:rsidRDefault="00F83D72" w:rsidP="00EE6C4F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lang w:val="en-US" w:eastAsia="es-AR"/>
        </w:rPr>
      </w:pPr>
      <w:proofErr w:type="spellStart"/>
      <w:r w:rsidRPr="00F83D72">
        <w:rPr>
          <w:rFonts w:ascii="Arial" w:eastAsia="Times New Roman" w:hAnsi="Arial" w:cs="Arial"/>
          <w:color w:val="252525"/>
          <w:lang w:val="en-US" w:eastAsia="es-AR"/>
        </w:rPr>
        <w:t>Siehe</w:t>
      </w:r>
      <w:proofErr w:type="spellEnd"/>
      <w:r w:rsidRPr="00F83D72">
        <w:rPr>
          <w:rFonts w:ascii="Arial" w:eastAsia="Times New Roman" w:hAnsi="Arial" w:cs="Arial"/>
          <w:color w:val="252525"/>
          <w:lang w:val="en-US" w:eastAsia="es-AR"/>
        </w:rPr>
        <w:t xml:space="preserve"> </w:t>
      </w:r>
      <w:proofErr w:type="spellStart"/>
      <w:r w:rsidRPr="00F83D72">
        <w:rPr>
          <w:rFonts w:ascii="Arial" w:eastAsia="Times New Roman" w:hAnsi="Arial" w:cs="Arial"/>
          <w:color w:val="252525"/>
          <w:lang w:val="en-US" w:eastAsia="es-AR"/>
        </w:rPr>
        <w:t>auch</w:t>
      </w:r>
      <w:proofErr w:type="spellEnd"/>
      <w:r w:rsidRPr="00F83D72">
        <w:rPr>
          <w:rFonts w:ascii="Arial" w:eastAsia="Times New Roman" w:hAnsi="Arial" w:cs="Arial"/>
          <w:color w:val="252525"/>
          <w:lang w:val="en-US" w:eastAsia="es-AR"/>
        </w:rPr>
        <w:t xml:space="preserve">:  </w:t>
      </w:r>
      <w:hyperlink r:id="rId5" w:tooltip="Black Block" w:history="1">
        <w:r w:rsidRPr="00F83D72">
          <w:rPr>
            <w:rFonts w:ascii="Arial" w:eastAsia="Times New Roman" w:hAnsi="Arial" w:cs="Arial"/>
            <w:color w:val="0B0080"/>
            <w:lang w:val="en-US" w:eastAsia="es-AR"/>
          </w:rPr>
          <w:t>Black Block</w:t>
        </w:r>
      </w:hyperlink>
      <w:r w:rsidRPr="00F83D72">
        <w:rPr>
          <w:rFonts w:ascii="Arial" w:eastAsia="Times New Roman" w:hAnsi="Arial" w:cs="Arial"/>
          <w:color w:val="252525"/>
          <w:lang w:val="en-US" w:eastAsia="es-AR"/>
        </w:rPr>
        <w:t xml:space="preserve">  </w:t>
      </w:r>
      <w:hyperlink r:id="rId6" w:tooltip="Bürgerprotest" w:history="1">
        <w:proofErr w:type="spellStart"/>
        <w:r w:rsidRPr="00F83D72">
          <w:rPr>
            <w:rFonts w:ascii="Arial" w:eastAsia="Times New Roman" w:hAnsi="Arial" w:cs="Arial"/>
            <w:color w:val="0B0080"/>
            <w:lang w:val="en-US" w:eastAsia="es-AR"/>
          </w:rPr>
          <w:t>Bürgerprotest</w:t>
        </w:r>
        <w:proofErr w:type="spellEnd"/>
      </w:hyperlink>
      <w:r w:rsidRPr="00F83D72">
        <w:rPr>
          <w:rFonts w:ascii="Arial" w:eastAsia="Times New Roman" w:hAnsi="Arial" w:cs="Arial"/>
          <w:color w:val="252525"/>
          <w:lang w:val="en-US" w:eastAsia="es-AR"/>
        </w:rPr>
        <w:t xml:space="preserve">  </w:t>
      </w:r>
      <w:hyperlink r:id="rId7" w:tooltip="Generalstreik" w:history="1">
        <w:proofErr w:type="spellStart"/>
        <w:r w:rsidRPr="00F83D72">
          <w:rPr>
            <w:rFonts w:ascii="Arial" w:eastAsia="Times New Roman" w:hAnsi="Arial" w:cs="Arial"/>
            <w:color w:val="0B0080"/>
            <w:lang w:val="en-US" w:eastAsia="es-AR"/>
          </w:rPr>
          <w:t>Generalstreik</w:t>
        </w:r>
        <w:proofErr w:type="spellEnd"/>
      </w:hyperlink>
      <w:r w:rsidRPr="00F83D72">
        <w:rPr>
          <w:rFonts w:ascii="Arial" w:eastAsia="Times New Roman" w:hAnsi="Arial" w:cs="Arial"/>
          <w:color w:val="252525"/>
          <w:lang w:val="en-US" w:eastAsia="es-AR"/>
        </w:rPr>
        <w:t xml:space="preserve">  </w:t>
      </w:r>
      <w:hyperlink r:id="rId8" w:tooltip="Protest" w:history="1">
        <w:r w:rsidRPr="00F83D72">
          <w:rPr>
            <w:rFonts w:ascii="Arial" w:eastAsia="Times New Roman" w:hAnsi="Arial" w:cs="Arial"/>
            <w:color w:val="0B0080"/>
            <w:lang w:val="en-US" w:eastAsia="es-AR"/>
          </w:rPr>
          <w:t>Protest</w:t>
        </w:r>
      </w:hyperlink>
    </w:p>
    <w:p w:rsidR="0029296A" w:rsidRDefault="0029296A" w:rsidP="00EE6C4F">
      <w:pPr>
        <w:spacing w:after="0" w:line="312" w:lineRule="atLeast"/>
        <w:rPr>
          <w:rFonts w:ascii="Arial" w:eastAsia="Times New Roman" w:hAnsi="Arial" w:cs="Arial"/>
          <w:color w:val="252525"/>
          <w:lang w:val="en-US" w:eastAsia="es-AR"/>
        </w:rPr>
      </w:pPr>
    </w:p>
    <w:p w:rsidR="00E84B0C" w:rsidRPr="00E84B0C" w:rsidRDefault="0029296A" w:rsidP="00EE6C4F">
      <w:pPr>
        <w:spacing w:after="0" w:line="312" w:lineRule="atLeast"/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</w:pPr>
      <w:proofErr w:type="gramStart"/>
      <w:r>
        <w:rPr>
          <w:rFonts w:ascii="Arial" w:eastAsia="Times New Roman" w:hAnsi="Arial" w:cs="Arial"/>
          <w:color w:val="252525"/>
          <w:lang w:val="en-US" w:eastAsia="es-AR"/>
        </w:rPr>
        <w:t>die</w:t>
      </w:r>
      <w:proofErr w:type="gramEnd"/>
      <w:r>
        <w:rPr>
          <w:rFonts w:ascii="Arial" w:eastAsia="Times New Roman" w:hAnsi="Arial" w:cs="Arial"/>
          <w:color w:val="252525"/>
          <w:lang w:val="en-US" w:eastAsia="es-AR"/>
        </w:rPr>
        <w:t xml:space="preserve"> </w:t>
      </w:r>
      <w:proofErr w:type="spellStart"/>
      <w:r w:rsidR="00E84B0C" w:rsidRPr="0029296A">
        <w:rPr>
          <w:rFonts w:ascii="inherit" w:eastAsia="Times New Roman" w:hAnsi="inherit" w:cs="Helvetica"/>
          <w:b/>
          <w:bCs/>
          <w:color w:val="3B72AA"/>
          <w:sz w:val="20"/>
          <w:lang w:val="en-US" w:eastAsia="es-AR"/>
        </w:rPr>
        <w:t>Kundgebung</w:t>
      </w:r>
      <w:proofErr w:type="spellEnd"/>
      <w:r w:rsidR="00E84B0C" w:rsidRPr="0029296A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r w:rsidR="00E84B0C" w:rsidRPr="0029296A">
        <w:rPr>
          <w:rFonts w:ascii="inherit" w:eastAsia="Times New Roman" w:hAnsi="inherit" w:cs="Helvetica"/>
          <w:color w:val="800000"/>
          <w:sz w:val="20"/>
          <w:lang w:val="en-US" w:eastAsia="es-AR"/>
        </w:rPr>
        <w:t>fem.</w:t>
      </w:r>
      <w:r w:rsidR="00E84B0C" w:rsidRPr="0029296A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hyperlink r:id="rId9" w:history="1">
        <w:proofErr w:type="spellStart"/>
        <w:r w:rsidR="00E84B0C" w:rsidRPr="00E84B0C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kundgeben</w:t>
        </w:r>
        <w:proofErr w:type="spellEnd"/>
      </w:hyperlink>
      <w:r w:rsidR="00E84B0C" w:rsidRPr="00E84B0C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r w:rsidRPr="00130673">
        <w:rPr>
          <w:rFonts w:ascii="inherit" w:eastAsia="Times New Roman" w:hAnsi="inherit" w:cs="Helvetica"/>
          <w:noProof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130673">
        <w:rPr>
          <w:rFonts w:ascii="inherit" w:eastAsia="Times New Roman" w:hAnsi="inherit" w:cs="Helvetica"/>
          <w:noProof/>
          <w:color w:val="000000"/>
          <w:sz w:val="20"/>
          <w:szCs w:val="20"/>
          <w:lang w:val="en-US" w:eastAsia="es-AR"/>
        </w:rPr>
        <w:t>ö</w:t>
      </w:r>
      <w:r w:rsidR="00E84B0C"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ffentliche</w:t>
      </w:r>
      <w:proofErr w:type="spellEnd"/>
      <w:r w:rsidR="00E84B0C"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="00E84B0C"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politische</w:t>
      </w:r>
      <w:proofErr w:type="spellEnd"/>
      <w:r w:rsidR="00E84B0C"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="00E84B0C"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Massenversammlung</w:t>
      </w:r>
      <w:proofErr w:type="spellEnd"/>
      <w:r w:rsidR="00E84B0C"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, die </w:t>
      </w:r>
      <w:proofErr w:type="spellStart"/>
      <w:r w:rsidR="00E84B0C"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meist</w:t>
      </w:r>
      <w:proofErr w:type="spellEnd"/>
      <w:r w:rsidR="00E84B0C"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="00E84B0C"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unter</w:t>
      </w:r>
      <w:proofErr w:type="spellEnd"/>
      <w:r w:rsidR="00E84B0C"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="00E84B0C"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freiem</w:t>
      </w:r>
      <w:proofErr w:type="spellEnd"/>
      <w:r w:rsidR="00E84B0C"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="00E84B0C"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Himmel</w:t>
      </w:r>
      <w:proofErr w:type="spellEnd"/>
      <w:r w:rsidR="00E84B0C"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="00E84B0C"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stattfindet</w:t>
      </w:r>
      <w:proofErr w:type="spellEnd"/>
    </w:p>
    <w:p w:rsidR="00E84B0C" w:rsidRPr="00E84B0C" w:rsidRDefault="00E84B0C" w:rsidP="00EE6C4F">
      <w:pPr>
        <w:spacing w:after="0" w:line="312" w:lineRule="atLeast"/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</w:pPr>
    </w:p>
    <w:p w:rsidR="00E84B0C" w:rsidRPr="00E84B0C" w:rsidRDefault="00E84B0C" w:rsidP="00EE6C4F">
      <w:pPr>
        <w:spacing w:after="0" w:line="312" w:lineRule="atLeast"/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</w:pPr>
      <w:proofErr w:type="spellStart"/>
      <w:proofErr w:type="gramStart"/>
      <w:r w:rsidRPr="00E84B0C">
        <w:rPr>
          <w:rFonts w:ascii="inherit" w:eastAsia="Times New Roman" w:hAnsi="inherit" w:cs="Helvetica"/>
          <w:color w:val="008000"/>
          <w:sz w:val="20"/>
          <w:lang w:val="en-US" w:eastAsia="es-AR"/>
        </w:rPr>
        <w:t>gehoben</w:t>
      </w:r>
      <w:proofErr w:type="spellEnd"/>
      <w:proofErr w:type="gramEnd"/>
      <w:r w:rsidRPr="00E84B0C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proofErr w:type="spellStart"/>
      <w:r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Äußerung</w:t>
      </w:r>
      <w:proofErr w:type="spellEnd"/>
      <w:r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, </w:t>
      </w:r>
      <w:proofErr w:type="spellStart"/>
      <w:r w:rsidRPr="00E84B0C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Mitteilung</w:t>
      </w:r>
      <w:proofErr w:type="spellEnd"/>
      <w:r w:rsidRPr="00E84B0C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 </w:t>
      </w:r>
      <w:r w:rsidRPr="00E84B0C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 xml:space="preserve">die </w:t>
      </w:r>
      <w:proofErr w:type="spellStart"/>
      <w:r w:rsidRPr="00E84B0C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>Kundgebung</w:t>
      </w:r>
      <w:proofErr w:type="spellEnd"/>
      <w:r w:rsidRPr="00E84B0C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 xml:space="preserve"> seines </w:t>
      </w:r>
      <w:proofErr w:type="spellStart"/>
      <w:r w:rsidRPr="00E84B0C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>Willens</w:t>
      </w:r>
      <w:proofErr w:type="spellEnd"/>
      <w:r w:rsidRPr="00E84B0C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 xml:space="preserve">, seiner </w:t>
      </w:r>
      <w:proofErr w:type="spellStart"/>
      <w:r w:rsidRPr="00E84B0C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>Freude</w:t>
      </w:r>
      <w:proofErr w:type="spellEnd"/>
    </w:p>
    <w:p w:rsidR="00E84B0C" w:rsidRPr="00130673" w:rsidRDefault="00E84B0C" w:rsidP="00EE6C4F">
      <w:pPr>
        <w:spacing w:after="0" w:line="312" w:lineRule="atLeast"/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</w:pPr>
      <w:proofErr w:type="spellStart"/>
      <w:r w:rsidRPr="00130673">
        <w:rPr>
          <w:rFonts w:ascii="inherit" w:eastAsia="Times New Roman" w:hAnsi="inherit" w:cs="Helvetica"/>
          <w:color w:val="555555"/>
          <w:sz w:val="20"/>
          <w:lang w:val="en-US" w:eastAsia="es-AR"/>
        </w:rPr>
        <w:t>Dazu</w:t>
      </w:r>
      <w:proofErr w:type="spellEnd"/>
    </w:p>
    <w:p w:rsidR="00E84B0C" w:rsidRPr="00130673" w:rsidRDefault="00AD0449" w:rsidP="00EE6C4F">
      <w:pPr>
        <w:spacing w:after="0" w:line="312" w:lineRule="atLeast"/>
        <w:ind w:hanging="240"/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</w:pPr>
      <w:hyperlink r:id="rId10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Abschlusskundgebung</w:t>
        </w:r>
      </w:hyperlink>
      <w:r w:rsidR="00E84B0C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E84B0C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11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Antikriegskundgebung</w:t>
        </w:r>
      </w:hyperlink>
      <w:r w:rsidR="00E84B0C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E84B0C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12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Beifallskundgebung</w:t>
        </w:r>
      </w:hyperlink>
      <w:r w:rsidR="00E84B0C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hyperlink r:id="rId13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Beileidskundgebung</w:t>
        </w:r>
      </w:hyperlink>
      <w:r w:rsidR="00E84B0C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E84B0C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14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Friedenskundgebung</w:t>
        </w:r>
      </w:hyperlink>
      <w:r w:rsidR="00E84B0C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E84B0C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15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Gedenkkundgebung</w:t>
        </w:r>
      </w:hyperlink>
      <w:r w:rsidR="00E84B0C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hyperlink r:id="rId16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Großkundgebung</w:t>
        </w:r>
      </w:hyperlink>
      <w:r w:rsidR="00E84B0C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E84B0C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17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Hetzkundgebung</w:t>
        </w:r>
      </w:hyperlink>
      <w:r w:rsidR="00E84B0C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E84B0C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18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Maikundgebung</w:t>
        </w:r>
      </w:hyperlink>
      <w:r w:rsidR="00E84B0C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hyperlink r:id="rId19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Massenkundgebung</w:t>
        </w:r>
      </w:hyperlink>
      <w:r w:rsidR="00E84B0C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E84B0C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20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Missfallenskundgebung</w:t>
        </w:r>
      </w:hyperlink>
      <w:r w:rsidR="00E84B0C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E84B0C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21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Protestkundgebung</w:t>
        </w:r>
      </w:hyperlink>
      <w:r w:rsidR="00E84B0C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hyperlink r:id="rId22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Solidaritätskundgebung</w:t>
        </w:r>
      </w:hyperlink>
      <w:r w:rsidR="00E84B0C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E84B0C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23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Sympathiekundgebung</w:t>
        </w:r>
      </w:hyperlink>
      <w:r w:rsidR="00E84B0C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E84B0C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24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Wahlkundgebung</w:t>
        </w:r>
      </w:hyperlink>
      <w:r w:rsidR="00E84B0C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hyperlink r:id="rId25" w:history="1">
        <w:r w:rsidR="00E84B0C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Willenskundgebung</w:t>
        </w:r>
      </w:hyperlink>
    </w:p>
    <w:p w:rsidR="00E84B0C" w:rsidRDefault="00E84B0C" w:rsidP="00EE6C4F">
      <w:pPr>
        <w:spacing w:after="0" w:line="312" w:lineRule="atLeast"/>
        <w:ind w:hanging="240"/>
        <w:rPr>
          <w:rFonts w:ascii="inherit" w:eastAsia="Times New Roman" w:hAnsi="inherit" w:cs="Helvetica"/>
          <w:color w:val="000000"/>
          <w:sz w:val="20"/>
          <w:lang w:eastAsia="es-AR"/>
        </w:rPr>
      </w:pPr>
      <w:r w:rsidRPr="00E84B0C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Synonymgruppe:  </w:t>
      </w:r>
      <w:r w:rsidRPr="00E84B0C">
        <w:rPr>
          <w:rFonts w:ascii="inherit" w:eastAsia="Times New Roman" w:hAnsi="inherit" w:cs="Helvetica"/>
          <w:color w:val="000000"/>
          <w:sz w:val="20"/>
          <w:lang w:eastAsia="es-AR"/>
        </w:rPr>
        <w:t> </w:t>
      </w:r>
      <w:hyperlink r:id="rId26" w:history="1">
        <w:r w:rsidRPr="00E84B0C">
          <w:rPr>
            <w:rFonts w:ascii="inherit" w:eastAsia="Times New Roman" w:hAnsi="inherit" w:cs="Helvetica"/>
            <w:color w:val="3B72AA"/>
            <w:sz w:val="20"/>
            <w:lang w:eastAsia="es-AR"/>
          </w:rPr>
          <w:t>Demo</w:t>
        </w:r>
      </w:hyperlink>
      <w:r w:rsidRPr="00E84B0C">
        <w:rPr>
          <w:rFonts w:ascii="inherit" w:eastAsia="Times New Roman" w:hAnsi="inherit" w:cs="Helvetica"/>
          <w:color w:val="008000"/>
          <w:sz w:val="20"/>
          <w:lang w:eastAsia="es-AR"/>
        </w:rPr>
        <w:t> (umgangssprachlich)</w:t>
      </w:r>
      <w:r w:rsidRPr="00E84B0C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, </w:t>
      </w:r>
      <w:r w:rsidRPr="00E84B0C">
        <w:rPr>
          <w:rFonts w:ascii="inherit" w:eastAsia="Times New Roman" w:hAnsi="inherit" w:cs="Helvetica"/>
          <w:color w:val="000000"/>
          <w:sz w:val="20"/>
          <w:lang w:eastAsia="es-AR"/>
        </w:rPr>
        <w:t> </w:t>
      </w:r>
      <w:hyperlink r:id="rId27" w:history="1">
        <w:r w:rsidRPr="00E84B0C">
          <w:rPr>
            <w:rFonts w:ascii="inherit" w:eastAsia="Times New Roman" w:hAnsi="inherit" w:cs="Helvetica"/>
            <w:color w:val="3B72AA"/>
            <w:sz w:val="20"/>
            <w:lang w:eastAsia="es-AR"/>
          </w:rPr>
          <w:t>Demonstration</w:t>
        </w:r>
      </w:hyperlink>
      <w:r w:rsidRPr="00E84B0C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, Kundgebung, </w:t>
      </w:r>
      <w:r w:rsidRPr="00E84B0C">
        <w:rPr>
          <w:rFonts w:ascii="inherit" w:eastAsia="Times New Roman" w:hAnsi="inherit" w:cs="Helvetica"/>
          <w:color w:val="000000"/>
          <w:sz w:val="20"/>
          <w:lang w:eastAsia="es-AR"/>
        </w:rPr>
        <w:t> </w:t>
      </w:r>
      <w:hyperlink r:id="rId28" w:history="1">
        <w:r w:rsidRPr="00E84B0C">
          <w:rPr>
            <w:rFonts w:ascii="inherit" w:eastAsia="Times New Roman" w:hAnsi="inherit" w:cs="Helvetica"/>
            <w:color w:val="3B72AA"/>
            <w:sz w:val="20"/>
            <w:lang w:eastAsia="es-AR"/>
          </w:rPr>
          <w:t>Protest</w:t>
        </w:r>
      </w:hyperlink>
      <w:r w:rsidRPr="00E84B0C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, </w:t>
      </w:r>
      <w:r w:rsidRPr="00E84B0C">
        <w:rPr>
          <w:rFonts w:ascii="inherit" w:eastAsia="Times New Roman" w:hAnsi="inherit" w:cs="Helvetica"/>
          <w:color w:val="000000"/>
          <w:sz w:val="20"/>
          <w:lang w:eastAsia="es-AR"/>
        </w:rPr>
        <w:t> </w:t>
      </w:r>
      <w:hyperlink r:id="rId29" w:history="1">
        <w:r w:rsidRPr="00E84B0C">
          <w:rPr>
            <w:rFonts w:ascii="inherit" w:eastAsia="Times New Roman" w:hAnsi="inherit" w:cs="Helvetica"/>
            <w:color w:val="3B72AA"/>
            <w:sz w:val="20"/>
            <w:lang w:eastAsia="es-AR"/>
          </w:rPr>
          <w:t>Protestation (</w:t>
        </w:r>
        <w:proofErr w:type="spellStart"/>
        <w:r w:rsidRPr="00E84B0C">
          <w:rPr>
            <w:rFonts w:ascii="inherit" w:eastAsia="Times New Roman" w:hAnsi="inherit" w:cs="Helvetica"/>
            <w:color w:val="3B72AA"/>
            <w:sz w:val="20"/>
            <w:lang w:eastAsia="es-AR"/>
          </w:rPr>
          <w:t>veraltet</w:t>
        </w:r>
        <w:proofErr w:type="spellEnd"/>
        <w:r w:rsidRPr="00E84B0C">
          <w:rPr>
            <w:rFonts w:ascii="inherit" w:eastAsia="Times New Roman" w:hAnsi="inherit" w:cs="Helvetica"/>
            <w:color w:val="3B72AA"/>
            <w:sz w:val="20"/>
            <w:lang w:eastAsia="es-AR"/>
          </w:rPr>
          <w:t>)</w:t>
        </w:r>
      </w:hyperlink>
      <w:r w:rsidRPr="00E84B0C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, </w:t>
      </w:r>
      <w:r w:rsidRPr="00E84B0C">
        <w:rPr>
          <w:rFonts w:ascii="inherit" w:eastAsia="Times New Roman" w:hAnsi="inherit" w:cs="Helvetica"/>
          <w:color w:val="000000"/>
          <w:sz w:val="20"/>
          <w:lang w:eastAsia="es-AR"/>
        </w:rPr>
        <w:t> </w:t>
      </w:r>
      <w:proofErr w:type="spellStart"/>
      <w:r w:rsidR="00AD0449" w:rsidRPr="00E84B0C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fldChar w:fldCharType="begin"/>
      </w:r>
      <w:r w:rsidRPr="00E84B0C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instrText xml:space="preserve"> HYPERLINK "http://www.dwds.de/?qu=Protestzug" </w:instrText>
      </w:r>
      <w:r w:rsidR="00AD0449" w:rsidRPr="00E84B0C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fldChar w:fldCharType="separate"/>
      </w:r>
      <w:r w:rsidRPr="00E84B0C">
        <w:rPr>
          <w:rFonts w:ascii="inherit" w:eastAsia="Times New Roman" w:hAnsi="inherit" w:cs="Helvetica"/>
          <w:color w:val="3B72AA"/>
          <w:sz w:val="20"/>
          <w:lang w:eastAsia="es-AR"/>
        </w:rPr>
        <w:t>Protestzug</w:t>
      </w:r>
      <w:proofErr w:type="spellEnd"/>
      <w:r w:rsidR="00AD0449" w:rsidRPr="00E84B0C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fldChar w:fldCharType="end"/>
      </w:r>
      <w:r w:rsidRPr="00E84B0C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, </w:t>
      </w:r>
      <w:r w:rsidRPr="00E84B0C">
        <w:rPr>
          <w:rFonts w:ascii="inherit" w:eastAsia="Times New Roman" w:hAnsi="inherit" w:cs="Helvetica"/>
          <w:color w:val="000000"/>
          <w:sz w:val="20"/>
          <w:lang w:eastAsia="es-AR"/>
        </w:rPr>
        <w:t> </w:t>
      </w:r>
      <w:proofErr w:type="spellStart"/>
      <w:r w:rsidR="00AD0449" w:rsidRPr="00E84B0C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fldChar w:fldCharType="begin"/>
      </w:r>
      <w:r w:rsidRPr="00E84B0C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instrText xml:space="preserve"> HYPERLINK "http://www.dwds.de/?qu=%C3%B6ffentliche%20Protestaktion" </w:instrText>
      </w:r>
      <w:r w:rsidR="00AD0449" w:rsidRPr="00E84B0C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fldChar w:fldCharType="separate"/>
      </w:r>
      <w:r w:rsidRPr="00E84B0C">
        <w:rPr>
          <w:rFonts w:ascii="inherit" w:eastAsia="Times New Roman" w:hAnsi="inherit" w:cs="Helvetica"/>
          <w:color w:val="3B72AA"/>
          <w:sz w:val="20"/>
          <w:lang w:eastAsia="es-AR"/>
        </w:rPr>
        <w:t>öffentliche</w:t>
      </w:r>
      <w:proofErr w:type="spellEnd"/>
      <w:r w:rsidRPr="00E84B0C">
        <w:rPr>
          <w:rFonts w:ascii="inherit" w:eastAsia="Times New Roman" w:hAnsi="inherit" w:cs="Helvetica"/>
          <w:color w:val="3B72AA"/>
          <w:sz w:val="20"/>
          <w:lang w:eastAsia="es-AR"/>
        </w:rPr>
        <w:t xml:space="preserve"> </w:t>
      </w:r>
      <w:proofErr w:type="spellStart"/>
      <w:r w:rsidRPr="00E84B0C">
        <w:rPr>
          <w:rFonts w:ascii="inherit" w:eastAsia="Times New Roman" w:hAnsi="inherit" w:cs="Helvetica"/>
          <w:color w:val="3B72AA"/>
          <w:sz w:val="20"/>
          <w:lang w:eastAsia="es-AR"/>
        </w:rPr>
        <w:t>Protestaktion</w:t>
      </w:r>
      <w:proofErr w:type="spellEnd"/>
      <w:r w:rsidR="00AD0449" w:rsidRPr="00E84B0C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fldChar w:fldCharType="end"/>
      </w:r>
      <w:r w:rsidRPr="00E84B0C">
        <w:rPr>
          <w:rFonts w:ascii="inherit" w:eastAsia="Times New Roman" w:hAnsi="inherit" w:cs="Helvetica"/>
          <w:color w:val="000000"/>
          <w:sz w:val="20"/>
          <w:lang w:eastAsia="es-AR"/>
        </w:rPr>
        <w:t> </w:t>
      </w:r>
    </w:p>
    <w:p w:rsidR="00130673" w:rsidRDefault="00130673" w:rsidP="00130673">
      <w:pPr>
        <w:spacing w:line="253" w:lineRule="atLeast"/>
        <w:rPr>
          <w:rFonts w:ascii="Helvetica" w:hAnsi="Helvetica"/>
          <w:color w:val="000000"/>
          <w:sz w:val="20"/>
          <w:szCs w:val="20"/>
        </w:rPr>
      </w:pPr>
      <w:proofErr w:type="spellStart"/>
      <w:r>
        <w:rPr>
          <w:rStyle w:val="wblzga"/>
          <w:rFonts w:ascii="Helvetica" w:hAnsi="Helvetica"/>
          <w:b/>
          <w:bCs/>
          <w:color w:val="3B72AA"/>
          <w:sz w:val="20"/>
          <w:szCs w:val="20"/>
        </w:rPr>
        <w:t>Protestaktion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 </w:t>
      </w:r>
      <w:hyperlink r:id="rId30" w:history="1">
        <w:proofErr w:type="spellStart"/>
        <w:r>
          <w:rPr>
            <w:rStyle w:val="Hipervnculo"/>
            <w:rFonts w:ascii="Helvetica" w:hAnsi="Helvetica"/>
            <w:color w:val="3B72AA"/>
            <w:sz w:val="20"/>
            <w:szCs w:val="20"/>
          </w:rPr>
          <w:t>Protest</w:t>
        </w:r>
        <w:proofErr w:type="spellEnd"/>
      </w:hyperlink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</w:p>
    <w:p w:rsidR="00130673" w:rsidRDefault="00130673" w:rsidP="00130673">
      <w:pPr>
        <w:spacing w:line="253" w:lineRule="atLeast"/>
        <w:rPr>
          <w:rFonts w:ascii="Helvetica" w:hAnsi="Helvetica"/>
          <w:color w:val="000000"/>
          <w:sz w:val="20"/>
          <w:szCs w:val="20"/>
        </w:rPr>
      </w:pPr>
      <w:proofErr w:type="spellStart"/>
      <w:proofErr w:type="gramStart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>organisierte</w:t>
      </w:r>
      <w:proofErr w:type="spellEnd"/>
      <w:proofErr w:type="gramEnd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 xml:space="preserve"> (</w:t>
      </w:r>
      <w:proofErr w:type="spellStart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>öffentliche</w:t>
      </w:r>
      <w:proofErr w:type="spellEnd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 xml:space="preserve">) </w:t>
      </w:r>
      <w:proofErr w:type="spellStart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>Aktion</w:t>
      </w:r>
      <w:proofErr w:type="spellEnd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>mit</w:t>
      </w:r>
      <w:proofErr w:type="spellEnd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>der</w:t>
      </w:r>
      <w:proofErr w:type="spellEnd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>gegen</w:t>
      </w:r>
      <w:proofErr w:type="spellEnd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>etw</w:t>
      </w:r>
      <w:proofErr w:type="spellEnd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 xml:space="preserve">., </w:t>
      </w:r>
      <w:proofErr w:type="spellStart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>jmdn</w:t>
      </w:r>
      <w:proofErr w:type="spellEnd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>protestiert</w:t>
      </w:r>
      <w:proofErr w:type="spellEnd"/>
      <w:proofErr w:type="gramEnd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wbbp"/>
          <w:rFonts w:ascii="Helvetica" w:hAnsi="Helvetica"/>
          <w:b/>
          <w:bCs/>
          <w:color w:val="000000"/>
          <w:sz w:val="20"/>
          <w:szCs w:val="20"/>
        </w:rPr>
        <w:t>wird</w:t>
      </w:r>
      <w:proofErr w:type="spellEnd"/>
    </w:p>
    <w:p w:rsidR="00130673" w:rsidRDefault="00130673" w:rsidP="00EE6C4F">
      <w:pPr>
        <w:spacing w:after="0" w:line="312" w:lineRule="atLeast"/>
        <w:ind w:hanging="240"/>
        <w:rPr>
          <w:rFonts w:ascii="inherit" w:eastAsia="Times New Roman" w:hAnsi="inherit" w:cs="Helvetica"/>
          <w:color w:val="000000"/>
          <w:sz w:val="20"/>
          <w:lang w:eastAsia="es-AR"/>
        </w:rPr>
      </w:pPr>
    </w:p>
    <w:p w:rsidR="00262AA7" w:rsidRPr="00262AA7" w:rsidRDefault="00262AA7" w:rsidP="00EE6C4F">
      <w:pPr>
        <w:spacing w:after="0" w:line="312" w:lineRule="atLeast"/>
        <w:ind w:hanging="240"/>
        <w:rPr>
          <w:rFonts w:ascii="inherit" w:eastAsia="Times New Roman" w:hAnsi="inherit" w:cs="Helvetica"/>
          <w:color w:val="000000"/>
          <w:sz w:val="20"/>
          <w:lang w:val="en-US" w:eastAsia="es-AR"/>
        </w:rPr>
      </w:pPr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 xml:space="preserve">                                                                           -----------------------</w:t>
      </w:r>
    </w:p>
    <w:p w:rsidR="00262AA7" w:rsidRPr="00262AA7" w:rsidRDefault="00262AA7" w:rsidP="00EE6C4F">
      <w:pPr>
        <w:spacing w:after="0" w:line="312" w:lineRule="atLeast"/>
        <w:ind w:hanging="240"/>
        <w:rPr>
          <w:rFonts w:ascii="inherit" w:eastAsia="Times New Roman" w:hAnsi="inherit" w:cs="Helvetica"/>
          <w:b/>
          <w:color w:val="000000"/>
          <w:sz w:val="20"/>
          <w:lang w:val="en-US" w:eastAsia="es-AR"/>
        </w:rPr>
      </w:pPr>
      <w:proofErr w:type="spellStart"/>
      <w:proofErr w:type="gramStart"/>
      <w:r w:rsidRPr="00262AA7">
        <w:rPr>
          <w:rFonts w:ascii="inherit" w:eastAsia="Times New Roman" w:hAnsi="inherit" w:cs="Helvetica"/>
          <w:b/>
          <w:color w:val="000000"/>
          <w:sz w:val="20"/>
          <w:lang w:val="en-US" w:eastAsia="es-AR"/>
        </w:rPr>
        <w:t>der</w:t>
      </w:r>
      <w:proofErr w:type="spellEnd"/>
      <w:proofErr w:type="gramEnd"/>
      <w:r w:rsidRPr="00262AA7">
        <w:rPr>
          <w:rFonts w:ascii="inherit" w:eastAsia="Times New Roman" w:hAnsi="inherit" w:cs="Helvetica"/>
          <w:b/>
          <w:color w:val="000000"/>
          <w:sz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b/>
          <w:color w:val="000000"/>
          <w:sz w:val="20"/>
          <w:lang w:val="en-US" w:eastAsia="es-AR"/>
        </w:rPr>
        <w:t>Streik</w:t>
      </w:r>
      <w:proofErr w:type="spellEnd"/>
      <w:r w:rsidRPr="00262AA7">
        <w:rPr>
          <w:rFonts w:ascii="inherit" w:eastAsia="Times New Roman" w:hAnsi="inherit" w:cs="Helvetica"/>
          <w:b/>
          <w:color w:val="000000"/>
          <w:sz w:val="20"/>
          <w:lang w:val="en-US" w:eastAsia="es-AR"/>
        </w:rPr>
        <w:t xml:space="preserve">, die </w:t>
      </w:r>
      <w:proofErr w:type="spellStart"/>
      <w:r w:rsidRPr="00262AA7">
        <w:rPr>
          <w:rFonts w:ascii="inherit" w:eastAsia="Times New Roman" w:hAnsi="inherit" w:cs="Helvetica"/>
          <w:b/>
          <w:color w:val="000000"/>
          <w:sz w:val="20"/>
          <w:lang w:val="en-US" w:eastAsia="es-AR"/>
        </w:rPr>
        <w:t>Streiks</w:t>
      </w:r>
      <w:proofErr w:type="spellEnd"/>
      <w:r w:rsidRPr="00262AA7">
        <w:rPr>
          <w:rFonts w:ascii="inherit" w:eastAsia="Times New Roman" w:hAnsi="inherit" w:cs="Helvetica"/>
          <w:b/>
          <w:color w:val="000000"/>
          <w:sz w:val="20"/>
          <w:lang w:val="en-US" w:eastAsia="es-AR"/>
        </w:rPr>
        <w:t xml:space="preserve">, die </w:t>
      </w:r>
      <w:proofErr w:type="spellStart"/>
      <w:r w:rsidRPr="00262AA7">
        <w:rPr>
          <w:rFonts w:ascii="inherit" w:eastAsia="Times New Roman" w:hAnsi="inherit" w:cs="Helvetica"/>
          <w:b/>
          <w:color w:val="000000"/>
          <w:sz w:val="20"/>
          <w:lang w:val="en-US" w:eastAsia="es-AR"/>
        </w:rPr>
        <w:t>Streike</w:t>
      </w:r>
      <w:proofErr w:type="spellEnd"/>
      <w:r>
        <w:rPr>
          <w:rFonts w:ascii="inherit" w:eastAsia="Times New Roman" w:hAnsi="inherit" w:cs="Helvetica"/>
          <w:b/>
          <w:color w:val="000000"/>
          <w:sz w:val="20"/>
          <w:lang w:val="en-US" w:eastAsia="es-AR"/>
        </w:rPr>
        <w:t xml:space="preserve">  (DWDS)</w:t>
      </w:r>
    </w:p>
    <w:p w:rsidR="00262AA7" w:rsidRPr="00262AA7" w:rsidRDefault="00262AA7" w:rsidP="00262AA7">
      <w:pPr>
        <w:spacing w:after="0" w:line="312" w:lineRule="atLeast"/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</w:pPr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(</w:t>
      </w:r>
      <w:proofErr w:type="spellStart"/>
      <w:proofErr w:type="gram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gewerkschaftlich</w:t>
      </w:r>
      <w:proofErr w:type="spellEnd"/>
      <w:proofErr w:type="gram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organisierte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)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gemeinsame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Arbeitsniederlegung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oder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Arbeitseinstellung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durch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Werktätige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eines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Wirtschaftszweiges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,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Betriebes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oder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Berufs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, um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politische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,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ökonomische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,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soziale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Forderungen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durchzusetzen</w:t>
      </w:r>
      <w:proofErr w:type="spellEnd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 xml:space="preserve">, </w:t>
      </w:r>
      <w:proofErr w:type="spellStart"/>
      <w:r w:rsidRPr="00262AA7">
        <w:rPr>
          <w:rFonts w:ascii="inherit" w:eastAsia="Times New Roman" w:hAnsi="inherit" w:cs="Helvetica"/>
          <w:b/>
          <w:bCs/>
          <w:color w:val="000000"/>
          <w:sz w:val="20"/>
          <w:lang w:val="en-US" w:eastAsia="es-AR"/>
        </w:rPr>
        <w:t>Ausstand</w:t>
      </w:r>
      <w:proofErr w:type="spellEnd"/>
    </w:p>
    <w:p w:rsidR="00262AA7" w:rsidRPr="00262AA7" w:rsidRDefault="00AD0449" w:rsidP="00D66EF4">
      <w:pPr>
        <w:spacing w:after="0" w:line="312" w:lineRule="atLeast"/>
        <w:ind w:hanging="240"/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</w:pPr>
      <w:hyperlink r:id="rId31" w:history="1">
        <w:r w:rsidR="00262AA7" w:rsidRPr="00262AA7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Bummelstreik</w:t>
        </w:r>
      </w:hyperlink>
      <w:r w:rsidR="00262AA7"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32" w:history="1">
        <w:r w:rsidR="00262AA7" w:rsidRPr="00262AA7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Eisenbahnerstreik</w:t>
        </w:r>
      </w:hyperlink>
      <w:r w:rsidR="00262AA7"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33" w:history="1">
        <w:r w:rsidR="00262AA7" w:rsidRPr="00262AA7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Hungerstreik</w:t>
        </w:r>
      </w:hyperlink>
      <w:r w:rsidR="00262AA7"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34" w:history="1">
        <w:r w:rsidR="00262AA7" w:rsidRPr="00262AA7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Käuferstreik</w:t>
        </w:r>
      </w:hyperlink>
      <w:r w:rsidR="00262AA7"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hyperlink r:id="rId35" w:history="1">
        <w:r w:rsidR="00262AA7" w:rsidRPr="00262AA7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Lohnstreik</w:t>
        </w:r>
      </w:hyperlink>
      <w:r w:rsidR="00262AA7"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36" w:history="1">
        <w:r w:rsidR="00262AA7" w:rsidRPr="00262AA7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Massenstreik</w:t>
        </w:r>
      </w:hyperlink>
      <w:r w:rsidR="00262AA7"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37" w:history="1">
        <w:r w:rsidR="00262AA7" w:rsidRPr="00262AA7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Metallarbeiterstreik</w:t>
        </w:r>
      </w:hyperlink>
      <w:r w:rsidR="00262AA7"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38" w:history="1">
        <w:r w:rsidR="00262AA7" w:rsidRPr="00262AA7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Proteststreik</w:t>
        </w:r>
      </w:hyperlink>
      <w:r w:rsidR="00262AA7"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hyperlink r:id="rId39" w:history="1">
        <w:r w:rsidR="00262AA7" w:rsidRPr="00262AA7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Sitzstreik</w:t>
        </w:r>
      </w:hyperlink>
      <w:r w:rsidR="00262AA7"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40" w:history="1">
        <w:r w:rsidR="00262AA7" w:rsidRPr="00262AA7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Solidaritätsstreik</w:t>
        </w:r>
      </w:hyperlink>
      <w:r w:rsidR="00262AA7"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41" w:history="1">
        <w:r w:rsidR="00262AA7" w:rsidRPr="00262AA7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Sympathiestreik</w:t>
        </w:r>
      </w:hyperlink>
      <w:r w:rsidR="00262AA7"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42" w:history="1">
        <w:r w:rsidR="00262AA7" w:rsidRPr="00262AA7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Warnstreik</w:t>
        </w:r>
      </w:hyperlink>
    </w:p>
    <w:p w:rsidR="00262AA7" w:rsidRPr="00130673" w:rsidRDefault="00AD0449" w:rsidP="00D66EF4">
      <w:pPr>
        <w:spacing w:after="0" w:line="312" w:lineRule="atLeast"/>
        <w:ind w:hanging="240"/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</w:pPr>
      <w:hyperlink r:id="rId43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Streikaktion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44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Streikandrohung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45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Streikaufruf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46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Streikbeschluss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hyperlink r:id="rId47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Streikbewegung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48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Streikbrecher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49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Streikfonds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50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Streikfront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51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Streikkampf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hyperlink r:id="rId52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Streikkasse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53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Streikkomitee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54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Streikleitung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55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Streikparole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56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Streikposten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hyperlink r:id="rId57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Streikrecht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58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Streikunterstützung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59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Streikversammlung</w:t>
        </w:r>
      </w:hyperlink>
      <w:r w:rsidR="00262AA7" w:rsidRPr="00130673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</w:t>
      </w:r>
      <w:r w:rsidR="00262AA7" w:rsidRPr="00130673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hyperlink r:id="rId60" w:history="1">
        <w:r w:rsidR="00262AA7" w:rsidRPr="00130673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Streikwelle</w:t>
        </w:r>
      </w:hyperlink>
    </w:p>
    <w:p w:rsidR="00262AA7" w:rsidRPr="00130673" w:rsidRDefault="00262AA7" w:rsidP="00D66EF4">
      <w:pPr>
        <w:spacing w:after="0" w:line="312" w:lineRule="atLeast"/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</w:pPr>
      <w:proofErr w:type="spellStart"/>
      <w:r w:rsidRPr="00130673">
        <w:rPr>
          <w:rFonts w:ascii="inherit" w:eastAsia="Times New Roman" w:hAnsi="inherit" w:cs="Helvetica"/>
          <w:b/>
          <w:bCs/>
          <w:color w:val="3B72AA"/>
          <w:sz w:val="20"/>
          <w:lang w:eastAsia="es-AR"/>
        </w:rPr>
        <w:t>Streik</w:t>
      </w:r>
      <w:proofErr w:type="spellEnd"/>
      <w:r w:rsidRPr="00130673">
        <w:rPr>
          <w:rFonts w:ascii="inherit" w:eastAsia="Times New Roman" w:hAnsi="inherit" w:cs="Helvetica"/>
          <w:color w:val="555555"/>
          <w:sz w:val="20"/>
          <w:lang w:eastAsia="es-AR"/>
        </w:rPr>
        <w:t xml:space="preserve">, </w:t>
      </w:r>
      <w:r w:rsidRPr="00130673">
        <w:rPr>
          <w:rFonts w:ascii="inherit" w:eastAsia="Times New Roman" w:hAnsi="inherit" w:cs="Helvetica"/>
          <w:color w:val="000000"/>
          <w:sz w:val="20"/>
          <w:lang w:eastAsia="es-AR"/>
        </w:rPr>
        <w:t> </w:t>
      </w:r>
      <w:proofErr w:type="spellStart"/>
      <w:r w:rsidR="00AD0449" w:rsidRPr="00262AA7">
        <w:rPr>
          <w:rFonts w:ascii="inherit" w:eastAsia="Times New Roman" w:hAnsi="inherit" w:cs="Helvetica"/>
          <w:color w:val="3B72AA"/>
          <w:sz w:val="20"/>
          <w:lang w:eastAsia="es-AR"/>
        </w:rPr>
        <w:fldChar w:fldCharType="begin"/>
      </w:r>
      <w:r w:rsidRPr="00130673">
        <w:rPr>
          <w:rFonts w:ascii="inherit" w:eastAsia="Times New Roman" w:hAnsi="inherit" w:cs="Helvetica"/>
          <w:color w:val="3B72AA"/>
          <w:sz w:val="20"/>
          <w:lang w:eastAsia="es-AR"/>
        </w:rPr>
        <w:instrText xml:space="preserve"> HYPERLINK "http://www.dwds.de/?qu=streiken" </w:instrText>
      </w:r>
      <w:r w:rsidR="00AD0449" w:rsidRPr="00262AA7">
        <w:rPr>
          <w:rFonts w:ascii="inherit" w:eastAsia="Times New Roman" w:hAnsi="inherit" w:cs="Helvetica"/>
          <w:color w:val="3B72AA"/>
          <w:sz w:val="20"/>
          <w:lang w:eastAsia="es-AR"/>
        </w:rPr>
        <w:fldChar w:fldCharType="separate"/>
      </w:r>
      <w:r w:rsidRPr="00130673">
        <w:rPr>
          <w:rFonts w:ascii="inherit" w:eastAsia="Times New Roman" w:hAnsi="inherit" w:cs="Helvetica"/>
          <w:color w:val="3B72AA"/>
          <w:sz w:val="20"/>
          <w:lang w:eastAsia="es-AR"/>
        </w:rPr>
        <w:t>streiken</w:t>
      </w:r>
      <w:proofErr w:type="spellEnd"/>
      <w:r w:rsidR="00AD0449" w:rsidRPr="00262AA7">
        <w:rPr>
          <w:rFonts w:ascii="inherit" w:eastAsia="Times New Roman" w:hAnsi="inherit" w:cs="Helvetica"/>
          <w:color w:val="3B72AA"/>
          <w:sz w:val="20"/>
          <w:lang w:eastAsia="es-AR"/>
        </w:rPr>
        <w:fldChar w:fldCharType="end"/>
      </w:r>
    </w:p>
    <w:p w:rsidR="00262AA7" w:rsidRDefault="00262AA7" w:rsidP="00262AA7">
      <w:pPr>
        <w:spacing w:after="120" w:line="312" w:lineRule="atLeast"/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</w:pPr>
      <w:proofErr w:type="spellStart"/>
      <w:r w:rsidRPr="00130673">
        <w:rPr>
          <w:rFonts w:ascii="inherit" w:eastAsia="Times New Roman" w:hAnsi="inherit" w:cs="Helvetica"/>
          <w:b/>
          <w:bCs/>
          <w:color w:val="000000"/>
          <w:sz w:val="20"/>
          <w:szCs w:val="20"/>
          <w:lang w:eastAsia="es-AR"/>
        </w:rPr>
        <w:t>Streik</w:t>
      </w:r>
      <w:proofErr w:type="spellEnd"/>
      <w:r w:rsidRPr="00130673">
        <w:rPr>
          <w:rFonts w:ascii="inherit" w:eastAsia="Times New Roman" w:hAnsi="inherit" w:cs="Helvetica"/>
          <w:color w:val="000000"/>
          <w:sz w:val="20"/>
          <w:lang w:eastAsia="es-AR"/>
        </w:rPr>
        <w:t> </w:t>
      </w:r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m. ‘</w:t>
      </w:r>
      <w:proofErr w:type="spellStart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gewerkschaftlich</w:t>
      </w:r>
      <w:proofErr w:type="spellEnd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 xml:space="preserve"> </w:t>
      </w:r>
      <w:proofErr w:type="spellStart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organisierte</w:t>
      </w:r>
      <w:proofErr w:type="spellEnd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 xml:space="preserve"> </w:t>
      </w:r>
      <w:proofErr w:type="spellStart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Arbeitsniederlegung</w:t>
      </w:r>
      <w:proofErr w:type="spellEnd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 xml:space="preserve"> </w:t>
      </w:r>
      <w:proofErr w:type="spellStart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zur</w:t>
      </w:r>
      <w:proofErr w:type="spellEnd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 xml:space="preserve"> </w:t>
      </w:r>
      <w:proofErr w:type="spellStart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Durchsetzung</w:t>
      </w:r>
      <w:proofErr w:type="spellEnd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 xml:space="preserve"> </w:t>
      </w:r>
      <w:proofErr w:type="spellStart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wirtschaftlicher</w:t>
      </w:r>
      <w:proofErr w:type="spellEnd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 xml:space="preserve">, </w:t>
      </w:r>
      <w:proofErr w:type="spellStart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sozialer</w:t>
      </w:r>
      <w:proofErr w:type="spellEnd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 xml:space="preserve"> </w:t>
      </w:r>
      <w:proofErr w:type="spellStart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Forderungen</w:t>
      </w:r>
      <w:proofErr w:type="spellEnd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 xml:space="preserve">, </w:t>
      </w:r>
      <w:proofErr w:type="spellStart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Arbeitskampf</w:t>
      </w:r>
      <w:proofErr w:type="spellEnd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 xml:space="preserve">’, </w:t>
      </w:r>
      <w:proofErr w:type="spellStart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Übernahme</w:t>
      </w:r>
      <w:proofErr w:type="spellEnd"/>
      <w:r w:rsidRPr="00130673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 xml:space="preserve"> (1. </w:t>
      </w:r>
      <w:proofErr w:type="spellStart"/>
      <w:proofErr w:type="gram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Hälfte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19.</w:t>
      </w:r>
      <w:proofErr w:type="gram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proofErr w:type="gram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Jh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.)</w:t>
      </w:r>
      <w:proofErr w:type="gram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gram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von</w:t>
      </w:r>
      <w:proofErr w:type="gram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gleichbed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. </w:t>
      </w:r>
      <w:proofErr w:type="spellStart"/>
      <w:proofErr w:type="gram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engl</w:t>
      </w:r>
      <w:proofErr w:type="spellEnd"/>
      <w:proofErr w:type="gram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.</w:t>
      </w:r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proofErr w:type="gramStart"/>
      <w:r w:rsidRPr="00262AA7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>strike</w:t>
      </w:r>
      <w:proofErr w:type="gramEnd"/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(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Substantivierung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von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engl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.</w:t>
      </w:r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r w:rsidRPr="00262AA7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>to strike</w:t>
      </w:r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, s.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unten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), das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seit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1810 in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dieser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Verwendung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bezeugt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ist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.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Der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in </w:t>
      </w:r>
      <w:proofErr w:type="spellStart"/>
      <w:proofErr w:type="gram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dt</w:t>
      </w:r>
      <w:proofErr w:type="spellEnd"/>
      <w:proofErr w:type="gram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. </w:t>
      </w:r>
      <w:proofErr w:type="spellStart"/>
      <w:proofErr w:type="gram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Texte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in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engl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.</w:t>
      </w:r>
      <w:proofErr w:type="gram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Schreibweise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r w:rsidRPr="00262AA7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>Strike</w:t>
      </w:r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(</w:t>
      </w:r>
      <w:proofErr w:type="spellStart"/>
      <w:proofErr w:type="gram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bis</w:t>
      </w:r>
      <w:proofErr w:type="spellEnd"/>
      <w:proofErr w:type="gram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etwa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1890)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aufgenommene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Ausdruck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bezieht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sich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zunächst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auf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englische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Verhältnisse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,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wird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aber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seit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dem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Leipziger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Buchdruckerstreik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(1865)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auch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auf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Arbeitskämpfe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in Deutschland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angewendet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und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durch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die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Presse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verbreitet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. </w:t>
      </w:r>
      <w:proofErr w:type="spellStart"/>
      <w:proofErr w:type="gram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Obwohl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nach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1880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im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allgemeinen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Sprachgebrauch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geläufig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,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findet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proofErr w:type="spellStart"/>
      <w:r w:rsidRPr="00262AA7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>Streik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in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Gesetzestexte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erst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nach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1945 (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zuerst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proofErr w:type="spellStart"/>
      <w:r w:rsidRPr="00262AA7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>Streikrecht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)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Eingang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.</w:t>
      </w:r>
      <w:proofErr w:type="gram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–</w:t>
      </w:r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proofErr w:type="spellStart"/>
      <w:proofErr w:type="gramStart"/>
      <w:r w:rsidRPr="00262AA7">
        <w:rPr>
          <w:rFonts w:ascii="inherit" w:eastAsia="Times New Roman" w:hAnsi="inherit" w:cs="Helvetica"/>
          <w:b/>
          <w:bCs/>
          <w:color w:val="000000"/>
          <w:sz w:val="20"/>
          <w:szCs w:val="20"/>
          <w:lang w:val="en-US" w:eastAsia="es-AR"/>
        </w:rPr>
        <w:t>streiken</w:t>
      </w:r>
      <w:proofErr w:type="spellEnd"/>
      <w:proofErr w:type="gramEnd"/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Vb. ‘in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Streik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treten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, die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Arbeit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niederlegen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’, um 1865 in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der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Form</w:t>
      </w:r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proofErr w:type="spellStart"/>
      <w:r w:rsidRPr="00262AA7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>striken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(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doch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in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der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Regel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engl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. </w:t>
      </w:r>
      <w:proofErr w:type="spellStart"/>
      <w:proofErr w:type="gram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Aussprache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folgend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)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zu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damals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üblichem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r w:rsidRPr="00262AA7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>Strike</w:t>
      </w:r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gebildet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,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nach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engl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.</w:t>
      </w:r>
      <w:proofErr w:type="gramEnd"/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proofErr w:type="gramStart"/>
      <w:r w:rsidRPr="00262AA7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>to</w:t>
      </w:r>
      <w:proofErr w:type="gramEnd"/>
      <w:r w:rsidRPr="00262AA7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 xml:space="preserve"> strike</w:t>
      </w:r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‘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stoßen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,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schlagen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,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sich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fortbewegen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 (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Segel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)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niederlassen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, (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Gerüste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,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Zelte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)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abbrechen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’,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seit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1768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auch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(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elliptisch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für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r w:rsidRPr="00262AA7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en-US" w:eastAsia="es-AR"/>
        </w:rPr>
        <w:t>to strike work</w:t>
      </w:r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) ‘die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Arbeit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niederlegen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’,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verwandt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>mit</w:t>
      </w:r>
      <w:hyperlink r:id="rId61" w:history="1">
        <w:r w:rsidRPr="00262AA7">
          <w:rPr>
            <w:rFonts w:ascii="inherit" w:eastAsia="Times New Roman" w:hAnsi="inherit" w:cs="Helvetica"/>
            <w:color w:val="3B72AA"/>
            <w:sz w:val="20"/>
            <w:lang w:val="en-US" w:eastAsia="es-AR"/>
          </w:rPr>
          <w:t>streichen</w:t>
        </w:r>
        <w:proofErr w:type="spellEnd"/>
      </w:hyperlink>
      <w:r w:rsidRPr="00262AA7">
        <w:rPr>
          <w:rFonts w:ascii="inherit" w:eastAsia="Times New Roman" w:hAnsi="inherit" w:cs="Helvetica"/>
          <w:color w:val="000000"/>
          <w:sz w:val="20"/>
          <w:lang w:val="en-US" w:eastAsia="es-AR"/>
        </w:rPr>
        <w:t> </w:t>
      </w:r>
      <w:r w:rsidRPr="00262AA7"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  <w:t xml:space="preserve">(s. d.). </w:t>
      </w:r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Die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Schreibung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lang w:val="fr-FR" w:eastAsia="es-AR"/>
        </w:rPr>
        <w:t> </w:t>
      </w:r>
      <w:proofErr w:type="spellStart"/>
      <w:r w:rsidRPr="00262AA7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fr-FR" w:eastAsia="es-AR"/>
        </w:rPr>
        <w:t>streiken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lang w:val="fr-FR" w:eastAsia="es-AR"/>
        </w:rPr>
        <w:t> 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setzt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 (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entsprechend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 der des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Substantivs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lang w:val="fr-FR" w:eastAsia="es-AR"/>
        </w:rPr>
        <w:t> </w:t>
      </w:r>
      <w:proofErr w:type="spellStart"/>
      <w:r w:rsidRPr="00262AA7">
        <w:rPr>
          <w:rFonts w:ascii="inherit" w:eastAsia="Times New Roman" w:hAnsi="inherit" w:cs="Helvetica"/>
          <w:i/>
          <w:iCs/>
          <w:color w:val="000000"/>
          <w:sz w:val="20"/>
          <w:szCs w:val="20"/>
          <w:lang w:val="fr-FR" w:eastAsia="es-AR"/>
        </w:rPr>
        <w:t>Streik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)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um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 1890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ein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.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Verallgemeinerter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Gebrauch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im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Sinne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von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 ‘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sich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weigern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,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etw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.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zu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tun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,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nicht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 (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mehr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)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mitmachen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’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begegnet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 </w:t>
      </w:r>
      <w:proofErr w:type="spellStart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>seit</w:t>
      </w:r>
      <w:proofErr w:type="spellEnd"/>
      <w:r w:rsidRPr="00262AA7">
        <w:rPr>
          <w:rFonts w:ascii="inherit" w:eastAsia="Times New Roman" w:hAnsi="inherit" w:cs="Helvetica"/>
          <w:color w:val="000000"/>
          <w:sz w:val="20"/>
          <w:szCs w:val="20"/>
          <w:lang w:val="fr-FR" w:eastAsia="es-AR"/>
        </w:rPr>
        <w:t xml:space="preserve"> Ende des 19. </w:t>
      </w:r>
      <w:r w:rsidRPr="00262AA7"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t>Jhs.</w:t>
      </w:r>
    </w:p>
    <w:p w:rsidR="00D66EF4" w:rsidRDefault="00D66EF4" w:rsidP="00262AA7">
      <w:pPr>
        <w:spacing w:after="120" w:line="312" w:lineRule="atLeast"/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</w:pPr>
      <w:r>
        <w:rPr>
          <w:rFonts w:ascii="inherit" w:eastAsia="Times New Roman" w:hAnsi="inherit" w:cs="Helvetica"/>
          <w:color w:val="000000"/>
          <w:sz w:val="20"/>
          <w:szCs w:val="20"/>
          <w:lang w:eastAsia="es-AR"/>
        </w:rPr>
        <w:lastRenderedPageBreak/>
        <w:t xml:space="preserve">                                                                          ----------------------------------</w:t>
      </w:r>
    </w:p>
    <w:p w:rsidR="005A6B91" w:rsidRDefault="005A6B91" w:rsidP="005A6B91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</w:rPr>
      </w:pP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2"/>
          <w:szCs w:val="22"/>
        </w:rPr>
        <w:t>Demonstration</w:t>
      </w:r>
      <w:proofErr w:type="spellEnd"/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>
        <w:rPr>
          <w:rFonts w:ascii="Arial" w:hAnsi="Arial" w:cs="Arial"/>
          <w:color w:val="252525"/>
          <w:sz w:val="22"/>
          <w:szCs w:val="22"/>
        </w:rPr>
        <w:t>(von lat.:</w:t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2"/>
          <w:szCs w:val="22"/>
        </w:rPr>
        <w:t>demonstrare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zeigen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hinweisen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nachweisen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Kurzform</w:t>
      </w:r>
      <w:proofErr w:type="spellEnd"/>
      <w:r>
        <w:rPr>
          <w:rFonts w:ascii="Arial" w:hAnsi="Arial" w:cs="Arial"/>
          <w:color w:val="252525"/>
          <w:sz w:val="22"/>
          <w:szCs w:val="22"/>
        </w:rPr>
        <w:t>:</w:t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>
        <w:rPr>
          <w:rFonts w:ascii="Arial" w:hAnsi="Arial" w:cs="Arial"/>
          <w:b/>
          <w:bCs/>
          <w:color w:val="252525"/>
          <w:sz w:val="22"/>
          <w:szCs w:val="22"/>
        </w:rPr>
        <w:t>Demo</w:t>
      </w:r>
      <w:r>
        <w:rPr>
          <w:rFonts w:ascii="Arial" w:hAnsi="Arial" w:cs="Arial"/>
          <w:color w:val="252525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im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politischen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Sinne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ist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eine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Öffentlichkeit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stattfindende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Versammlung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mehrerer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Personen zum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Zwecke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proofErr w:type="spellEnd"/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 w:rsidR="00AD0449"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"http://de.wikipedia.org/wiki/B%C3%BCrgerprotest" \o "Bürgerprotest" </w:instrText>
      </w:r>
      <w:r w:rsidR="00AD0449"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Meinungsäußerung</w:t>
      </w:r>
      <w:proofErr w:type="spellEnd"/>
      <w:r w:rsidR="00AD0449"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Fonts w:ascii="Arial" w:hAnsi="Arial" w:cs="Arial"/>
          <w:color w:val="252525"/>
          <w:sz w:val="22"/>
          <w:szCs w:val="22"/>
        </w:rPr>
        <w:t>.</w:t>
      </w:r>
    </w:p>
    <w:p w:rsidR="005A6B91" w:rsidRDefault="005A6B91" w:rsidP="005A6B91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Deutschland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ist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Demonstrationsrecht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ein</w:t>
      </w:r>
      <w:proofErr w:type="spellEnd"/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 w:rsidR="00AD0449"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"http://de.wikipedia.org/wiki/Grundrechte_(Deutschland)" \o "Grundrechte (Deutschland)" </w:instrText>
      </w:r>
      <w:r w:rsidR="00AD0449"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Grundrecht</w:t>
      </w:r>
      <w:proofErr w:type="spellEnd"/>
      <w:r w:rsidR="00AD0449"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Fonts w:ascii="Arial" w:hAnsi="Arial" w:cs="Arial"/>
          <w:color w:val="252525"/>
          <w:sz w:val="22"/>
          <w:szCs w:val="22"/>
        </w:rPr>
        <w:t xml:space="preserve">, das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im</w:t>
      </w:r>
      <w:proofErr w:type="spellEnd"/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 w:rsidR="00AD0449"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"http://de.wikipedia.org/wiki/Versammlungsfreiheit" \o "Versammlungsfreiheit" </w:instrText>
      </w:r>
      <w:r w:rsidR="00AD0449"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Artikel</w:t>
      </w:r>
      <w:proofErr w:type="spellEnd"/>
      <w:r>
        <w:rPr>
          <w:rStyle w:val="Hipervnculo"/>
          <w:rFonts w:ascii="Arial" w:hAnsi="Arial" w:cs="Arial"/>
          <w:color w:val="0B0080"/>
          <w:sz w:val="22"/>
          <w:szCs w:val="22"/>
        </w:rPr>
        <w:t> 8 (</w:t>
      </w:r>
      <w:proofErr w:type="spellStart"/>
      <w:r>
        <w:rPr>
          <w:rStyle w:val="Hipervnculo"/>
          <w:rFonts w:ascii="Arial" w:hAnsi="Arial" w:cs="Arial"/>
          <w:color w:val="0B0080"/>
          <w:sz w:val="22"/>
          <w:szCs w:val="22"/>
        </w:rPr>
        <w:t>Versammlungsfreiheit</w:t>
      </w:r>
      <w:proofErr w:type="spellEnd"/>
      <w:r>
        <w:rPr>
          <w:rStyle w:val="Hipervnculo"/>
          <w:rFonts w:ascii="Arial" w:hAnsi="Arial" w:cs="Arial"/>
          <w:color w:val="0B0080"/>
          <w:sz w:val="22"/>
          <w:szCs w:val="22"/>
        </w:rPr>
        <w:t>)</w:t>
      </w:r>
      <w:r w:rsidR="00AD0449"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>
        <w:rPr>
          <w:rFonts w:ascii="Arial" w:hAnsi="Arial" w:cs="Arial"/>
          <w:color w:val="252525"/>
          <w:sz w:val="22"/>
          <w:szCs w:val="22"/>
        </w:rPr>
        <w:t>des</w:t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 w:rsidR="00AD0449"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"http://de.wikipedia.org/wiki/Grundgesetz_f%C3%BCr_die_Bundesrepublik_Deutschland" \o "Grundgesetz für die Bundesrepublik Deutschland" </w:instrText>
      </w:r>
      <w:r w:rsidR="00AD0449"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Grundgesetzes</w:t>
      </w:r>
      <w:proofErr w:type="spellEnd"/>
      <w:r w:rsidR="00AD0449"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verankert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ist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Eingeschränkt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wird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Artikel</w:t>
      </w:r>
      <w:proofErr w:type="spellEnd"/>
      <w:r>
        <w:rPr>
          <w:rFonts w:ascii="Arial" w:hAnsi="Arial" w:cs="Arial"/>
          <w:color w:val="252525"/>
          <w:sz w:val="22"/>
          <w:szCs w:val="22"/>
        </w:rPr>
        <w:t> 8 (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und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damit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auch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Demonstrationsrecht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durch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die</w:t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 w:rsidR="00AD0449">
        <w:rPr>
          <w:rFonts w:ascii="Arial" w:hAnsi="Arial" w:cs="Arial"/>
          <w:color w:val="252525"/>
          <w:sz w:val="22"/>
          <w:szCs w:val="22"/>
        </w:rPr>
        <w:fldChar w:fldCharType="begin"/>
      </w:r>
      <w:r>
        <w:rPr>
          <w:rFonts w:ascii="Arial" w:hAnsi="Arial" w:cs="Arial"/>
          <w:color w:val="252525"/>
          <w:sz w:val="22"/>
          <w:szCs w:val="22"/>
        </w:rPr>
        <w:instrText xml:space="preserve"> HYPERLINK "http://de.wikipedia.org/wiki/Versammlungsgesetz_(Deutschland)" \o "Versammlungsgesetz (Deutschland)" </w:instrText>
      </w:r>
      <w:r w:rsidR="00AD0449">
        <w:rPr>
          <w:rFonts w:ascii="Arial" w:hAnsi="Arial" w:cs="Arial"/>
          <w:color w:val="252525"/>
          <w:sz w:val="22"/>
          <w:szCs w:val="22"/>
        </w:rPr>
        <w:fldChar w:fldCharType="separate"/>
      </w:r>
      <w:r>
        <w:rPr>
          <w:rStyle w:val="Hipervnculo"/>
          <w:rFonts w:ascii="Arial" w:hAnsi="Arial" w:cs="Arial"/>
          <w:color w:val="0B0080"/>
          <w:sz w:val="22"/>
          <w:szCs w:val="22"/>
        </w:rPr>
        <w:t>Versammlungsgesetze</w:t>
      </w:r>
      <w:proofErr w:type="spellEnd"/>
      <w:r w:rsidR="00AD0449">
        <w:rPr>
          <w:rFonts w:ascii="Arial" w:hAnsi="Arial" w:cs="Arial"/>
          <w:color w:val="252525"/>
          <w:sz w:val="22"/>
          <w:szCs w:val="22"/>
        </w:rPr>
        <w:fldChar w:fldCharType="end"/>
      </w:r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der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Bundesländer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bzw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. das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ggf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fortgeltende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Versammlungsgesetz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des Bundes).</w:t>
      </w:r>
    </w:p>
    <w:p w:rsidR="00BD6EFB" w:rsidRPr="00BD6EFB" w:rsidRDefault="00BD6EFB" w:rsidP="00BD6EFB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  <w:lang w:val="en-US"/>
        </w:rPr>
      </w:pPr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Das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Demonstrationsrecht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proofErr w:type="gram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ist</w:t>
      </w:r>
      <w:proofErr w:type="spellEnd"/>
      <w:proofErr w:type="gram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ein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Grundrecht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, in Deutschland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im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Artikel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 8 des</w:t>
      </w:r>
      <w:r w:rsidRPr="00BD6EFB">
        <w:rPr>
          <w:rStyle w:val="apple-converted-space"/>
          <w:rFonts w:ascii="Arial" w:hAnsi="Arial" w:cs="Arial"/>
          <w:color w:val="252525"/>
          <w:sz w:val="22"/>
          <w:szCs w:val="22"/>
          <w:lang w:val="en-US"/>
        </w:rPr>
        <w:t> </w:t>
      </w:r>
      <w:proofErr w:type="spellStart"/>
      <w:r w:rsidR="00AD0449">
        <w:rPr>
          <w:rFonts w:ascii="Arial" w:hAnsi="Arial" w:cs="Arial"/>
          <w:color w:val="252525"/>
          <w:sz w:val="22"/>
          <w:szCs w:val="22"/>
        </w:rPr>
        <w:fldChar w:fldCharType="begin"/>
      </w:r>
      <w:r w:rsidRPr="00BD6EFB">
        <w:rPr>
          <w:rFonts w:ascii="Arial" w:hAnsi="Arial" w:cs="Arial"/>
          <w:color w:val="252525"/>
          <w:sz w:val="22"/>
          <w:szCs w:val="22"/>
          <w:lang w:val="en-US"/>
        </w:rPr>
        <w:instrText xml:space="preserve"> HYPERLINK "http://de.wikipedia.org/wiki/Grundgesetz_f%C3%BCr_die_Bundesrepublik_Deutschland" \o "Grundgesetz für die Bundesrepublik Deutschland" </w:instrText>
      </w:r>
      <w:r w:rsidR="00AD0449">
        <w:rPr>
          <w:rFonts w:ascii="Arial" w:hAnsi="Arial" w:cs="Arial"/>
          <w:color w:val="252525"/>
          <w:sz w:val="22"/>
          <w:szCs w:val="22"/>
        </w:rPr>
        <w:fldChar w:fldCharType="separate"/>
      </w:r>
      <w:r w:rsidRPr="00BD6EFB">
        <w:rPr>
          <w:rStyle w:val="Hipervnculo"/>
          <w:rFonts w:ascii="Arial" w:hAnsi="Arial" w:cs="Arial"/>
          <w:color w:val="0B0080"/>
          <w:sz w:val="22"/>
          <w:szCs w:val="22"/>
          <w:lang w:val="en-US"/>
        </w:rPr>
        <w:t>Grundgesetzes</w:t>
      </w:r>
      <w:r w:rsidR="00AD0449">
        <w:rPr>
          <w:rFonts w:ascii="Arial" w:hAnsi="Arial" w:cs="Arial"/>
          <w:color w:val="252525"/>
          <w:sz w:val="22"/>
          <w:szCs w:val="22"/>
        </w:rPr>
        <w:fldChar w:fldCharType="end"/>
      </w:r>
      <w:r w:rsidRPr="00BD6EFB">
        <w:rPr>
          <w:rFonts w:ascii="Arial" w:hAnsi="Arial" w:cs="Arial"/>
          <w:color w:val="252525"/>
          <w:sz w:val="22"/>
          <w:szCs w:val="22"/>
          <w:lang w:val="en-US"/>
        </w:rPr>
        <w:t>festgeschrieben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. </w:t>
      </w:r>
      <w:proofErr w:type="spellStart"/>
      <w:proofErr w:type="gram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Für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Versammlungen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unter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freiem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Himmel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lässt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der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Artikel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Einschränkungen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auf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Grund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des</w:t>
      </w:r>
      <w:r w:rsidRPr="00BD6EFB">
        <w:rPr>
          <w:rStyle w:val="apple-converted-space"/>
          <w:rFonts w:ascii="Arial" w:hAnsi="Arial" w:cs="Arial"/>
          <w:color w:val="252525"/>
          <w:sz w:val="22"/>
          <w:szCs w:val="22"/>
          <w:lang w:val="en-US"/>
        </w:rPr>
        <w:t> </w:t>
      </w:r>
      <w:proofErr w:type="spellStart"/>
      <w:r w:rsidR="00AD0449">
        <w:rPr>
          <w:rFonts w:ascii="Arial" w:hAnsi="Arial" w:cs="Arial"/>
          <w:color w:val="252525"/>
          <w:sz w:val="22"/>
          <w:szCs w:val="22"/>
        </w:rPr>
        <w:fldChar w:fldCharType="begin"/>
      </w:r>
      <w:r w:rsidRPr="00BD6EFB">
        <w:rPr>
          <w:rFonts w:ascii="Arial" w:hAnsi="Arial" w:cs="Arial"/>
          <w:color w:val="252525"/>
          <w:sz w:val="22"/>
          <w:szCs w:val="22"/>
          <w:lang w:val="en-US"/>
        </w:rPr>
        <w:instrText xml:space="preserve"> HYPERLINK "http://de.wikipedia.org/wiki/Versammlungsgesetz_(Deutschland)" \o "Versammlungsgesetz (Deutschland)" </w:instrText>
      </w:r>
      <w:r w:rsidR="00AD0449">
        <w:rPr>
          <w:rFonts w:ascii="Arial" w:hAnsi="Arial" w:cs="Arial"/>
          <w:color w:val="252525"/>
          <w:sz w:val="22"/>
          <w:szCs w:val="22"/>
        </w:rPr>
        <w:fldChar w:fldCharType="separate"/>
      </w:r>
      <w:r w:rsidRPr="00BD6EFB">
        <w:rPr>
          <w:rStyle w:val="Hipervnculo"/>
          <w:rFonts w:ascii="Arial" w:hAnsi="Arial" w:cs="Arial"/>
          <w:color w:val="0B0080"/>
          <w:sz w:val="22"/>
          <w:szCs w:val="22"/>
          <w:lang w:val="en-US"/>
        </w:rPr>
        <w:t>Versammlungsgesetzes</w:t>
      </w:r>
      <w:proofErr w:type="spellEnd"/>
      <w:r w:rsidR="00AD0449">
        <w:rPr>
          <w:rFonts w:ascii="Arial" w:hAnsi="Arial" w:cs="Arial"/>
          <w:color w:val="252525"/>
          <w:sz w:val="22"/>
          <w:szCs w:val="22"/>
        </w:rPr>
        <w:fldChar w:fldCharType="end"/>
      </w:r>
      <w:r w:rsidRPr="00BD6EFB">
        <w:rPr>
          <w:rStyle w:val="apple-converted-space"/>
          <w:rFonts w:ascii="Arial" w:hAnsi="Arial" w:cs="Arial"/>
          <w:color w:val="252525"/>
          <w:sz w:val="22"/>
          <w:szCs w:val="22"/>
          <w:lang w:val="en-US"/>
        </w:rPr>
        <w:t> 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zu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.</w:t>
      </w:r>
      <w:proofErr w:type="gramEnd"/>
    </w:p>
    <w:p w:rsidR="00BD6EFB" w:rsidRPr="00BD6EFB" w:rsidRDefault="00BD6EFB" w:rsidP="00BD6EFB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  <w:lang w:val="en-US"/>
        </w:rPr>
      </w:pP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Juristen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unterscheiden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zwischen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dem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Versammlungsbegriff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des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Grundgesetz-Artikels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 8 (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der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nur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„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Deutschen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das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Recht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,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sich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friedlich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und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ohne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Waffen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zu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versammeln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“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gewährt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) und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dem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des </w:t>
      </w:r>
      <w:proofErr w:type="spell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Versammlungsgesetzes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(das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auch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Nichtdeutschen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dieses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Recht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gewährt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und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außerdem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auch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für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bewaffnete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oder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unfriedliche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Demonstrationen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gilt).</w:t>
      </w:r>
    </w:p>
    <w:p w:rsidR="00BD6EFB" w:rsidRPr="00BD6EFB" w:rsidRDefault="00BD6EFB" w:rsidP="00BD6EFB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  <w:lang w:val="en-US"/>
        </w:rPr>
      </w:pPr>
      <w:proofErr w:type="spellStart"/>
      <w:proofErr w:type="gram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Demonstrationen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unter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freiem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Himmel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müssen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in</w:t>
      </w:r>
      <w:r w:rsidRPr="00BD6EFB">
        <w:rPr>
          <w:rStyle w:val="apple-converted-space"/>
          <w:rFonts w:ascii="Arial" w:hAnsi="Arial" w:cs="Arial"/>
          <w:color w:val="252525"/>
          <w:sz w:val="22"/>
          <w:szCs w:val="22"/>
          <w:lang w:val="en-US"/>
        </w:rPr>
        <w:t> </w:t>
      </w:r>
      <w:hyperlink r:id="rId62" w:tooltip="Deutschland" w:history="1">
        <w:r w:rsidRPr="00BD6EFB">
          <w:rPr>
            <w:rStyle w:val="Hipervnculo"/>
            <w:rFonts w:ascii="Arial" w:hAnsi="Arial" w:cs="Arial"/>
            <w:color w:val="0B0080"/>
            <w:sz w:val="22"/>
            <w:szCs w:val="22"/>
            <w:lang w:val="en-US"/>
          </w:rPr>
          <w:t>Deutschland</w:t>
        </w:r>
      </w:hyperlink>
      <w:r w:rsidRPr="00BD6EFB">
        <w:rPr>
          <w:rStyle w:val="apple-converted-space"/>
          <w:rFonts w:ascii="Arial" w:hAnsi="Arial" w:cs="Arial"/>
          <w:color w:val="252525"/>
          <w:sz w:val="22"/>
          <w:szCs w:val="22"/>
          <w:lang w:val="en-US"/>
        </w:rPr>
        <w:t> </w:t>
      </w:r>
      <w:proofErr w:type="spell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angemeldet</w:t>
      </w:r>
      <w:proofErr w:type="spellEnd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 xml:space="preserve">, </w:t>
      </w:r>
      <w:proofErr w:type="spell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aber</w:t>
      </w:r>
      <w:proofErr w:type="spellEnd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nicht</w:t>
      </w:r>
      <w:proofErr w:type="spellEnd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genehmigt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werden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.</w:t>
      </w:r>
      <w:proofErr w:type="gram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Es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gibt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kein</w:t>
      </w:r>
      <w:proofErr w:type="spellEnd"/>
      <w:r w:rsidRPr="00BD6EFB">
        <w:rPr>
          <w:rStyle w:val="apple-converted-space"/>
          <w:rFonts w:ascii="Arial" w:hAnsi="Arial" w:cs="Arial"/>
          <w:color w:val="252525"/>
          <w:sz w:val="22"/>
          <w:szCs w:val="22"/>
          <w:lang w:val="en-US"/>
        </w:rPr>
        <w:t> </w:t>
      </w:r>
      <w:proofErr w:type="spellStart"/>
      <w:r w:rsidR="00AD0449">
        <w:rPr>
          <w:rFonts w:ascii="Arial" w:hAnsi="Arial" w:cs="Arial"/>
          <w:color w:val="252525"/>
          <w:sz w:val="22"/>
          <w:szCs w:val="22"/>
        </w:rPr>
        <w:fldChar w:fldCharType="begin"/>
      </w:r>
      <w:r w:rsidRPr="00BD6EFB">
        <w:rPr>
          <w:rFonts w:ascii="Arial" w:hAnsi="Arial" w:cs="Arial"/>
          <w:color w:val="252525"/>
          <w:sz w:val="22"/>
          <w:szCs w:val="22"/>
          <w:lang w:val="en-US"/>
        </w:rPr>
        <w:instrText xml:space="preserve"> HYPERLINK "http://de.wikipedia.org/wiki/Versammlungsverbot" \o "Versammlungsverbot" </w:instrText>
      </w:r>
      <w:r w:rsidR="00AD0449">
        <w:rPr>
          <w:rFonts w:ascii="Arial" w:hAnsi="Arial" w:cs="Arial"/>
          <w:color w:val="252525"/>
          <w:sz w:val="22"/>
          <w:szCs w:val="22"/>
        </w:rPr>
        <w:fldChar w:fldCharType="separate"/>
      </w:r>
      <w:r w:rsidRPr="00BD6EFB">
        <w:rPr>
          <w:rStyle w:val="Hipervnculo"/>
          <w:rFonts w:ascii="Arial" w:hAnsi="Arial" w:cs="Arial"/>
          <w:color w:val="0B0080"/>
          <w:sz w:val="22"/>
          <w:szCs w:val="22"/>
          <w:lang w:val="en-US"/>
        </w:rPr>
        <w:t>Demonstrationsverbot</w:t>
      </w:r>
      <w:proofErr w:type="spellEnd"/>
      <w:r w:rsidR="00AD0449">
        <w:rPr>
          <w:rFonts w:ascii="Arial" w:hAnsi="Arial" w:cs="Arial"/>
          <w:color w:val="252525"/>
          <w:sz w:val="22"/>
          <w:szCs w:val="22"/>
        </w:rPr>
        <w:fldChar w:fldCharType="end"/>
      </w:r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,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es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sei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denn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die Demonstration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gefährdet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unmittelbar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die „</w:t>
      </w:r>
      <w:proofErr w:type="spellStart"/>
      <w:r w:rsidR="00AD0449">
        <w:rPr>
          <w:rFonts w:ascii="Arial" w:hAnsi="Arial" w:cs="Arial"/>
          <w:color w:val="252525"/>
          <w:sz w:val="22"/>
          <w:szCs w:val="22"/>
        </w:rPr>
        <w:fldChar w:fldCharType="begin"/>
      </w:r>
      <w:r w:rsidRPr="00BD6EFB">
        <w:rPr>
          <w:rFonts w:ascii="Arial" w:hAnsi="Arial" w:cs="Arial"/>
          <w:color w:val="252525"/>
          <w:sz w:val="22"/>
          <w:szCs w:val="22"/>
          <w:lang w:val="en-US"/>
        </w:rPr>
        <w:instrText xml:space="preserve"> HYPERLINK "http://de.wikipedia.org/w/index.php?title=%C3%96ffentliche_Sicherheit_oder_Ordnung&amp;action=edit&amp;redlink=1" \o "Öffentliche Sicherheit oder Ordnung (Seite nicht vorhanden)" </w:instrText>
      </w:r>
      <w:r w:rsidR="00AD0449">
        <w:rPr>
          <w:rFonts w:ascii="Arial" w:hAnsi="Arial" w:cs="Arial"/>
          <w:color w:val="252525"/>
          <w:sz w:val="22"/>
          <w:szCs w:val="22"/>
        </w:rPr>
        <w:fldChar w:fldCharType="separate"/>
      </w:r>
      <w:r w:rsidRPr="00BD6EFB">
        <w:rPr>
          <w:rStyle w:val="Hipervnculo"/>
          <w:rFonts w:ascii="Arial" w:hAnsi="Arial" w:cs="Arial"/>
          <w:color w:val="A55858"/>
          <w:sz w:val="22"/>
          <w:szCs w:val="22"/>
          <w:lang w:val="en-US"/>
        </w:rPr>
        <w:t>Öffentliche</w:t>
      </w:r>
      <w:proofErr w:type="spellEnd"/>
      <w:r w:rsidRPr="00BD6EFB">
        <w:rPr>
          <w:rStyle w:val="Hipervnculo"/>
          <w:rFonts w:ascii="Arial" w:hAnsi="Arial" w:cs="Arial"/>
          <w:color w:val="A55858"/>
          <w:sz w:val="22"/>
          <w:szCs w:val="22"/>
          <w:lang w:val="en-US"/>
        </w:rPr>
        <w:t xml:space="preserve"> </w:t>
      </w:r>
      <w:proofErr w:type="spellStart"/>
      <w:r w:rsidRPr="00BD6EFB">
        <w:rPr>
          <w:rStyle w:val="Hipervnculo"/>
          <w:rFonts w:ascii="Arial" w:hAnsi="Arial" w:cs="Arial"/>
          <w:color w:val="A55858"/>
          <w:sz w:val="22"/>
          <w:szCs w:val="22"/>
          <w:lang w:val="en-US"/>
        </w:rPr>
        <w:t>Sicherheit</w:t>
      </w:r>
      <w:proofErr w:type="spellEnd"/>
      <w:r w:rsidRPr="00BD6EFB">
        <w:rPr>
          <w:rStyle w:val="Hipervnculo"/>
          <w:rFonts w:ascii="Arial" w:hAnsi="Arial" w:cs="Arial"/>
          <w:color w:val="A55858"/>
          <w:sz w:val="22"/>
          <w:szCs w:val="22"/>
          <w:lang w:val="en-US"/>
        </w:rPr>
        <w:t xml:space="preserve"> </w:t>
      </w:r>
      <w:proofErr w:type="spellStart"/>
      <w:r w:rsidRPr="00BD6EFB">
        <w:rPr>
          <w:rStyle w:val="Hipervnculo"/>
          <w:rFonts w:ascii="Arial" w:hAnsi="Arial" w:cs="Arial"/>
          <w:color w:val="A55858"/>
          <w:sz w:val="22"/>
          <w:szCs w:val="22"/>
          <w:lang w:val="en-US"/>
        </w:rPr>
        <w:t>oder</w:t>
      </w:r>
      <w:proofErr w:type="spellEnd"/>
      <w:r w:rsidRPr="00BD6EFB">
        <w:rPr>
          <w:rStyle w:val="Hipervnculo"/>
          <w:rFonts w:ascii="Arial" w:hAnsi="Arial" w:cs="Arial"/>
          <w:color w:val="A55858"/>
          <w:sz w:val="22"/>
          <w:szCs w:val="22"/>
          <w:lang w:val="en-US"/>
        </w:rPr>
        <w:t xml:space="preserve"> </w:t>
      </w:r>
      <w:proofErr w:type="spellStart"/>
      <w:r w:rsidRPr="00BD6EFB">
        <w:rPr>
          <w:rStyle w:val="Hipervnculo"/>
          <w:rFonts w:ascii="Arial" w:hAnsi="Arial" w:cs="Arial"/>
          <w:color w:val="A55858"/>
          <w:sz w:val="22"/>
          <w:szCs w:val="22"/>
          <w:lang w:val="en-US"/>
        </w:rPr>
        <w:t>Ordnung</w:t>
      </w:r>
      <w:proofErr w:type="spellEnd"/>
      <w:r w:rsidR="00AD0449">
        <w:rPr>
          <w:rFonts w:ascii="Arial" w:hAnsi="Arial" w:cs="Arial"/>
          <w:color w:val="252525"/>
          <w:sz w:val="22"/>
          <w:szCs w:val="22"/>
        </w:rPr>
        <w:fldChar w:fldCharType="end"/>
      </w:r>
      <w:r w:rsidRPr="00BD6EFB">
        <w:rPr>
          <w:rFonts w:ascii="Arial" w:hAnsi="Arial" w:cs="Arial"/>
          <w:color w:val="252525"/>
          <w:sz w:val="22"/>
          <w:szCs w:val="22"/>
          <w:lang w:val="en-US"/>
        </w:rPr>
        <w:t>“.</w:t>
      </w:r>
    </w:p>
    <w:p w:rsidR="00BD6EFB" w:rsidRPr="00BD6EFB" w:rsidRDefault="00BD6EFB" w:rsidP="00BD6EFB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  <w:lang w:val="en-US"/>
        </w:rPr>
      </w:pP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Während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der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Demonstration gilt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für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alle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Beteiligten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vorrangig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das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Versammlungsrecht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(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Bundesrecht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),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nicht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das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dem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Landesrecht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zugehörige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Polizeirecht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.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Polizeilichen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Maßnahmen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proofErr w:type="gram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sind</w:t>
      </w:r>
      <w:proofErr w:type="spellEnd"/>
      <w:proofErr w:type="gram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dadurch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engere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rechtliche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Grenzen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gesetzt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.</w:t>
      </w:r>
    </w:p>
    <w:p w:rsidR="00BD6EFB" w:rsidRPr="00BD6EFB" w:rsidRDefault="00BD6EFB" w:rsidP="00BD6EFB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b/>
          <w:color w:val="252525"/>
          <w:sz w:val="22"/>
          <w:szCs w:val="22"/>
          <w:lang w:val="en-US"/>
        </w:rPr>
      </w:pP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Unter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anderem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in Deutschland,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Österreich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und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einigen</w:t>
      </w:r>
      <w:proofErr w:type="spellEnd"/>
      <w:r w:rsidRPr="00BD6EFB">
        <w:rPr>
          <w:rStyle w:val="apple-converted-space"/>
          <w:rFonts w:ascii="Arial" w:hAnsi="Arial" w:cs="Arial"/>
          <w:color w:val="252525"/>
          <w:sz w:val="22"/>
          <w:szCs w:val="22"/>
          <w:lang w:val="en-US"/>
        </w:rPr>
        <w:t> </w:t>
      </w:r>
      <w:proofErr w:type="spellStart"/>
      <w:r w:rsidR="00AD0449">
        <w:rPr>
          <w:rFonts w:ascii="Arial" w:hAnsi="Arial" w:cs="Arial"/>
          <w:color w:val="252525"/>
          <w:sz w:val="22"/>
          <w:szCs w:val="22"/>
        </w:rPr>
        <w:fldChar w:fldCharType="begin"/>
      </w:r>
      <w:r w:rsidRPr="00BD6EFB">
        <w:rPr>
          <w:rFonts w:ascii="Arial" w:hAnsi="Arial" w:cs="Arial"/>
          <w:color w:val="252525"/>
          <w:sz w:val="22"/>
          <w:szCs w:val="22"/>
          <w:lang w:val="en-US"/>
        </w:rPr>
        <w:instrText xml:space="preserve"> HYPERLINK "http://de.wikipedia.org/wiki/Kanton_(Schweiz)" \o "Kanton (Schweiz)" </w:instrText>
      </w:r>
      <w:r w:rsidR="00AD0449">
        <w:rPr>
          <w:rFonts w:ascii="Arial" w:hAnsi="Arial" w:cs="Arial"/>
          <w:color w:val="252525"/>
          <w:sz w:val="22"/>
          <w:szCs w:val="22"/>
        </w:rPr>
        <w:fldChar w:fldCharType="separate"/>
      </w:r>
      <w:r w:rsidRPr="00BD6EFB">
        <w:rPr>
          <w:rStyle w:val="Hipervnculo"/>
          <w:rFonts w:ascii="Arial" w:hAnsi="Arial" w:cs="Arial"/>
          <w:color w:val="0B0080"/>
          <w:sz w:val="22"/>
          <w:szCs w:val="22"/>
          <w:lang w:val="en-US"/>
        </w:rPr>
        <w:t>Kantonen</w:t>
      </w:r>
      <w:proofErr w:type="spellEnd"/>
      <w:r w:rsidR="00AD0449">
        <w:rPr>
          <w:rFonts w:ascii="Arial" w:hAnsi="Arial" w:cs="Arial"/>
          <w:color w:val="252525"/>
          <w:sz w:val="22"/>
          <w:szCs w:val="22"/>
        </w:rPr>
        <w:fldChar w:fldCharType="end"/>
      </w:r>
      <w:r w:rsidRPr="00BD6EFB">
        <w:rPr>
          <w:rStyle w:val="apple-converted-space"/>
          <w:rFonts w:ascii="Arial" w:hAnsi="Arial" w:cs="Arial"/>
          <w:color w:val="252525"/>
          <w:sz w:val="22"/>
          <w:szCs w:val="22"/>
          <w:lang w:val="en-US"/>
        </w:rPr>
        <w:t> </w:t>
      </w:r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in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der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Schweiz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besteht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auf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Demonstrationen</w:t>
      </w:r>
      <w:proofErr w:type="spellEnd"/>
      <w:r w:rsidRPr="00BD6EFB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color w:val="252525"/>
          <w:sz w:val="22"/>
          <w:szCs w:val="22"/>
          <w:lang w:val="en-US"/>
        </w:rPr>
        <w:t>ein</w:t>
      </w:r>
      <w:proofErr w:type="spellEnd"/>
      <w:r w:rsidRPr="00BD6EFB">
        <w:rPr>
          <w:rStyle w:val="apple-converted-space"/>
          <w:rFonts w:ascii="Arial" w:hAnsi="Arial" w:cs="Arial"/>
          <w:color w:val="252525"/>
          <w:sz w:val="22"/>
          <w:szCs w:val="22"/>
          <w:lang w:val="en-US"/>
        </w:rPr>
        <w:t> </w:t>
      </w:r>
      <w:proofErr w:type="spellStart"/>
      <w:r w:rsidR="00AD0449" w:rsidRPr="00BD6EFB">
        <w:rPr>
          <w:rFonts w:ascii="Arial" w:hAnsi="Arial" w:cs="Arial"/>
          <w:b/>
          <w:color w:val="252525"/>
          <w:sz w:val="22"/>
          <w:szCs w:val="22"/>
        </w:rPr>
        <w:fldChar w:fldCharType="begin"/>
      </w:r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instrText xml:space="preserve"> HYPERLINK "http://de.wikipedia.org/wiki/Vermummungsverbot" \o "Vermummungsverbot" </w:instrText>
      </w:r>
      <w:r w:rsidR="00AD0449" w:rsidRPr="00BD6EFB">
        <w:rPr>
          <w:rFonts w:ascii="Arial" w:hAnsi="Arial" w:cs="Arial"/>
          <w:b/>
          <w:color w:val="252525"/>
          <w:sz w:val="22"/>
          <w:szCs w:val="22"/>
        </w:rPr>
        <w:fldChar w:fldCharType="separate"/>
      </w:r>
      <w:r w:rsidRPr="00BD6EFB">
        <w:rPr>
          <w:rStyle w:val="Hipervnculo"/>
          <w:rFonts w:ascii="Arial" w:hAnsi="Arial" w:cs="Arial"/>
          <w:b/>
          <w:color w:val="0B0080"/>
          <w:sz w:val="22"/>
          <w:szCs w:val="22"/>
          <w:lang w:val="en-US"/>
        </w:rPr>
        <w:t>Vermummungsverbot</w:t>
      </w:r>
      <w:proofErr w:type="spellEnd"/>
      <w:r w:rsidR="00AD0449" w:rsidRPr="00BD6EFB">
        <w:rPr>
          <w:rFonts w:ascii="Arial" w:hAnsi="Arial" w:cs="Arial"/>
          <w:b/>
          <w:color w:val="252525"/>
          <w:sz w:val="22"/>
          <w:szCs w:val="22"/>
        </w:rPr>
        <w:fldChar w:fldCharType="end"/>
      </w:r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 xml:space="preserve">, das den </w:t>
      </w:r>
      <w:proofErr w:type="spell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Teilnehmern</w:t>
      </w:r>
      <w:proofErr w:type="spellEnd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untersagt</w:t>
      </w:r>
      <w:proofErr w:type="spellEnd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 xml:space="preserve">, das </w:t>
      </w:r>
      <w:proofErr w:type="spell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Gesicht</w:t>
      </w:r>
      <w:proofErr w:type="spellEnd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zu</w:t>
      </w:r>
      <w:proofErr w:type="spellEnd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verdecken</w:t>
      </w:r>
      <w:proofErr w:type="spellEnd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 xml:space="preserve"> </w:t>
      </w:r>
      <w:proofErr w:type="spellStart"/>
      <w:proofErr w:type="gram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oder</w:t>
      </w:r>
      <w:proofErr w:type="spellEnd"/>
      <w:proofErr w:type="gramEnd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dazu</w:t>
      </w:r>
      <w:proofErr w:type="spellEnd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bestimmte</w:t>
      </w:r>
      <w:proofErr w:type="spellEnd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Gegenstände</w:t>
      </w:r>
      <w:proofErr w:type="spellEnd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 xml:space="preserve"> </w:t>
      </w:r>
      <w:proofErr w:type="spellStart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mitzuführen</w:t>
      </w:r>
      <w:proofErr w:type="spellEnd"/>
      <w:r w:rsidRPr="00BD6EFB">
        <w:rPr>
          <w:rFonts w:ascii="Arial" w:hAnsi="Arial" w:cs="Arial"/>
          <w:b/>
          <w:color w:val="252525"/>
          <w:sz w:val="22"/>
          <w:szCs w:val="22"/>
          <w:lang w:val="en-US"/>
        </w:rPr>
        <w:t>.</w:t>
      </w:r>
    </w:p>
    <w:p w:rsidR="00BD6EFB" w:rsidRDefault="0016173D" w:rsidP="005A6B91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  <w:lang w:val="en-US"/>
        </w:rPr>
      </w:pPr>
      <w:r>
        <w:rPr>
          <w:rFonts w:ascii="Arial" w:hAnsi="Arial" w:cs="Arial"/>
          <w:color w:val="252525"/>
          <w:sz w:val="22"/>
          <w:szCs w:val="22"/>
          <w:lang w:val="en-US"/>
        </w:rPr>
        <w:t xml:space="preserve">                                                        ------------------------</w:t>
      </w:r>
    </w:p>
    <w:p w:rsidR="0016173D" w:rsidRDefault="0016173D" w:rsidP="005A6B91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b/>
          <w:color w:val="252525"/>
          <w:sz w:val="22"/>
          <w:szCs w:val="22"/>
          <w:lang w:val="en-US"/>
        </w:rPr>
      </w:pPr>
      <w:r>
        <w:rPr>
          <w:rFonts w:ascii="Arial" w:hAnsi="Arial" w:cs="Arial"/>
          <w:b/>
          <w:color w:val="252525"/>
          <w:sz w:val="22"/>
          <w:szCs w:val="22"/>
          <w:lang w:val="en-US"/>
        </w:rPr>
        <w:t xml:space="preserve">Ukraine – </w:t>
      </w:r>
      <w:proofErr w:type="spellStart"/>
      <w:r>
        <w:rPr>
          <w:rFonts w:ascii="Arial" w:hAnsi="Arial" w:cs="Arial"/>
          <w:b/>
          <w:color w:val="252525"/>
          <w:sz w:val="22"/>
          <w:szCs w:val="22"/>
          <w:lang w:val="en-US"/>
        </w:rPr>
        <w:t>euronews</w:t>
      </w:r>
      <w:proofErr w:type="spellEnd"/>
      <w:r>
        <w:rPr>
          <w:rFonts w:ascii="Arial" w:hAnsi="Arial" w:cs="Arial"/>
          <w:b/>
          <w:color w:val="252525"/>
          <w:sz w:val="22"/>
          <w:szCs w:val="22"/>
          <w:lang w:val="en-US"/>
        </w:rPr>
        <w:t xml:space="preserve"> 1.Mai 2014</w:t>
      </w:r>
    </w:p>
    <w:p w:rsidR="0016173D" w:rsidRPr="0016173D" w:rsidRDefault="0016173D" w:rsidP="0016173D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444444"/>
          <w:sz w:val="22"/>
          <w:szCs w:val="22"/>
          <w:lang w:val="en-US"/>
        </w:rPr>
      </w:pP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Nach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den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gewaltsamen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Protesten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vom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Sonntag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geben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sich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die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ukrainische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Regierung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und die Opposition nun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gegenseitig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die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Schuld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gram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an</w:t>
      </w:r>
      <w:proofErr w:type="gram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der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Zuspitzung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. Die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Großkundgebung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in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der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Hauptstadt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Kiew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war am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Rande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in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Straßenschlachten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ausgeartet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.</w:t>
      </w:r>
    </w:p>
    <w:p w:rsidR="0016173D" w:rsidRPr="0016173D" w:rsidRDefault="0016173D" w:rsidP="0016173D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444444"/>
          <w:sz w:val="22"/>
          <w:szCs w:val="22"/>
          <w:lang w:val="en-US"/>
        </w:rPr>
      </w:pPr>
      <w:proofErr w:type="spellStart"/>
      <w:proofErr w:type="gram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Der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Protest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richtete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sich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gegen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ein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verschärftes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Demonstrationsrecht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,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letzte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Woche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br/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im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Eilverfahren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beschlossen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vom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Parlament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,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nach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Wochen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der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Kundgebungen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auf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Kiews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zentralem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Platz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.</w:t>
      </w:r>
      <w:proofErr w:type="gramEnd"/>
    </w:p>
    <w:p w:rsidR="0016173D" w:rsidRPr="0016173D" w:rsidRDefault="0016173D" w:rsidP="0016173D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444444"/>
          <w:sz w:val="22"/>
          <w:szCs w:val="22"/>
          <w:lang w:val="en-US"/>
        </w:rPr>
      </w:pP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Alle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Begriffe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in den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neuen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Gesetzen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seien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unklar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,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sagt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Roman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Romanow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von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der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Renaissance-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Stiftung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,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einer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Einrichtung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, die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Bürgerrechtler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unterstützt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; was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zum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Beispiel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Extremismus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sei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oder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politische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Betätigung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. </w:t>
      </w:r>
      <w:proofErr w:type="spellStart"/>
      <w:proofErr w:type="gram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Im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ganzen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Land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könne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kein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Jurist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klar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sagen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,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worum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es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in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diesen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Gesetzen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gehe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.</w:t>
      </w:r>
      <w:proofErr w:type="gramEnd"/>
    </w:p>
    <w:p w:rsidR="0016173D" w:rsidRPr="0016173D" w:rsidRDefault="0016173D" w:rsidP="0016173D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444444"/>
          <w:sz w:val="22"/>
          <w:szCs w:val="22"/>
          <w:lang w:val="en-US"/>
        </w:rPr>
      </w:pPr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Die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Stimmung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proofErr w:type="gram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ist</w:t>
      </w:r>
      <w:proofErr w:type="spellEnd"/>
      <w:proofErr w:type="gram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aufgeheizt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: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Schon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am Sonntag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wurden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Oppositionsführer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ausgepfiffen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,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weil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sie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manchen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gegenüber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der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Regierung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zu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nachgiebig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sind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. In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Selbstjustiz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führen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Regierungsgegner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jetzt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Männer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vor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, die </w:t>
      </w:r>
      <w:proofErr w:type="spellStart"/>
      <w:proofErr w:type="gram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als</w:t>
      </w:r>
      <w:proofErr w:type="spellEnd"/>
      <w:proofErr w:type="gram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Provokateure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die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Gewalt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angestachelt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haben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sollen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.</w:t>
      </w:r>
    </w:p>
    <w:p w:rsidR="0016173D" w:rsidRPr="0016173D" w:rsidRDefault="0016173D" w:rsidP="0016173D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444444"/>
          <w:sz w:val="22"/>
          <w:szCs w:val="22"/>
          <w:lang w:val="en-US"/>
        </w:rPr>
      </w:pPr>
      <w:proofErr w:type="spellStart"/>
      <w:proofErr w:type="gram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lastRenderedPageBreak/>
        <w:t>Nahe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dem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Parlament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stehen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weiterhin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hunderte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gewaltbereite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Regierungsgegner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einem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massiven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Aufgebot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der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Sicherheitskräfte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gegenüber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.</w:t>
      </w:r>
      <w:proofErr w:type="gram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Die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maskierten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und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mit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Holzknüppeln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bewaffneten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Demonstranten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verstärkten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ihre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Barrikaden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. In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der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Nacht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hatten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Gewaltbereite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erneut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Steine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und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Brandsätze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auf die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Sicherheitskräfte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 xml:space="preserve"> </w:t>
      </w:r>
      <w:proofErr w:type="spellStart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geschleudert</w:t>
      </w:r>
      <w:proofErr w:type="spellEnd"/>
      <w:r w:rsidRPr="0016173D">
        <w:rPr>
          <w:rFonts w:ascii="Arial" w:hAnsi="Arial" w:cs="Arial"/>
          <w:color w:val="444444"/>
          <w:sz w:val="22"/>
          <w:szCs w:val="22"/>
          <w:lang w:val="en-US"/>
        </w:rPr>
        <w:t>.</w:t>
      </w:r>
    </w:p>
    <w:p w:rsidR="0016173D" w:rsidRPr="0016173D" w:rsidRDefault="0016173D" w:rsidP="005A6B91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b/>
          <w:color w:val="252525"/>
          <w:sz w:val="22"/>
          <w:szCs w:val="22"/>
          <w:lang w:val="en-US"/>
        </w:rPr>
      </w:pPr>
    </w:p>
    <w:p w:rsidR="00D66EF4" w:rsidRPr="00262AA7" w:rsidRDefault="00D66EF4" w:rsidP="00262AA7">
      <w:pPr>
        <w:spacing w:after="120" w:line="312" w:lineRule="atLeast"/>
        <w:rPr>
          <w:rFonts w:ascii="inherit" w:eastAsia="Times New Roman" w:hAnsi="inherit" w:cs="Helvetica"/>
          <w:color w:val="000000"/>
          <w:sz w:val="20"/>
          <w:szCs w:val="20"/>
          <w:lang w:val="en-US" w:eastAsia="es-AR"/>
        </w:rPr>
      </w:pPr>
    </w:p>
    <w:p w:rsidR="00262AA7" w:rsidRPr="00E84B0C" w:rsidRDefault="00262AA7" w:rsidP="00EE6C4F">
      <w:pPr>
        <w:spacing w:after="0" w:line="312" w:lineRule="atLeast"/>
        <w:ind w:hanging="240"/>
        <w:rPr>
          <w:rFonts w:ascii="inherit" w:eastAsia="Times New Roman" w:hAnsi="inherit" w:cs="Helvetica"/>
          <w:b/>
          <w:color w:val="000000"/>
          <w:sz w:val="20"/>
          <w:szCs w:val="20"/>
          <w:lang w:val="en-US" w:eastAsia="es-AR"/>
        </w:rPr>
      </w:pPr>
    </w:p>
    <w:p w:rsidR="00E84B0C" w:rsidRPr="00F83D72" w:rsidRDefault="00E84B0C" w:rsidP="00E84B0C">
      <w:pPr>
        <w:shd w:val="clear" w:color="auto" w:fill="FFFFFF"/>
        <w:spacing w:before="100" w:beforeAutospacing="1" w:after="24" w:line="360" w:lineRule="atLeast"/>
        <w:ind w:left="24"/>
        <w:rPr>
          <w:rFonts w:ascii="Arial" w:eastAsia="Times New Roman" w:hAnsi="Arial" w:cs="Arial"/>
          <w:color w:val="252525"/>
          <w:lang w:val="en-US" w:eastAsia="es-AR"/>
        </w:rPr>
      </w:pPr>
    </w:p>
    <w:p w:rsidR="00F83D72" w:rsidRPr="00BD6EFB" w:rsidRDefault="00F83D72">
      <w:pPr>
        <w:rPr>
          <w:lang w:val="en-US"/>
        </w:rPr>
      </w:pPr>
    </w:p>
    <w:sectPr w:rsidR="00F83D72" w:rsidRPr="00BD6EFB" w:rsidSect="00F83D7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5329"/>
    <w:multiLevelType w:val="multilevel"/>
    <w:tmpl w:val="2740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036BB"/>
    <w:multiLevelType w:val="multilevel"/>
    <w:tmpl w:val="BF8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D72"/>
    <w:rsid w:val="00130673"/>
    <w:rsid w:val="0016173D"/>
    <w:rsid w:val="00262AA7"/>
    <w:rsid w:val="0029296A"/>
    <w:rsid w:val="005A6B91"/>
    <w:rsid w:val="006C6724"/>
    <w:rsid w:val="00AD0449"/>
    <w:rsid w:val="00BD6EFB"/>
    <w:rsid w:val="00CB3AE8"/>
    <w:rsid w:val="00D66EF4"/>
    <w:rsid w:val="00E84B0C"/>
    <w:rsid w:val="00EE6C4F"/>
    <w:rsid w:val="00F8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3D72"/>
    <w:rPr>
      <w:color w:val="0000FF"/>
      <w:u w:val="single"/>
    </w:rPr>
  </w:style>
  <w:style w:type="character" w:customStyle="1" w:styleId="wblzga">
    <w:name w:val="wb_lzga"/>
    <w:basedOn w:val="Fuentedeprrafopredeter"/>
    <w:rsid w:val="00E84B0C"/>
  </w:style>
  <w:style w:type="character" w:customStyle="1" w:styleId="wbgram">
    <w:name w:val="wb_gram"/>
    <w:basedOn w:val="Fuentedeprrafopredeter"/>
    <w:rsid w:val="00E84B0C"/>
  </w:style>
  <w:style w:type="character" w:customStyle="1" w:styleId="apple-converted-space">
    <w:name w:val="apple-converted-space"/>
    <w:basedOn w:val="Fuentedeprrafopredeter"/>
    <w:rsid w:val="00E84B0C"/>
  </w:style>
  <w:style w:type="character" w:customStyle="1" w:styleId="wbbp">
    <w:name w:val="wb_bp"/>
    <w:basedOn w:val="Fuentedeprrafopredeter"/>
    <w:rsid w:val="00E84B0C"/>
  </w:style>
  <w:style w:type="character" w:customStyle="1" w:styleId="wbga">
    <w:name w:val="wb_ga"/>
    <w:basedOn w:val="Fuentedeprrafopredeter"/>
    <w:rsid w:val="00E84B0C"/>
  </w:style>
  <w:style w:type="character" w:customStyle="1" w:styleId="wbfeld">
    <w:name w:val="wb_feld"/>
    <w:basedOn w:val="Fuentedeprrafopredeter"/>
    <w:rsid w:val="00E84B0C"/>
  </w:style>
  <w:style w:type="paragraph" w:styleId="NormalWeb">
    <w:name w:val="Normal (Web)"/>
    <w:basedOn w:val="Normal"/>
    <w:uiPriority w:val="99"/>
    <w:semiHidden/>
    <w:unhideWhenUsed/>
    <w:rsid w:val="00E8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B0C"/>
    <w:rPr>
      <w:rFonts w:ascii="Tahoma" w:hAnsi="Tahoma" w:cs="Tahoma"/>
      <w:sz w:val="16"/>
      <w:szCs w:val="16"/>
    </w:rPr>
  </w:style>
  <w:style w:type="character" w:customStyle="1" w:styleId="wblzgamin">
    <w:name w:val="wb_lzga_min"/>
    <w:basedOn w:val="Fuentedeprrafopredeter"/>
    <w:rsid w:val="0026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500">
          <w:marLeft w:val="120"/>
          <w:marRight w:val="120"/>
          <w:marTop w:val="120"/>
          <w:marBottom w:val="12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7785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6" w:color="BBBBBB"/>
                            <w:right w:val="none" w:sz="0" w:space="0" w:color="auto"/>
                          </w:divBdr>
                          <w:divsChild>
                            <w:div w:id="16764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3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5536">
                              <w:marLeft w:val="528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598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2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892728">
                              <w:marLeft w:val="528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322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5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6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596877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5202">
          <w:marLeft w:val="120"/>
          <w:marRight w:val="120"/>
          <w:marTop w:val="120"/>
          <w:marBottom w:val="12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7058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BBBBBB"/>
                <w:right w:val="none" w:sz="0" w:space="0" w:color="auto"/>
              </w:divBdr>
              <w:divsChild>
                <w:div w:id="20476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58769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5123">
          <w:marLeft w:val="120"/>
          <w:marRight w:val="120"/>
          <w:marTop w:val="120"/>
          <w:marBottom w:val="12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7584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BBBBBB"/>
                <w:right w:val="none" w:sz="0" w:space="0" w:color="auto"/>
              </w:divBdr>
              <w:divsChild>
                <w:div w:id="21346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BBBBBB"/>
                            <w:right w:val="none" w:sz="0" w:space="0" w:color="auto"/>
                          </w:divBdr>
                        </w:div>
                        <w:div w:id="46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BBBBBB"/>
            <w:right w:val="none" w:sz="0" w:space="0" w:color="auto"/>
          </w:divBdr>
          <w:divsChild>
            <w:div w:id="4985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446">
          <w:marLeft w:val="120"/>
          <w:marRight w:val="120"/>
          <w:marTop w:val="120"/>
          <w:marBottom w:val="12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5046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6" w:color="BBBBBB"/>
                            <w:right w:val="none" w:sz="0" w:space="0" w:color="auto"/>
                          </w:divBdr>
                          <w:divsChild>
                            <w:div w:id="9930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0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9749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7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3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823262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68998">
          <w:marLeft w:val="120"/>
          <w:marRight w:val="120"/>
          <w:marTop w:val="120"/>
          <w:marBottom w:val="12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9306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BBBBBB"/>
                <w:right w:val="none" w:sz="0" w:space="0" w:color="auto"/>
              </w:divBdr>
              <w:divsChild>
                <w:div w:id="1014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BBBBBB"/>
                        <w:right w:val="none" w:sz="0" w:space="0" w:color="auto"/>
                      </w:divBdr>
                    </w:div>
                    <w:div w:id="241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wds.de/?qu=Beileidskundgebung" TargetMode="External"/><Relationship Id="rId18" Type="http://schemas.openxmlformats.org/officeDocument/2006/relationships/hyperlink" Target="http://www.dwds.de/?qu=Maikundgebung" TargetMode="External"/><Relationship Id="rId26" Type="http://schemas.openxmlformats.org/officeDocument/2006/relationships/hyperlink" Target="http://www.dwds.de/?qu=Demo" TargetMode="External"/><Relationship Id="rId39" Type="http://schemas.openxmlformats.org/officeDocument/2006/relationships/hyperlink" Target="http://www.dwds.de/?qu=Sitzstreik" TargetMode="External"/><Relationship Id="rId21" Type="http://schemas.openxmlformats.org/officeDocument/2006/relationships/hyperlink" Target="http://www.dwds.de/?qu=Protestkundgebung" TargetMode="External"/><Relationship Id="rId34" Type="http://schemas.openxmlformats.org/officeDocument/2006/relationships/hyperlink" Target="http://www.dwds.de/?qu=K%C3%A4uferstreik" TargetMode="External"/><Relationship Id="rId42" Type="http://schemas.openxmlformats.org/officeDocument/2006/relationships/hyperlink" Target="http://www.dwds.de/?qu=Warnstreik" TargetMode="External"/><Relationship Id="rId47" Type="http://schemas.openxmlformats.org/officeDocument/2006/relationships/hyperlink" Target="http://www.dwds.de/?qu=Streikbewegung" TargetMode="External"/><Relationship Id="rId50" Type="http://schemas.openxmlformats.org/officeDocument/2006/relationships/hyperlink" Target="http://www.dwds.de/?qu=Streikfront" TargetMode="External"/><Relationship Id="rId55" Type="http://schemas.openxmlformats.org/officeDocument/2006/relationships/hyperlink" Target="http://www.dwds.de/?qu=Streikparole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de.wikipedia.org/wiki/Generalstrei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wds.de/?qu=Gro%C3%9Fkundgebung" TargetMode="External"/><Relationship Id="rId20" Type="http://schemas.openxmlformats.org/officeDocument/2006/relationships/hyperlink" Target="http://www.dwds.de/?qu=Missfallenskundgebung" TargetMode="External"/><Relationship Id="rId29" Type="http://schemas.openxmlformats.org/officeDocument/2006/relationships/hyperlink" Target="http://www.dwds.de/?qu=Protestation%20%28veraltet%29" TargetMode="External"/><Relationship Id="rId41" Type="http://schemas.openxmlformats.org/officeDocument/2006/relationships/hyperlink" Target="http://www.dwds.de/?qu=Sympathiestreik" TargetMode="External"/><Relationship Id="rId54" Type="http://schemas.openxmlformats.org/officeDocument/2006/relationships/hyperlink" Target="http://www.dwds.de/?qu=Streikleitung" TargetMode="External"/><Relationship Id="rId62" Type="http://schemas.openxmlformats.org/officeDocument/2006/relationships/hyperlink" Target="http://de.wikipedia.org/wiki/Deutschla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B%C3%BCrgerprotest" TargetMode="External"/><Relationship Id="rId11" Type="http://schemas.openxmlformats.org/officeDocument/2006/relationships/hyperlink" Target="http://www.dwds.de/?qu=Antikriegskundgebung" TargetMode="External"/><Relationship Id="rId24" Type="http://schemas.openxmlformats.org/officeDocument/2006/relationships/hyperlink" Target="http://www.dwds.de/?qu=Wahlkundgebung" TargetMode="External"/><Relationship Id="rId32" Type="http://schemas.openxmlformats.org/officeDocument/2006/relationships/hyperlink" Target="http://www.dwds.de/?qu=Eisenbahnerstreik" TargetMode="External"/><Relationship Id="rId37" Type="http://schemas.openxmlformats.org/officeDocument/2006/relationships/hyperlink" Target="http://www.dwds.de/?qu=Metallarbeiterstreik" TargetMode="External"/><Relationship Id="rId40" Type="http://schemas.openxmlformats.org/officeDocument/2006/relationships/hyperlink" Target="http://www.dwds.de/?qu=Solidarit%C3%A4tsstreik" TargetMode="External"/><Relationship Id="rId45" Type="http://schemas.openxmlformats.org/officeDocument/2006/relationships/hyperlink" Target="http://www.dwds.de/?qu=Streikaufruf" TargetMode="External"/><Relationship Id="rId53" Type="http://schemas.openxmlformats.org/officeDocument/2006/relationships/hyperlink" Target="http://www.dwds.de/?qu=Streikkomitee" TargetMode="External"/><Relationship Id="rId58" Type="http://schemas.openxmlformats.org/officeDocument/2006/relationships/hyperlink" Target="http://www.dwds.de/?qu=Streikunterst%C3%BCtzung" TargetMode="External"/><Relationship Id="rId5" Type="http://schemas.openxmlformats.org/officeDocument/2006/relationships/hyperlink" Target="http://de.wikipedia.org/wiki/Black_Block" TargetMode="External"/><Relationship Id="rId15" Type="http://schemas.openxmlformats.org/officeDocument/2006/relationships/hyperlink" Target="http://www.dwds.de/?qu=Gedenkkundgebung" TargetMode="External"/><Relationship Id="rId23" Type="http://schemas.openxmlformats.org/officeDocument/2006/relationships/hyperlink" Target="http://www.dwds.de/?qu=Sympathiekundgebung" TargetMode="External"/><Relationship Id="rId28" Type="http://schemas.openxmlformats.org/officeDocument/2006/relationships/hyperlink" Target="http://www.dwds.de/?qu=Protest" TargetMode="External"/><Relationship Id="rId36" Type="http://schemas.openxmlformats.org/officeDocument/2006/relationships/hyperlink" Target="http://www.dwds.de/?qu=Massenstreik" TargetMode="External"/><Relationship Id="rId49" Type="http://schemas.openxmlformats.org/officeDocument/2006/relationships/hyperlink" Target="http://www.dwds.de/?qu=Streikfonds" TargetMode="External"/><Relationship Id="rId57" Type="http://schemas.openxmlformats.org/officeDocument/2006/relationships/hyperlink" Target="http://www.dwds.de/?qu=Streikrecht" TargetMode="External"/><Relationship Id="rId61" Type="http://schemas.openxmlformats.org/officeDocument/2006/relationships/hyperlink" Target="http://www.dwds.de/?qu=streichen" TargetMode="External"/><Relationship Id="rId10" Type="http://schemas.openxmlformats.org/officeDocument/2006/relationships/hyperlink" Target="http://www.dwds.de/?qu=Abschlusskundgebung" TargetMode="External"/><Relationship Id="rId19" Type="http://schemas.openxmlformats.org/officeDocument/2006/relationships/hyperlink" Target="http://www.dwds.de/?qu=Massenkundgebung" TargetMode="External"/><Relationship Id="rId31" Type="http://schemas.openxmlformats.org/officeDocument/2006/relationships/hyperlink" Target="http://www.dwds.de/?qu=Bummelstreik" TargetMode="External"/><Relationship Id="rId44" Type="http://schemas.openxmlformats.org/officeDocument/2006/relationships/hyperlink" Target="http://www.dwds.de/?qu=Streikandrohung" TargetMode="External"/><Relationship Id="rId52" Type="http://schemas.openxmlformats.org/officeDocument/2006/relationships/hyperlink" Target="http://www.dwds.de/?qu=Streikkasse" TargetMode="External"/><Relationship Id="rId60" Type="http://schemas.openxmlformats.org/officeDocument/2006/relationships/hyperlink" Target="http://www.dwds.de/?qu=Streikwe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wds.de/?qu=kundgeben" TargetMode="External"/><Relationship Id="rId14" Type="http://schemas.openxmlformats.org/officeDocument/2006/relationships/hyperlink" Target="http://www.dwds.de/?qu=Friedenskundgebung" TargetMode="External"/><Relationship Id="rId22" Type="http://schemas.openxmlformats.org/officeDocument/2006/relationships/hyperlink" Target="http://www.dwds.de/?qu=Solidarit%C3%A4tskundgebung" TargetMode="External"/><Relationship Id="rId27" Type="http://schemas.openxmlformats.org/officeDocument/2006/relationships/hyperlink" Target="http://www.dwds.de/?qu=Demonstration" TargetMode="External"/><Relationship Id="rId30" Type="http://schemas.openxmlformats.org/officeDocument/2006/relationships/hyperlink" Target="http://www.dwds.de/?qu=Protest" TargetMode="External"/><Relationship Id="rId35" Type="http://schemas.openxmlformats.org/officeDocument/2006/relationships/hyperlink" Target="http://www.dwds.de/?qu=Lohnstreik" TargetMode="External"/><Relationship Id="rId43" Type="http://schemas.openxmlformats.org/officeDocument/2006/relationships/hyperlink" Target="http://www.dwds.de/?qu=Streikaktion" TargetMode="External"/><Relationship Id="rId48" Type="http://schemas.openxmlformats.org/officeDocument/2006/relationships/hyperlink" Target="http://www.dwds.de/?qu=Streikbrecher" TargetMode="External"/><Relationship Id="rId56" Type="http://schemas.openxmlformats.org/officeDocument/2006/relationships/hyperlink" Target="http://www.dwds.de/?qu=Streikposten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de.wikipedia.org/wiki/Protest" TargetMode="External"/><Relationship Id="rId51" Type="http://schemas.openxmlformats.org/officeDocument/2006/relationships/hyperlink" Target="http://www.dwds.de/?qu=Streikkamp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wds.de/?qu=Beifallskundgebung" TargetMode="External"/><Relationship Id="rId17" Type="http://schemas.openxmlformats.org/officeDocument/2006/relationships/hyperlink" Target="http://www.dwds.de/?qu=Hetzkundgebung" TargetMode="External"/><Relationship Id="rId25" Type="http://schemas.openxmlformats.org/officeDocument/2006/relationships/hyperlink" Target="http://www.dwds.de/?qu=Willenskundgebung" TargetMode="External"/><Relationship Id="rId33" Type="http://schemas.openxmlformats.org/officeDocument/2006/relationships/hyperlink" Target="http://www.dwds.de/?qu=Hungerstreik" TargetMode="External"/><Relationship Id="rId38" Type="http://schemas.openxmlformats.org/officeDocument/2006/relationships/hyperlink" Target="http://www.dwds.de/?qu=Proteststreik" TargetMode="External"/><Relationship Id="rId46" Type="http://schemas.openxmlformats.org/officeDocument/2006/relationships/hyperlink" Target="http://www.dwds.de/?qu=Streikbeschluss" TargetMode="External"/><Relationship Id="rId59" Type="http://schemas.openxmlformats.org/officeDocument/2006/relationships/hyperlink" Target="http://www.dwds.de/?qu=Streikversammlu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1664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2014-05-02T02:11:00Z</dcterms:created>
  <dcterms:modified xsi:type="dcterms:W3CDTF">2014-05-02T02:54:00Z</dcterms:modified>
</cp:coreProperties>
</file>