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F" w:rsidRDefault="005D69CC">
      <w:pPr>
        <w:rPr>
          <w:sz w:val="20"/>
          <w:szCs w:val="20"/>
          <w:lang w:val="es-ES"/>
        </w:rPr>
      </w:pPr>
      <w:r w:rsidRPr="005D69CC">
        <w:rPr>
          <w:sz w:val="20"/>
          <w:szCs w:val="20"/>
          <w:lang w:val="es-ES"/>
        </w:rPr>
        <w:t xml:space="preserve">Goethe  </w:t>
      </w:r>
      <w:proofErr w:type="spellStart"/>
      <w:r w:rsidRPr="005D69CC">
        <w:rPr>
          <w:sz w:val="20"/>
          <w:szCs w:val="20"/>
          <w:lang w:val="es-ES"/>
        </w:rPr>
        <w:t>Der</w:t>
      </w:r>
      <w:proofErr w:type="spellEnd"/>
      <w:r w:rsidRPr="005D69CC">
        <w:rPr>
          <w:sz w:val="20"/>
          <w:szCs w:val="20"/>
          <w:lang w:val="es-ES"/>
        </w:rPr>
        <w:t xml:space="preserve"> </w:t>
      </w:r>
      <w:proofErr w:type="spellStart"/>
      <w:r w:rsidRPr="005D69CC">
        <w:rPr>
          <w:sz w:val="20"/>
          <w:szCs w:val="20"/>
          <w:lang w:val="es-ES"/>
        </w:rPr>
        <w:t>Erlkonig</w:t>
      </w:r>
      <w:proofErr w:type="spellEnd"/>
    </w:p>
    <w:p w:rsidR="00411211" w:rsidRDefault="00411211" w:rsidP="00411211">
      <w:pPr>
        <w:spacing w:after="0" w:line="240" w:lineRule="auto"/>
        <w:rPr>
          <w:sz w:val="20"/>
          <w:szCs w:val="20"/>
          <w:lang w:val="en-US"/>
        </w:rPr>
      </w:pPr>
      <w:r w:rsidRPr="00411211">
        <w:rPr>
          <w:sz w:val="20"/>
          <w:szCs w:val="20"/>
          <w:lang w:val="en-US"/>
        </w:rPr>
        <w:t>Video Fischer-</w:t>
      </w:r>
      <w:proofErr w:type="spellStart"/>
      <w:r w:rsidRPr="00411211">
        <w:rPr>
          <w:sz w:val="20"/>
          <w:szCs w:val="20"/>
          <w:lang w:val="en-US"/>
        </w:rPr>
        <w:t>Dieskau</w:t>
      </w:r>
      <w:proofErr w:type="spellEnd"/>
      <w:r w:rsidRPr="00411211">
        <w:rPr>
          <w:sz w:val="20"/>
          <w:szCs w:val="20"/>
          <w:lang w:val="en-US"/>
        </w:rPr>
        <w:t xml:space="preserve"> </w:t>
      </w:r>
      <w:hyperlink r:id="rId4" w:history="1">
        <w:r w:rsidRPr="004B6C3A">
          <w:rPr>
            <w:rStyle w:val="Hipervnculo"/>
            <w:sz w:val="20"/>
            <w:szCs w:val="20"/>
            <w:lang w:val="en-US"/>
          </w:rPr>
          <w:t>https://www.youtube.com/watch?v=5XP5RP6OEJI</w:t>
        </w:r>
      </w:hyperlink>
      <w:r>
        <w:rPr>
          <w:sz w:val="20"/>
          <w:szCs w:val="20"/>
          <w:lang w:val="en-US"/>
        </w:rPr>
        <w:t xml:space="preserve"> </w:t>
      </w:r>
    </w:p>
    <w:p w:rsidR="00411211" w:rsidRDefault="00411211" w:rsidP="00411211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Phlippe</w:t>
      </w:r>
      <w:proofErr w:type="spellEnd"/>
      <w:r>
        <w:rPr>
          <w:sz w:val="20"/>
          <w:szCs w:val="20"/>
          <w:lang w:val="en-US"/>
        </w:rPr>
        <w:t xml:space="preserve"> Sly con piano </w:t>
      </w:r>
      <w:hyperlink r:id="rId5" w:history="1">
        <w:r w:rsidRPr="004B6C3A">
          <w:rPr>
            <w:rStyle w:val="Hipervnculo"/>
            <w:sz w:val="20"/>
            <w:szCs w:val="20"/>
            <w:lang w:val="en-US"/>
          </w:rPr>
          <w:t>https://www.youtube.com/watch?v=jZxzz-N3oxM</w:t>
        </w:r>
      </w:hyperlink>
      <w:r>
        <w:rPr>
          <w:sz w:val="20"/>
          <w:szCs w:val="20"/>
          <w:lang w:val="en-US"/>
        </w:rPr>
        <w:t xml:space="preserve"> </w:t>
      </w:r>
    </w:p>
    <w:p w:rsidR="00411211" w:rsidRDefault="00411211" w:rsidP="00411211">
      <w:pPr>
        <w:spacing w:after="0" w:line="240" w:lineRule="auto"/>
        <w:rPr>
          <w:sz w:val="20"/>
          <w:szCs w:val="20"/>
        </w:rPr>
      </w:pPr>
      <w:proofErr w:type="gramStart"/>
      <w:r w:rsidRPr="00411211">
        <w:rPr>
          <w:sz w:val="20"/>
          <w:szCs w:val="20"/>
        </w:rPr>
        <w:t>Barítono ?</w:t>
      </w:r>
      <w:proofErr w:type="gramEnd"/>
      <w:r w:rsidRPr="00411211">
        <w:rPr>
          <w:sz w:val="20"/>
          <w:szCs w:val="20"/>
        </w:rPr>
        <w:t xml:space="preserve"> </w:t>
      </w:r>
      <w:hyperlink r:id="rId6" w:history="1">
        <w:r w:rsidRPr="004B6C3A">
          <w:rPr>
            <w:rStyle w:val="Hipervnculo"/>
            <w:sz w:val="20"/>
            <w:szCs w:val="20"/>
          </w:rPr>
          <w:t>https://www.youtube.com/watch?v=JuG7Y6wiPL8</w:t>
        </w:r>
      </w:hyperlink>
      <w:r>
        <w:rPr>
          <w:sz w:val="20"/>
          <w:szCs w:val="20"/>
        </w:rPr>
        <w:t xml:space="preserve"> </w:t>
      </w:r>
    </w:p>
    <w:p w:rsidR="00411211" w:rsidRPr="00411211" w:rsidRDefault="00411211" w:rsidP="00411211">
      <w:pPr>
        <w:spacing w:after="0" w:line="240" w:lineRule="auto"/>
        <w:rPr>
          <w:sz w:val="20"/>
          <w:szCs w:val="20"/>
        </w:rPr>
      </w:pPr>
    </w:p>
    <w:p w:rsidR="00272DF2" w:rsidRDefault="00272DF2" w:rsidP="00411211">
      <w:pPr>
        <w:spacing w:after="0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Ballade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stammt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aus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dem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Dänischen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dort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heißt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der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Erlkönig</w:t>
      </w:r>
      <w:proofErr w:type="spellEnd"/>
      <w:r w:rsidRPr="00272DF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272DF2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</w:rPr>
        <w:t>Ellerkonge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also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‚</w:t>
      </w:r>
      <w:proofErr w:type="spellStart"/>
      <w:r w:rsidRPr="00272DF2">
        <w:rPr>
          <w:sz w:val="18"/>
          <w:szCs w:val="18"/>
        </w:rPr>
        <w:fldChar w:fldCharType="begin"/>
      </w:r>
      <w:r w:rsidRPr="00272DF2">
        <w:rPr>
          <w:sz w:val="18"/>
          <w:szCs w:val="18"/>
        </w:rPr>
        <w:instrText xml:space="preserve"> HYPERLINK "https://de.wikipedia.org/wiki/Elfen" \o "Elfen" </w:instrText>
      </w:r>
      <w:r w:rsidRPr="00272DF2">
        <w:rPr>
          <w:sz w:val="18"/>
          <w:szCs w:val="18"/>
        </w:rPr>
        <w:fldChar w:fldCharType="separate"/>
      </w:r>
      <w:r w:rsidRPr="00272DF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</w:rPr>
        <w:t>Elfen</w:t>
      </w:r>
      <w:r w:rsidRPr="00272DF2">
        <w:rPr>
          <w:sz w:val="18"/>
          <w:szCs w:val="18"/>
        </w:rPr>
        <w:fldChar w:fldCharType="end"/>
      </w:r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könig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‘. Die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Ballade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wurde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ursprünglich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von</w:t>
      </w:r>
      <w:r w:rsidRPr="00272DF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7" w:tooltip="Johann Gottfried Herder" w:history="1">
        <w:r w:rsidRPr="00272DF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</w:rPr>
          <w:t xml:space="preserve">Johann </w:t>
        </w:r>
        <w:proofErr w:type="spellStart"/>
        <w:r w:rsidRPr="00272DF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</w:rPr>
          <w:t>Gottfried</w:t>
        </w:r>
        <w:proofErr w:type="spellEnd"/>
        <w:r w:rsidRPr="00272DF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272DF2">
          <w:rPr>
            <w:rStyle w:val="Hipervnculo"/>
            <w:rFonts w:ascii="Arial" w:hAnsi="Arial" w:cs="Arial"/>
            <w:color w:val="0B0080"/>
            <w:sz w:val="18"/>
            <w:szCs w:val="18"/>
            <w:shd w:val="clear" w:color="auto" w:fill="FFFFFF"/>
          </w:rPr>
          <w:t>Herder</w:t>
        </w:r>
        <w:proofErr w:type="spellEnd"/>
      </w:hyperlink>
      <w:r w:rsidRPr="00272DF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übersetzt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  <w:r w:rsidRPr="00272DF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Dabei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entstand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der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Begriff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„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Erlkönig</w:t>
      </w:r>
      <w:proofErr w:type="spellEnd"/>
      <w:proofErr w:type="gram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“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angeblich</w:t>
      </w:r>
      <w:proofErr w:type="spellEnd"/>
      <w:proofErr w:type="gram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aus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der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falschen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Übersetzung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des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Wortes</w:t>
      </w:r>
      <w:proofErr w:type="spellEnd"/>
      <w:r w:rsidRPr="00272DF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272DF2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</w:rPr>
        <w:t>Eller</w:t>
      </w:r>
      <w:proofErr w:type="spellEnd"/>
      <w:r w:rsidRPr="00272DF2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als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‚</w:t>
      </w:r>
      <w:proofErr w:type="spellStart"/>
      <w:r w:rsidRPr="00272DF2">
        <w:rPr>
          <w:sz w:val="18"/>
          <w:szCs w:val="18"/>
        </w:rPr>
        <w:fldChar w:fldCharType="begin"/>
      </w:r>
      <w:r w:rsidRPr="00272DF2">
        <w:rPr>
          <w:sz w:val="18"/>
          <w:szCs w:val="18"/>
        </w:rPr>
        <w:instrText xml:space="preserve"> HYPERLINK "https://de.wikipedia.org/wiki/Erlen_(Botanik)" \o "Erlen (Botanik)" </w:instrText>
      </w:r>
      <w:r w:rsidRPr="00272DF2">
        <w:rPr>
          <w:sz w:val="18"/>
          <w:szCs w:val="18"/>
        </w:rPr>
        <w:fldChar w:fldCharType="separate"/>
      </w:r>
      <w:r w:rsidRPr="00272DF2">
        <w:rPr>
          <w:rStyle w:val="Hipervnculo"/>
          <w:rFonts w:ascii="Arial" w:hAnsi="Arial" w:cs="Arial"/>
          <w:color w:val="0B0080"/>
          <w:sz w:val="18"/>
          <w:szCs w:val="18"/>
          <w:shd w:val="clear" w:color="auto" w:fill="FFFFFF"/>
        </w:rPr>
        <w:t>Erle</w:t>
      </w:r>
      <w:proofErr w:type="spellEnd"/>
      <w:r w:rsidRPr="00272DF2">
        <w:rPr>
          <w:sz w:val="18"/>
          <w:szCs w:val="18"/>
        </w:rPr>
        <w:fldChar w:fldCharType="end"/>
      </w:r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‘, das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er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dann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mit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„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König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“ </w:t>
      </w:r>
      <w:proofErr w:type="spellStart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kombinierte</w:t>
      </w:r>
      <w:proofErr w:type="spellEnd"/>
      <w:r w:rsidRPr="00272DF2"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</w:p>
    <w:p w:rsidR="000B356E" w:rsidRDefault="007A2E49" w:rsidP="000B356E">
      <w:pPr>
        <w:pStyle w:val="NormalWeb"/>
        <w:shd w:val="clear" w:color="auto" w:fill="FFFFFF"/>
        <w:spacing w:before="96" w:beforeAutospacing="0" w:after="96" w:afterAutospacing="0" w:line="209" w:lineRule="atLeast"/>
        <w:ind w:firstLine="192"/>
        <w:jc w:val="both"/>
        <w:rPr>
          <w:rStyle w:val="apple-converted-space"/>
          <w:rFonts w:ascii="LinuxLibertineCRegular" w:hAnsi="LinuxLibertineCRegular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52525"/>
          <w:sz w:val="18"/>
          <w:szCs w:val="18"/>
          <w:shd w:val="clear" w:color="auto" w:fill="FFFFFF"/>
        </w:rPr>
        <w:t>Grimm,</w:t>
      </w:r>
      <w:r>
        <w:rPr>
          <w:rFonts w:ascii="Arial" w:hAnsi="Arial" w:cs="Arial"/>
          <w:b/>
          <w:i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color w:val="252525"/>
          <w:sz w:val="18"/>
          <w:szCs w:val="18"/>
          <w:shd w:val="clear" w:color="auto" w:fill="FFFFFF"/>
        </w:rPr>
        <w:t>Wörterbuch</w:t>
      </w:r>
      <w:proofErr w:type="spellEnd"/>
      <w:r>
        <w:rPr>
          <w:rFonts w:ascii="Arial" w:hAnsi="Arial" w:cs="Arial"/>
          <w:b/>
          <w:i/>
          <w:color w:val="252525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erlenkönig</w:t>
      </w:r>
      <w:proofErr w:type="spellEnd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.</w:t>
      </w:r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gram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in</w:t>
      </w:r>
      <w:proofErr w:type="gramEnd"/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authorprosecapsbase"/>
          <w:rFonts w:ascii="LinuxLibertineCRegular" w:hAnsi="LinuxLibertineCRegular"/>
          <w:smallCaps/>
          <w:color w:val="000000"/>
          <w:sz w:val="18"/>
          <w:szCs w:val="18"/>
          <w:shd w:val="clear" w:color="auto" w:fill="FFFFFF"/>
        </w:rPr>
        <w:t>Herders</w:t>
      </w:r>
      <w:proofErr w:type="spellEnd"/>
      <w:r w:rsidRPr="007A2E49">
        <w:rPr>
          <w:rStyle w:val="apple-converted-spac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titl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stimmen</w:t>
      </w:r>
      <w:proofErr w:type="spellEnd"/>
      <w:r w:rsidRPr="007A2E49">
        <w:rPr>
          <w:rStyle w:val="dwbtitl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titl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der</w:t>
      </w:r>
      <w:proofErr w:type="spellEnd"/>
      <w:r w:rsidRPr="007A2E49">
        <w:rPr>
          <w:rStyle w:val="dwbtitl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titl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völker</w:t>
      </w:r>
      <w:proofErr w:type="spellEnd"/>
      <w:r w:rsidRPr="007A2E49">
        <w:rPr>
          <w:rStyle w:val="dwbdat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(1778)</w:t>
      </w:r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wurde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das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dän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.</w:t>
      </w:r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proofErr w:type="gram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ellerkonge</w:t>
      </w:r>
      <w:proofErr w:type="spellEnd"/>
      <w:proofErr w:type="gramEnd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ellekonge</w:t>
      </w:r>
      <w:proofErr w:type="spellEnd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,</w:t>
      </w:r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d. i.</w:t>
      </w:r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elverkonge</w:t>
      </w:r>
      <w:proofErr w:type="spellEnd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elvekonge</w:t>
      </w:r>
      <w:proofErr w:type="spellEnd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,</w:t>
      </w:r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also</w:t>
      </w:r>
      <w:proofErr w:type="spellEnd"/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elbkönig</w:t>
      </w:r>
      <w:proofErr w:type="spellEnd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elbenkönig</w:t>
      </w:r>
      <w:proofErr w:type="spellEnd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,</w:t>
      </w:r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beherscher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der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elbe</w:t>
      </w:r>
      <w:proofErr w:type="spellEnd"/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(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sp.</w:t>
      </w:r>
      <w:proofErr w:type="spellEnd"/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400)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falsch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übersetzt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was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hernach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auch</w:t>
      </w:r>
      <w:proofErr w:type="spellEnd"/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capsbase"/>
          <w:rFonts w:ascii="LinuxLibertineCRegular" w:hAnsi="LinuxLibertineCRegular"/>
          <w:smallCaps/>
          <w:color w:val="000000"/>
          <w:sz w:val="18"/>
          <w:szCs w:val="18"/>
          <w:shd w:val="clear" w:color="auto" w:fill="FFFFFF"/>
        </w:rPr>
        <w:t>Göthen</w:t>
      </w:r>
      <w:proofErr w:type="spellEnd"/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verführte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einen</w:t>
      </w:r>
      <w:proofErr w:type="spellEnd"/>
      <w:proofErr w:type="gramEnd"/>
      <w:r w:rsidRPr="007A2E49">
        <w:rPr>
          <w:rStyle w:val="apple-converted-spac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7A2E49"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>erlkönig</w:t>
      </w:r>
      <w:proofErr w:type="spellEnd"/>
      <w:r>
        <w:rPr>
          <w:rStyle w:val="dwbsenserectebase"/>
          <w:rFonts w:ascii="LinuxLibertineCRegular" w:hAnsi="LinuxLibertineCRegular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gibt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es in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keiner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sage</w:t>
      </w:r>
      <w:proofErr w:type="spellEnd"/>
      <w:r w:rsidRPr="007A2E49">
        <w:rPr>
          <w:rStyle w:val="dwbsenseitalicsbase"/>
          <w:rFonts w:ascii="LinuxLibertineCRegular" w:hAnsi="LinuxLibertineCRegular"/>
          <w:i/>
          <w:iCs/>
          <w:color w:val="000000"/>
          <w:sz w:val="18"/>
          <w:szCs w:val="18"/>
          <w:shd w:val="clear" w:color="auto" w:fill="FFFFFF"/>
        </w:rPr>
        <w:t>.</w:t>
      </w:r>
    </w:p>
    <w:p w:rsidR="000B356E" w:rsidRPr="000B356E" w:rsidRDefault="000B356E" w:rsidP="000B356E">
      <w:pPr>
        <w:pStyle w:val="NormalWeb"/>
        <w:shd w:val="clear" w:color="auto" w:fill="FFFFFF"/>
        <w:spacing w:before="96" w:beforeAutospacing="0" w:after="96" w:afterAutospacing="0" w:line="209" w:lineRule="atLeast"/>
        <w:ind w:firstLine="192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In German and Scandinavian mythology, an “</w:t>
      </w:r>
      <w:proofErr w:type="spellStart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Erlkönig</w:t>
      </w:r>
      <w:proofErr w:type="spellEnd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” is an evil spirit that lurks about to threaten humans, especially children. It has often been claimed that Goethe's term</w:t>
      </w:r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proofErr w:type="spellStart"/>
      <w:r w:rsidRPr="000B356E">
        <w:rPr>
          <w:rFonts w:ascii="Verdana" w:hAnsi="Verdana"/>
          <w:i/>
          <w:iCs/>
          <w:color w:val="333333"/>
          <w:sz w:val="16"/>
          <w:szCs w:val="16"/>
          <w:shd w:val="clear" w:color="auto" w:fill="FFFFFF"/>
          <w:lang w:val="en-US"/>
        </w:rPr>
        <w:t>Erlkönig</w:t>
      </w:r>
      <w:proofErr w:type="spellEnd"/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is a German mistranslation of the Danish “</w:t>
      </w:r>
      <w:proofErr w:type="spellStart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ellerkonge</w:t>
      </w:r>
      <w:proofErr w:type="spellEnd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” or “</w:t>
      </w:r>
      <w:proofErr w:type="spellStart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elverkonge</w:t>
      </w:r>
      <w:proofErr w:type="spellEnd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” or “king of the elves,” but in fact this may not be the case. In an interesting</w:t>
      </w:r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hyperlink r:id="rId8" w:tgtFrame="_blank" w:history="1">
        <w:r w:rsidRPr="000B356E">
          <w:rPr>
            <w:rStyle w:val="Hipervnculo"/>
            <w:rFonts w:ascii="Verdana" w:hAnsi="Verdana"/>
            <w:color w:val="3366CC"/>
            <w:sz w:val="16"/>
            <w:szCs w:val="16"/>
            <w:shd w:val="clear" w:color="auto" w:fill="FFFFFF"/>
            <w:lang w:val="en-US"/>
          </w:rPr>
          <w:t>German article</w:t>
        </w:r>
      </w:hyperlink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 xml:space="preserve">on the topic, </w:t>
      </w:r>
      <w:proofErr w:type="spellStart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Burkhard</w:t>
      </w:r>
      <w:proofErr w:type="spellEnd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Schröder</w:t>
      </w:r>
      <w:proofErr w:type="spellEnd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 xml:space="preserve"> claims that Goethe knew exactly what he was doing, and the term</w:t>
      </w:r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proofErr w:type="spellStart"/>
      <w:r w:rsidRPr="000B356E">
        <w:rPr>
          <w:rFonts w:ascii="Verdana" w:hAnsi="Verdana"/>
          <w:i/>
          <w:iCs/>
          <w:color w:val="333333"/>
          <w:sz w:val="16"/>
          <w:szCs w:val="16"/>
          <w:shd w:val="clear" w:color="auto" w:fill="FFFFFF"/>
          <w:lang w:val="en-US"/>
        </w:rPr>
        <w:t>Erlkönig</w:t>
      </w:r>
      <w:proofErr w:type="spellEnd"/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can be traced back to an ancient Greek goddess of death (</w:t>
      </w:r>
      <w:proofErr w:type="spellStart"/>
      <w:r w:rsidRPr="000B356E">
        <w:rPr>
          <w:rFonts w:ascii="Verdana" w:hAnsi="Verdana"/>
          <w:i/>
          <w:iCs/>
          <w:color w:val="333333"/>
          <w:sz w:val="16"/>
          <w:szCs w:val="16"/>
          <w:shd w:val="clear" w:color="auto" w:fill="FFFFFF"/>
          <w:lang w:val="en-US"/>
        </w:rPr>
        <w:t>Todesgöttin</w:t>
      </w:r>
      <w:proofErr w:type="spellEnd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 xml:space="preserve">) known as </w:t>
      </w:r>
      <w:proofErr w:type="spellStart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Alphito</w:t>
      </w:r>
      <w:proofErr w:type="spellEnd"/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, who became a female</w:t>
      </w:r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proofErr w:type="spellStart"/>
      <w:r w:rsidRPr="000B356E">
        <w:rPr>
          <w:rFonts w:ascii="Verdana" w:hAnsi="Verdana"/>
          <w:i/>
          <w:iCs/>
          <w:color w:val="333333"/>
          <w:sz w:val="16"/>
          <w:szCs w:val="16"/>
          <w:shd w:val="clear" w:color="auto" w:fill="FFFFFF"/>
          <w:lang w:val="en-US"/>
        </w:rPr>
        <w:t>Erlkönigin</w:t>
      </w:r>
      <w:proofErr w:type="spellEnd"/>
      <w:r w:rsidRPr="000B356E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 </w:t>
      </w:r>
      <w:r w:rsidRPr="000B356E">
        <w:rPr>
          <w:rFonts w:ascii="Verdana" w:hAnsi="Verdana"/>
          <w:color w:val="333333"/>
          <w:sz w:val="16"/>
          <w:szCs w:val="16"/>
          <w:shd w:val="clear" w:color="auto" w:fill="FFFFFF"/>
          <w:lang w:val="en-US"/>
        </w:rPr>
        <w:t>as she moved north, and even the biblical Lilith.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1"/>
        <w:gridCol w:w="4992"/>
      </w:tblGrid>
      <w:tr w:rsidR="000B356E" w:rsidRPr="000B356E" w:rsidTr="000B356E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193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es-AR"/>
              </w:rPr>
              <w:t>Erlkönig</w:t>
            </w:r>
            <w:proofErr w:type="spellEnd"/>
          </w:p>
        </w:tc>
        <w:tc>
          <w:tcPr>
            <w:tcW w:w="2500" w:type="pct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193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es-AR"/>
              </w:rPr>
              <w:t>Erlking</w:t>
            </w:r>
            <w:proofErr w:type="spellEnd"/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193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von J.W. Goethe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Default="000B356E" w:rsidP="000B356E">
            <w:pPr>
              <w:spacing w:after="0" w:line="193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Translation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by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Hyde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Flippo</w:t>
            </w:r>
            <w:proofErr w:type="spellEnd"/>
          </w:p>
          <w:p w:rsidR="00EC4169" w:rsidRPr="000B356E" w:rsidRDefault="00EC4169" w:rsidP="000B356E">
            <w:pPr>
              <w:spacing w:after="0" w:line="193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B356E" w:rsidRPr="000B356E" w:rsidRDefault="000B356E" w:rsidP="000B356E">
            <w:pPr>
              <w:spacing w:before="336" w:after="336" w:line="193" w:lineRule="atLeast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Wer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reitet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so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spät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durch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Nacht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und Wind?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Who rides so late through the night and wind?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Es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ist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der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Vater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mit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seinem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Kind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It's the father with his child;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hat den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Knaben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wohl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in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dem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Arm,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He has the boy safe in his arm,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faßt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sicher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hält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warm.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He holds him secure, he holds him warm.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«Mein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Sohn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was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birgst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du so bang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Gesicht</w:t>
            </w:r>
            <w:proofErr w:type="spellEnd"/>
            <w:proofErr w:type="gram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?»</w:t>
            </w:r>
            <w:proofErr w:type="gram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–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“My son, what makes you hide your face in fear?” –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Siehst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, Vater, du den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Erlkönig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nicht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Father, don't you see the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Erlking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?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Den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Erlenkönig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mit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Kron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und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Schweif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? –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The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Erlking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with crown and flowing robe? –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«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Sohn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, es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ist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Nebelstreif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.» –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“My son, it's a wisp of fog.” –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«Du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liebes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Kind,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komm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geh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mit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mir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“You dear child, come along with me!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Gar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schöne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Spiele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spiel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'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mit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dir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Such lovely games I'll play with you;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Manch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bunte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Blumen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sind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an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dem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Strand,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Many colorful flowers are at the shore,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Meine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Mutter hat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manch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gülden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Gewand</w:t>
            </w:r>
            <w:proofErr w:type="spellEnd"/>
            <w:proofErr w:type="gram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My mother has many a golden garment.”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Vater,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Vater,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und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hörest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du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nicht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My father, my father, and do you not hear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Was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Erlenkönig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mir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leise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verspricht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? –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What the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Erlking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promises me so softly? –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«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Sei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ruhig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bleibe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ruhig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Kind;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“Be quiet, stay quiet, my child;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In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dürren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Blättern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säuselt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Wind</w:t>
            </w:r>
            <w:proofErr w:type="gram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.»</w:t>
            </w:r>
            <w:proofErr w:type="gram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–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In the dry leaves the wind is rustling.” –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«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Willst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feiner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Knabe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, du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mit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mir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gehn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“Won't you come along with me, my fine boy?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Meine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Töchter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sollen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warten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schön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;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My daughters shall attend to you so nicely.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Meine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Töchter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führen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den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nächtlichen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Reihn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My daughters do their nightly dance,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Und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wiegen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und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tanzen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und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singen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ein</w:t>
            </w:r>
            <w:proofErr w:type="spellEnd"/>
            <w:proofErr w:type="gram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And they'll rock you and dance you and sing you to sleep.”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Vater,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Vater,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und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siehst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du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nicht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dort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My father, my father, and do you not see over there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Erlkönigs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Töchter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gram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am</w:t>
            </w:r>
            <w:proofErr w:type="gram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düstern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Ort? –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Erlking's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daughters in that dark place? –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«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Sohn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Sohn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seh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 xml:space="preserve"> es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genau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A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“My son, my son, I see it most definitely: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Es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scheinen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die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alten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Weiden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so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grau</w:t>
            </w:r>
            <w:proofErr w:type="spellEnd"/>
            <w:proofErr w:type="gram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It's the willow trees looking so grey.”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«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liebe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reizt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deine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schöne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Gestalt;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“I love you; I'm charmed by your beautiful form;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lastRenderedPageBreak/>
              <w:t xml:space="preserve">Und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bist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du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nicht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willig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so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brauch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Gewalt</w:t>
            </w:r>
            <w:proofErr w:type="spellEnd"/>
            <w:proofErr w:type="gram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.»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And if you're not willing, then I'll use force.”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Vater,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Vater,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jetzt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faßt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er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>mich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fr-FR" w:eastAsia="es-AR"/>
              </w:rPr>
              <w:t xml:space="preserve"> an!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My father, my father, now he's grabbing hold of me!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Erlkönig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hat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mir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ein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Leids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getan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! –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Erlking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has done me harm! –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 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Dem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Vater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grausets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reitet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geschwind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The father shudders, he rides swiftly,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hält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in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Armen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das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ächzende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Kind,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He holds in (his) arms the moaning child.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Erreicht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den Hof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mit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Mühe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und Not;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He reaches the farmhouse with effort and urgency.</w:t>
            </w:r>
          </w:p>
        </w:tc>
      </w:tr>
      <w:tr w:rsidR="000B356E" w:rsidRPr="000B356E" w:rsidTr="000B356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In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seinen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Armen</w:t>
            </w:r>
            <w:proofErr w:type="spellEnd"/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 xml:space="preserve"> das Kind war tot.</w:t>
            </w:r>
          </w:p>
        </w:tc>
        <w:tc>
          <w:tcPr>
            <w:tcW w:w="0" w:type="auto"/>
            <w:shd w:val="clear" w:color="auto" w:fill="FFFFFF"/>
            <w:hideMark/>
          </w:tcPr>
          <w:p w:rsidR="000B356E" w:rsidRPr="000B356E" w:rsidRDefault="000B356E" w:rsidP="000B35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</w:pPr>
            <w:r w:rsidRPr="000B356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AR"/>
              </w:rPr>
              <w:t>In his arms the child was dead.</w:t>
            </w:r>
          </w:p>
        </w:tc>
      </w:tr>
    </w:tbl>
    <w:p w:rsidR="000B356E" w:rsidRPr="000B356E" w:rsidRDefault="000B356E" w:rsidP="000B356E">
      <w:pPr>
        <w:rPr>
          <w:sz w:val="18"/>
          <w:szCs w:val="18"/>
          <w:lang w:val="en-US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00"/>
      </w:tblGrid>
      <w:tr w:rsidR="005D69CC" w:rsidRPr="005D69CC" w:rsidTr="005D69C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CC" w:rsidRDefault="005D69CC" w:rsidP="005D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es-AR"/>
              </w:rPr>
            </w:pPr>
            <w:r w:rsidRPr="005D69CC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es-AR"/>
              </w:rPr>
              <w:t>El rey de los silfos</w:t>
            </w:r>
            <w:r w:rsidRPr="005D69CC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es-AR"/>
              </w:rPr>
              <w:br/>
              <w:t xml:space="preserve">Johann </w:t>
            </w:r>
            <w:proofErr w:type="spellStart"/>
            <w:r w:rsidRPr="005D69CC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es-AR"/>
              </w:rPr>
              <w:t>Wolfgang</w:t>
            </w:r>
            <w:proofErr w:type="spellEnd"/>
            <w:r w:rsidRPr="005D69CC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es-AR"/>
              </w:rPr>
              <w:t xml:space="preserve"> von Goethe</w:t>
            </w:r>
          </w:p>
          <w:p w:rsidR="003F6FAE" w:rsidRPr="003F6FAE" w:rsidRDefault="003F6FAE" w:rsidP="003F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  <w:lang w:eastAsia="es-AR"/>
              </w:rPr>
            </w:pPr>
            <w:r w:rsidRPr="003F6FAE">
              <w:rPr>
                <w:rFonts w:ascii="Times New Roman" w:eastAsia="Times New Roman" w:hAnsi="Times New Roman" w:cs="Times New Roman"/>
                <w:b/>
                <w:color w:val="800000"/>
                <w:sz w:val="18"/>
                <w:szCs w:val="18"/>
                <w:lang w:eastAsia="es-AR"/>
              </w:rPr>
              <w:t>Índice</w:t>
            </w:r>
            <w:r w:rsidRPr="003F6FAE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  <w:lang w:eastAsia="es-AR"/>
              </w:rPr>
              <w:t xml:space="preserve"> de escritos de Goethe en </w:t>
            </w:r>
            <w:proofErr w:type="spellStart"/>
            <w:r w:rsidRPr="003F6FAE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  <w:lang w:eastAsia="es-AR"/>
              </w:rPr>
              <w:t>Projekt</w:t>
            </w:r>
            <w:proofErr w:type="spellEnd"/>
            <w:r w:rsidRPr="003F6FAE"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  <w:lang w:eastAsia="es-AR"/>
              </w:rPr>
              <w:t xml:space="preserve"> Gutenberg</w:t>
            </w:r>
            <w:r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  <w:lang w:eastAsia="es-AR"/>
              </w:rPr>
              <w:t xml:space="preserve"> </w:t>
            </w:r>
            <w:hyperlink r:id="rId9" w:history="1">
              <w:r w:rsidRPr="004B6C3A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eastAsia="es-AR"/>
                </w:rPr>
                <w:t>http://gutenberg.spiegel.de/autor/johann-wolfgang-von-goethe-205</w:t>
              </w:r>
            </w:hyperlink>
            <w:r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  <w:lang w:eastAsia="es-AR"/>
              </w:rPr>
              <w:t xml:space="preserve"> </w:t>
            </w:r>
          </w:p>
          <w:p w:rsidR="005D69CC" w:rsidRPr="005D69CC" w:rsidRDefault="003D4231" w:rsidP="003D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AR"/>
              </w:rPr>
            </w:pPr>
            <w:proofErr w:type="spellStart"/>
            <w:r w:rsidRPr="003D4231">
              <w:rPr>
                <w:rFonts w:ascii="Helvetica" w:hAnsi="Helvetica" w:cs="Helvetica"/>
                <w:b/>
                <w:bCs/>
                <w:color w:val="000000"/>
                <w:sz w:val="14"/>
                <w:szCs w:val="14"/>
                <w:lang w:val="en-US"/>
              </w:rPr>
              <w:t>Erlkönig</w:t>
            </w:r>
            <w:proofErr w:type="spellEnd"/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m., 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dän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.</w:t>
            </w:r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proofErr w:type="spellStart"/>
            <w:proofErr w:type="gramStart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ellekonge</w:t>
            </w:r>
            <w:proofErr w:type="spellEnd"/>
            <w:proofErr w:type="gramEnd"/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aus</w:t>
            </w:r>
            <w:proofErr w:type="spellEnd"/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proofErr w:type="spellStart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elve</w:t>
            </w:r>
            <w:proofErr w:type="spellEnd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(r)</w:t>
            </w:r>
            <w:proofErr w:type="spellStart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konge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) ‘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Elfenkönig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’ 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wird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 von Herder (1778) in 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Anlehnung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 an 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nordd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.</w:t>
            </w:r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Eller</w:t>
            </w:r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fälschlich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als</w:t>
            </w:r>
            <w:proofErr w:type="spellEnd"/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proofErr w:type="spellStart"/>
            <w:proofErr w:type="gramStart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Erl</w:t>
            </w:r>
            <w:proofErr w:type="spellEnd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(</w:t>
            </w:r>
            <w:proofErr w:type="gramEnd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en)</w:t>
            </w:r>
            <w:proofErr w:type="spellStart"/>
            <w:r w:rsidRPr="003D4231">
              <w:rPr>
                <w:rFonts w:ascii="Helvetica" w:hAnsi="Helvetica" w:cs="Helvetica"/>
                <w:i/>
                <w:iCs/>
                <w:color w:val="000000"/>
                <w:sz w:val="14"/>
                <w:szCs w:val="14"/>
                <w:lang w:val="en-US"/>
              </w:rPr>
              <w:t>könig</w:t>
            </w:r>
            <w:proofErr w:type="spellEnd"/>
            <w:r w:rsidRPr="003D4231"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 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übersetzt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; von Goethe 1782 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für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 seine Ballade </w:t>
            </w:r>
            <w:proofErr w:type="spellStart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übernommen</w:t>
            </w:r>
            <w:proofErr w:type="spellEnd"/>
            <w:r w:rsidRPr="003D4231"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.</w:t>
            </w:r>
            <w:r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 xml:space="preserve"> – Rey de los </w:t>
            </w:r>
            <w:proofErr w:type="spellStart"/>
            <w:r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elfos</w:t>
            </w:r>
            <w:proofErr w:type="spellEnd"/>
            <w:r>
              <w:rPr>
                <w:rFonts w:ascii="Helvetica" w:hAnsi="Helvetica" w:cs="Helvetica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5D69CC" w:rsidRPr="005D69CC" w:rsidTr="005D69C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110"/>
            </w:tblGrid>
            <w:tr w:rsidR="005D69CC" w:rsidRPr="005D69C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69CC" w:rsidRPr="005D69CC" w:rsidRDefault="005D69CC" w:rsidP="005D69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</w:pP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t>¿Quién tan tarde cabalga en la ventosa noche?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Un padre con su hijo, a lomos del corcel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bien cogido lo lleva en sus brazos, seguro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y caliente al recaudo de su regazo fiel.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-Hijo mío, por qué escondes así triste tu rostro</w:t>
                  </w:r>
                  <w:proofErr w:type="gramStart"/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t>?</w:t>
                  </w:r>
                  <w:proofErr w:type="gramEnd"/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-¿Es que el rey de los silfos, oh padre, tú no ves?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¿De los silfos el rey con su corona y manto?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 xml:space="preserve">-¡Es la bruma, hijo </w:t>
                  </w:r>
                  <w:proofErr w:type="spellStart"/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t>mio</w:t>
                  </w:r>
                  <w:proofErr w:type="spellEnd"/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t>, quien eso te hace ver!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¡Oh lindo niño, anda, ven conmigo ligero!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Verás que alegres juegos allí te enseñaré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¡y qué flores tan raras en mi orilla florecen,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y qué doradas vestes mi madre sabe hacer!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-Padre mío, padre mío, ¿no oyes tú las promesas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con que el rey de los silfos me pretende atraer?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-No hagas caso, hijo mío, que es el cierzo que agita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de la agostada fronda del bosque la aridez.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-Lindo niño, ¿no quieres venir a mi palacio?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Te aguardan mis hermosas hijas bajo el dintel.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Por turno en la alta noche arrullarán tu sueño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y sus danzas y cantos sabrán entretejer.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-Padre mío, padre mío, ¿no ves allá en la sombra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las hijas del monarca bellas resplandecer?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-Hijo mío, no hagas caso, es la vaga espesura;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no hay nada sino eso, que lo distingo bien.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-Lindo niño, me encanta tu belleza divina;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si no de grado vienes, la fuerza emplearé,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-¡Padre mío, padre mío, mira cómo me coge;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daño me hacen sus manos; padre, defiéndeme!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Siente temor el padre y su bridón aguija;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contra su pecho aprieta al lloroso doncel;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  <w:t>de su casona el atrio por fin alcanzar logra.</w:t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br/>
                  </w:r>
                  <w:r w:rsidRPr="005D69CC">
                    <w:rPr>
                      <w:rFonts w:ascii="Times New Roman" w:eastAsia="Times New Roman" w:hAnsi="Times New Roman" w:cs="Times New Roman"/>
                      <w:color w:val="800000"/>
                      <w:sz w:val="20"/>
                      <w:szCs w:val="20"/>
                      <w:lang w:eastAsia="es-AR"/>
                    </w:rPr>
                    <w:lastRenderedPageBreak/>
                    <w:t>Mira, y muerto al instante entre sus brazos ve.</w:t>
                  </w:r>
                </w:p>
              </w:tc>
            </w:tr>
          </w:tbl>
          <w:p w:rsidR="005D69CC" w:rsidRPr="005D69CC" w:rsidRDefault="005D69CC" w:rsidP="005D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5D69CC" w:rsidRPr="005D69CC" w:rsidRDefault="005D69CC">
      <w:pPr>
        <w:rPr>
          <w:sz w:val="20"/>
          <w:szCs w:val="20"/>
          <w:lang w:val="es-ES"/>
        </w:rPr>
      </w:pPr>
    </w:p>
    <w:sectPr w:rsidR="005D69CC" w:rsidRPr="005D69CC" w:rsidSect="005D69CC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Libertine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69CC"/>
    <w:rsid w:val="000B356E"/>
    <w:rsid w:val="00272DF2"/>
    <w:rsid w:val="003D4231"/>
    <w:rsid w:val="003F6FAE"/>
    <w:rsid w:val="00411211"/>
    <w:rsid w:val="0057426F"/>
    <w:rsid w:val="005D69CC"/>
    <w:rsid w:val="007A2E49"/>
    <w:rsid w:val="00EC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3D4231"/>
  </w:style>
  <w:style w:type="character" w:styleId="Hipervnculo">
    <w:name w:val="Hyperlink"/>
    <w:basedOn w:val="Fuentedeprrafopredeter"/>
    <w:uiPriority w:val="99"/>
    <w:unhideWhenUsed/>
    <w:rsid w:val="003F6FAE"/>
    <w:rPr>
      <w:color w:val="0000FF" w:themeColor="hyperlink"/>
      <w:u w:val="single"/>
    </w:rPr>
  </w:style>
  <w:style w:type="character" w:customStyle="1" w:styleId="dwbsenserectebase">
    <w:name w:val="dwbsenserectebase"/>
    <w:basedOn w:val="Fuentedeprrafopredeter"/>
    <w:rsid w:val="007A2E49"/>
  </w:style>
  <w:style w:type="character" w:customStyle="1" w:styleId="dwbsenseitalicsbase">
    <w:name w:val="dwbsenseitalicsbase"/>
    <w:basedOn w:val="Fuentedeprrafopredeter"/>
    <w:rsid w:val="007A2E49"/>
  </w:style>
  <w:style w:type="character" w:customStyle="1" w:styleId="dwbauthorprosecapsbase">
    <w:name w:val="dwbauthorprosecapsbase"/>
    <w:basedOn w:val="Fuentedeprrafopredeter"/>
    <w:rsid w:val="007A2E49"/>
  </w:style>
  <w:style w:type="character" w:customStyle="1" w:styleId="dwbtitleitalicsbase">
    <w:name w:val="dwbtitleitalicsbase"/>
    <w:basedOn w:val="Fuentedeprrafopredeter"/>
    <w:rsid w:val="007A2E49"/>
  </w:style>
  <w:style w:type="character" w:customStyle="1" w:styleId="dwbdaterectebase">
    <w:name w:val="dwbdaterectebase"/>
    <w:basedOn w:val="Fuentedeprrafopredeter"/>
    <w:rsid w:val="007A2E49"/>
  </w:style>
  <w:style w:type="character" w:customStyle="1" w:styleId="dwbsensecapsbase">
    <w:name w:val="dwbsensecapsbase"/>
    <w:basedOn w:val="Fuentedeprrafopredeter"/>
    <w:rsid w:val="007A2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se.de/tp/deutsch/inhalt/co/12692/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Johann_Gottfried_Her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G7Y6wiPL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Zxzz-N3ox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XP5RP6OEJI" TargetMode="External"/><Relationship Id="rId9" Type="http://schemas.openxmlformats.org/officeDocument/2006/relationships/hyperlink" Target="http://gutenberg.spiegel.de/autor/johann-wolfgang-von-goethe-2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1014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2015-08-22T22:44:00Z</dcterms:created>
  <dcterms:modified xsi:type="dcterms:W3CDTF">2015-08-22T23:38:00Z</dcterms:modified>
</cp:coreProperties>
</file>