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F7" w:rsidRPr="00BB3CF1" w:rsidRDefault="00250192">
      <w:proofErr w:type="spellStart"/>
      <w:r w:rsidRPr="00BB3CF1">
        <w:t>Arendt</w:t>
      </w:r>
      <w:proofErr w:type="spellEnd"/>
      <w:r w:rsidRPr="00BB3CF1">
        <w:t xml:space="preserve"> Hannah  </w:t>
      </w:r>
      <w:proofErr w:type="spellStart"/>
      <w:r w:rsidRPr="00BB3CF1">
        <w:t>zur</w:t>
      </w:r>
      <w:proofErr w:type="spellEnd"/>
      <w:r w:rsidRPr="00BB3CF1">
        <w:t xml:space="preserve"> </w:t>
      </w:r>
      <w:proofErr w:type="spellStart"/>
      <w:r w:rsidRPr="00BB3CF1">
        <w:t>Person</w:t>
      </w:r>
      <w:proofErr w:type="spellEnd"/>
      <w:r w:rsidR="005A1B60">
        <w:t xml:space="preserve">  Una entrevista</w:t>
      </w:r>
    </w:p>
    <w:p w:rsidR="00250192" w:rsidRDefault="00250192">
      <w:r w:rsidRPr="00250192">
        <w:t xml:space="preserve">Juicio </w:t>
      </w:r>
      <w:proofErr w:type="spellStart"/>
      <w:r w:rsidRPr="00250192">
        <w:t>cr</w:t>
      </w:r>
      <w:r>
        <w:t>í</w:t>
      </w:r>
      <w:r w:rsidRPr="00250192">
        <w:t>t</w:t>
      </w:r>
      <w:proofErr w:type="spellEnd"/>
      <w:r w:rsidRPr="00250192">
        <w:t xml:space="preserve"> de Nino </w:t>
      </w:r>
      <w:proofErr w:type="spellStart"/>
      <w:r w:rsidRPr="00250192">
        <w:t>Guallart</w:t>
      </w:r>
      <w:proofErr w:type="spellEnd"/>
      <w:r w:rsidRPr="00250192">
        <w:t xml:space="preserve"> </w:t>
      </w:r>
      <w:proofErr w:type="spellStart"/>
      <w:r w:rsidRPr="00250192">
        <w:t>For</w:t>
      </w:r>
      <w:r>
        <w:t>és</w:t>
      </w:r>
      <w:proofErr w:type="spellEnd"/>
      <w:r w:rsidR="00D860E8">
        <w:t xml:space="preserve"> </w:t>
      </w:r>
      <w:hyperlink r:id="rId5" w:anchor="ixzz2Wa6St1PR" w:history="1">
        <w:r w:rsidR="00D860E8">
          <w:rPr>
            <w:rStyle w:val="Hipervnculo"/>
          </w:rPr>
          <w:t>http://suite101.net/article/hannah-arendt-y-guenter-gaus-un-dialogo-a56694#ixzz2Wa6St1PR</w:t>
        </w:r>
      </w:hyperlink>
    </w:p>
    <w:p w:rsidR="00250192" w:rsidRPr="00250192" w:rsidRDefault="00250192" w:rsidP="00250192">
      <w:pPr>
        <w:shd w:val="clear" w:color="auto" w:fill="FFFFFF"/>
        <w:spacing w:after="0" w:line="240" w:lineRule="auto"/>
        <w:rPr>
          <w:rFonts w:ascii="Times New Roman" w:eastAsia="Times New Roman" w:hAnsi="Times New Roman" w:cs="Times New Roman"/>
          <w:sz w:val="24"/>
          <w:szCs w:val="24"/>
          <w:lang w:eastAsia="es-ES"/>
        </w:rPr>
      </w:pPr>
      <w:r w:rsidRPr="00250192">
        <w:rPr>
          <w:rFonts w:ascii="Times New Roman" w:eastAsia="Times New Roman" w:hAnsi="Times New Roman" w:cs="Times New Roman"/>
          <w:sz w:val="24"/>
          <w:szCs w:val="24"/>
          <w:lang w:eastAsia="es-ES"/>
        </w:rPr>
        <w:t xml:space="preserve">Un análisis comentado de la entrevista que </w:t>
      </w:r>
      <w:proofErr w:type="spellStart"/>
      <w:r w:rsidRPr="00250192">
        <w:rPr>
          <w:rFonts w:ascii="Times New Roman" w:eastAsia="Times New Roman" w:hAnsi="Times New Roman" w:cs="Times New Roman"/>
          <w:sz w:val="24"/>
          <w:szCs w:val="24"/>
          <w:lang w:eastAsia="es-ES"/>
        </w:rPr>
        <w:t>Günter</w:t>
      </w:r>
      <w:proofErr w:type="spellEnd"/>
      <w:r w:rsidRPr="00250192">
        <w:rPr>
          <w:rFonts w:ascii="Times New Roman" w:eastAsia="Times New Roman" w:hAnsi="Times New Roman" w:cs="Times New Roman"/>
          <w:sz w:val="24"/>
          <w:szCs w:val="24"/>
          <w:lang w:eastAsia="es-ES"/>
        </w:rPr>
        <w:t xml:space="preserve"> </w:t>
      </w:r>
      <w:proofErr w:type="spellStart"/>
      <w:r w:rsidRPr="00250192">
        <w:rPr>
          <w:rFonts w:ascii="Times New Roman" w:eastAsia="Times New Roman" w:hAnsi="Times New Roman" w:cs="Times New Roman"/>
          <w:sz w:val="24"/>
          <w:szCs w:val="24"/>
          <w:lang w:eastAsia="es-ES"/>
        </w:rPr>
        <w:t>Gaus</w:t>
      </w:r>
      <w:proofErr w:type="spellEnd"/>
      <w:r w:rsidRPr="00250192">
        <w:rPr>
          <w:rFonts w:ascii="Times New Roman" w:eastAsia="Times New Roman" w:hAnsi="Times New Roman" w:cs="Times New Roman"/>
          <w:sz w:val="24"/>
          <w:szCs w:val="24"/>
          <w:lang w:eastAsia="es-ES"/>
        </w:rPr>
        <w:t xml:space="preserve"> hizo a la pensadora y filósofa Hannah </w:t>
      </w:r>
      <w:proofErr w:type="spellStart"/>
      <w:r w:rsidRPr="00250192">
        <w:rPr>
          <w:rFonts w:ascii="Times New Roman" w:eastAsia="Times New Roman" w:hAnsi="Times New Roman" w:cs="Times New Roman"/>
          <w:sz w:val="24"/>
          <w:szCs w:val="24"/>
          <w:lang w:eastAsia="es-ES"/>
        </w:rPr>
        <w:t>Arendt</w:t>
      </w:r>
      <w:proofErr w:type="spellEnd"/>
      <w:r w:rsidRPr="00250192">
        <w:rPr>
          <w:rFonts w:ascii="Times New Roman" w:eastAsia="Times New Roman" w:hAnsi="Times New Roman" w:cs="Times New Roman"/>
          <w:sz w:val="24"/>
          <w:szCs w:val="24"/>
          <w:lang w:eastAsia="es-ES"/>
        </w:rPr>
        <w:t xml:space="preserve"> sobre sus temas de reflexión filosófica y vital.</w:t>
      </w:r>
    </w:p>
    <w:p w:rsidR="00250192" w:rsidRPr="00250192" w:rsidRDefault="00250192" w:rsidP="00250192">
      <w:pPr>
        <w:spacing w:beforeAutospacing="1" w:after="0" w:afterAutospacing="1" w:line="255" w:lineRule="atLeast"/>
        <w:rPr>
          <w:rFonts w:ascii="Arial" w:eastAsia="Times New Roman" w:hAnsi="Arial" w:cs="Arial"/>
          <w:color w:val="000000"/>
          <w:sz w:val="18"/>
          <w:szCs w:val="18"/>
          <w:lang w:eastAsia="es-ES"/>
        </w:rPr>
      </w:pPr>
      <w:r w:rsidRPr="00250192">
        <w:rPr>
          <w:rFonts w:ascii="Arial" w:eastAsia="Times New Roman" w:hAnsi="Arial" w:cs="Arial"/>
          <w:color w:val="000000"/>
          <w:sz w:val="18"/>
          <w:szCs w:val="18"/>
          <w:lang w:eastAsia="es-ES"/>
        </w:rPr>
        <w:t>En esta reseña se hace un resumen comentado de una conversación que mantuvo la filósofa</w:t>
      </w:r>
      <w:r w:rsidRPr="00250192">
        <w:rPr>
          <w:rFonts w:ascii="Arial" w:eastAsia="Times New Roman" w:hAnsi="Arial" w:cs="Arial"/>
          <w:color w:val="000000"/>
          <w:sz w:val="18"/>
          <w:lang w:eastAsia="es-ES"/>
        </w:rPr>
        <w:t> </w:t>
      </w:r>
      <w:hyperlink r:id="rId6" w:tgtFrame="_blank" w:history="1">
        <w:r w:rsidRPr="00250192">
          <w:rPr>
            <w:rFonts w:ascii="Arial" w:eastAsia="Times New Roman" w:hAnsi="Arial" w:cs="Arial"/>
            <w:b/>
            <w:bCs/>
            <w:color w:val="336666"/>
            <w:sz w:val="18"/>
            <w:u w:val="single"/>
            <w:lang w:eastAsia="es-ES"/>
          </w:rPr>
          <w:t xml:space="preserve">Hannah </w:t>
        </w:r>
        <w:proofErr w:type="spellStart"/>
        <w:r w:rsidRPr="00250192">
          <w:rPr>
            <w:rFonts w:ascii="Arial" w:eastAsia="Times New Roman" w:hAnsi="Arial" w:cs="Arial"/>
            <w:b/>
            <w:bCs/>
            <w:color w:val="336666"/>
            <w:sz w:val="18"/>
            <w:u w:val="single"/>
            <w:lang w:eastAsia="es-ES"/>
          </w:rPr>
          <w:t>Arendt</w:t>
        </w:r>
        <w:proofErr w:type="spellEnd"/>
      </w:hyperlink>
      <w:r w:rsidRPr="00250192">
        <w:rPr>
          <w:rFonts w:ascii="Arial" w:eastAsia="Times New Roman" w:hAnsi="Arial" w:cs="Arial"/>
          <w:color w:val="000000"/>
          <w:sz w:val="18"/>
          <w:lang w:eastAsia="es-ES"/>
        </w:rPr>
        <w:t> </w:t>
      </w:r>
      <w:r w:rsidRPr="00250192">
        <w:rPr>
          <w:rFonts w:ascii="Arial" w:eastAsia="Times New Roman" w:hAnsi="Arial" w:cs="Arial"/>
          <w:color w:val="000000"/>
          <w:sz w:val="18"/>
          <w:szCs w:val="18"/>
          <w:lang w:eastAsia="es-ES"/>
        </w:rPr>
        <w:t>con el periodista</w:t>
      </w:r>
      <w:r w:rsidRPr="00250192">
        <w:rPr>
          <w:rFonts w:ascii="Arial" w:eastAsia="Times New Roman" w:hAnsi="Arial" w:cs="Arial"/>
          <w:color w:val="000000"/>
          <w:sz w:val="18"/>
          <w:lang w:eastAsia="es-ES"/>
        </w:rPr>
        <w:t> </w:t>
      </w:r>
      <w:hyperlink r:id="rId7" w:tgtFrame="_blank" w:history="1">
        <w:proofErr w:type="spellStart"/>
        <w:r w:rsidRPr="00250192">
          <w:rPr>
            <w:rFonts w:ascii="Arial" w:eastAsia="Times New Roman" w:hAnsi="Arial" w:cs="Arial"/>
            <w:b/>
            <w:bCs/>
            <w:color w:val="336666"/>
            <w:sz w:val="18"/>
            <w:u w:val="single"/>
            <w:lang w:eastAsia="es-ES"/>
          </w:rPr>
          <w:t>Günther</w:t>
        </w:r>
        <w:proofErr w:type="spellEnd"/>
        <w:r w:rsidRPr="00250192">
          <w:rPr>
            <w:rFonts w:ascii="Arial" w:eastAsia="Times New Roman" w:hAnsi="Arial" w:cs="Arial"/>
            <w:b/>
            <w:bCs/>
            <w:color w:val="336666"/>
            <w:sz w:val="18"/>
            <w:u w:val="single"/>
            <w:lang w:eastAsia="es-ES"/>
          </w:rPr>
          <w:t xml:space="preserve"> </w:t>
        </w:r>
        <w:proofErr w:type="spellStart"/>
        <w:r w:rsidRPr="00250192">
          <w:rPr>
            <w:rFonts w:ascii="Arial" w:eastAsia="Times New Roman" w:hAnsi="Arial" w:cs="Arial"/>
            <w:b/>
            <w:bCs/>
            <w:color w:val="336666"/>
            <w:sz w:val="18"/>
            <w:u w:val="single"/>
            <w:lang w:eastAsia="es-ES"/>
          </w:rPr>
          <w:t>Gaus</w:t>
        </w:r>
        <w:proofErr w:type="spellEnd"/>
      </w:hyperlink>
      <w:r w:rsidRPr="00250192">
        <w:rPr>
          <w:rFonts w:ascii="Arial" w:eastAsia="Times New Roman" w:hAnsi="Arial" w:cs="Arial"/>
          <w:color w:val="000000"/>
          <w:sz w:val="18"/>
          <w:szCs w:val="18"/>
          <w:lang w:eastAsia="es-ES"/>
        </w:rPr>
        <w:t>; en ella se tratan diversos aspectos de la vida y el pensamiento de esta autora, que ofrece así una panorámica por su periplo intelectual y vital, así como diversos aspectos relativos a su evolución como persona y como pensadora.</w:t>
      </w:r>
    </w:p>
    <w:p w:rsidR="00250192" w:rsidRPr="00250192" w:rsidRDefault="00250192" w:rsidP="00250192">
      <w:pPr>
        <w:spacing w:after="0" w:line="240" w:lineRule="auto"/>
        <w:outlineLvl w:val="2"/>
        <w:rPr>
          <w:rFonts w:ascii="Arial" w:eastAsia="Times New Roman" w:hAnsi="Arial" w:cs="Arial"/>
          <w:b/>
          <w:bCs/>
          <w:color w:val="000000"/>
          <w:sz w:val="21"/>
          <w:szCs w:val="21"/>
          <w:lang w:eastAsia="es-ES"/>
        </w:rPr>
      </w:pPr>
      <w:r w:rsidRPr="00250192">
        <w:rPr>
          <w:rFonts w:ascii="Arial" w:eastAsia="Times New Roman" w:hAnsi="Arial" w:cs="Arial"/>
          <w:b/>
          <w:bCs/>
          <w:color w:val="000000"/>
          <w:sz w:val="21"/>
          <w:szCs w:val="21"/>
          <w:lang w:eastAsia="es-ES"/>
        </w:rPr>
        <w:t xml:space="preserve">El pensamiento de </w:t>
      </w:r>
      <w:proofErr w:type="spellStart"/>
      <w:r w:rsidRPr="00250192">
        <w:rPr>
          <w:rFonts w:ascii="Arial" w:eastAsia="Times New Roman" w:hAnsi="Arial" w:cs="Arial"/>
          <w:b/>
          <w:bCs/>
          <w:color w:val="000000"/>
          <w:sz w:val="21"/>
          <w:szCs w:val="21"/>
          <w:lang w:eastAsia="es-ES"/>
        </w:rPr>
        <w:t>Arendt</w:t>
      </w:r>
      <w:proofErr w:type="spellEnd"/>
    </w:p>
    <w:p w:rsidR="00250192" w:rsidRPr="00250192" w:rsidRDefault="00250192" w:rsidP="00250192">
      <w:pPr>
        <w:spacing w:beforeAutospacing="1" w:after="0" w:afterAutospacing="1" w:line="255" w:lineRule="atLeast"/>
        <w:rPr>
          <w:rFonts w:ascii="Arial" w:eastAsia="Times New Roman" w:hAnsi="Arial" w:cs="Arial"/>
          <w:color w:val="000000"/>
          <w:sz w:val="18"/>
          <w:szCs w:val="18"/>
          <w:lang w:eastAsia="es-ES"/>
        </w:rPr>
      </w:pPr>
      <w:r w:rsidRPr="00250192">
        <w:rPr>
          <w:rFonts w:ascii="Arial" w:eastAsia="Times New Roman" w:hAnsi="Arial" w:cs="Arial"/>
          <w:color w:val="000000"/>
          <w:sz w:val="18"/>
          <w:szCs w:val="18"/>
          <w:lang w:eastAsia="es-ES"/>
        </w:rPr>
        <w:t xml:space="preserve">Hannah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en sus propias palabras, no se considera una filósofa. Como ella af</w:t>
      </w:r>
      <w:r w:rsidR="00C47556">
        <w:rPr>
          <w:rFonts w:ascii="Arial" w:eastAsia="Times New Roman" w:hAnsi="Arial" w:cs="Arial"/>
          <w:color w:val="000000"/>
          <w:sz w:val="18"/>
          <w:szCs w:val="18"/>
          <w:lang w:eastAsia="es-ES"/>
        </w:rPr>
        <w:t xml:space="preserve">irma, en todo caso su ocupación </w:t>
      </w:r>
      <w:r w:rsidRPr="00250192">
        <w:rPr>
          <w:rFonts w:ascii="Arial" w:eastAsia="Times New Roman" w:hAnsi="Arial" w:cs="Arial"/>
          <w:color w:val="000000"/>
          <w:sz w:val="18"/>
          <w:szCs w:val="18"/>
          <w:lang w:eastAsia="es-ES"/>
        </w:rPr>
        <w:t>es y ha sido la</w:t>
      </w:r>
      <w:hyperlink r:id="rId8" w:tgtFrame="_blank" w:history="1">
        <w:r w:rsidRPr="00250192">
          <w:rPr>
            <w:rFonts w:ascii="Arial" w:eastAsia="Times New Roman" w:hAnsi="Arial" w:cs="Arial"/>
            <w:b/>
            <w:bCs/>
            <w:color w:val="336666"/>
            <w:sz w:val="18"/>
            <w:u w:val="single"/>
            <w:lang w:eastAsia="es-ES"/>
          </w:rPr>
          <w:t> teoría política</w:t>
        </w:r>
      </w:hyperlink>
      <w:r w:rsidRPr="00250192">
        <w:rPr>
          <w:rFonts w:ascii="Arial" w:eastAsia="Times New Roman" w:hAnsi="Arial" w:cs="Arial"/>
          <w:color w:val="000000"/>
          <w:sz w:val="18"/>
          <w:szCs w:val="18"/>
          <w:lang w:eastAsia="es-ES"/>
        </w:rPr>
        <w:t xml:space="preserve">. Sin embargo, a partir de ella ha desarrollado un genuino sistema filosófico, sobre el cual en parte reflexiona en esta breve entrevista, aunque de forma un tanto fragmentaria. Una primera reflexión que constata es que hay una tensión que se da entre la filosofía y la política, pues hay una diferencia entre el hombre que piensa y el hombre que actúa que no se da en otros ámbitos, como el de la filosofía sobre la naturaleza. El filósofo no puede reflexionar sobre el ámbito político desde la neutralidad, como sí puede hacerlo sobre el ámbito natural; así se observa en casi todos los filósofos, según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una cierta hostilidad hacia la reflexión política. Ella no participa de esa hostilidad, de ahí el rechazo a la etiqueta de “filósofa”.</w:t>
      </w:r>
    </w:p>
    <w:p w:rsidR="00250192" w:rsidRPr="00250192" w:rsidRDefault="00250192" w:rsidP="00250192">
      <w:pPr>
        <w:spacing w:beforeAutospacing="1" w:after="0" w:afterAutospacing="1" w:line="255" w:lineRule="atLeast"/>
        <w:rPr>
          <w:rFonts w:ascii="Arial" w:eastAsia="Times New Roman" w:hAnsi="Arial" w:cs="Arial"/>
          <w:color w:val="000000"/>
          <w:sz w:val="18"/>
          <w:szCs w:val="18"/>
          <w:lang w:eastAsia="es-ES"/>
        </w:rPr>
      </w:pPr>
      <w:r w:rsidRPr="00250192">
        <w:rPr>
          <w:rFonts w:ascii="Arial" w:eastAsia="Times New Roman" w:hAnsi="Arial" w:cs="Arial"/>
          <w:color w:val="000000"/>
          <w:sz w:val="18"/>
          <w:szCs w:val="18"/>
          <w:lang w:eastAsia="es-ES"/>
        </w:rPr>
        <w:t xml:space="preserve">Otro asunto tratado es el de los estudios universitarios de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Para ella, como relata, la filosofía era casi una necesidad desde los catorce años, fue influida sobre todo por la lectura de</w:t>
      </w:r>
      <w:r w:rsidRPr="00250192">
        <w:rPr>
          <w:rFonts w:ascii="Arial" w:eastAsia="Times New Roman" w:hAnsi="Arial" w:cs="Arial"/>
          <w:color w:val="000000"/>
          <w:sz w:val="18"/>
          <w:lang w:eastAsia="es-ES"/>
        </w:rPr>
        <w:t> </w:t>
      </w:r>
      <w:hyperlink r:id="rId9" w:tgtFrame="_blank" w:history="1">
        <w:r w:rsidRPr="00250192">
          <w:rPr>
            <w:rFonts w:ascii="Arial" w:eastAsia="Times New Roman" w:hAnsi="Arial" w:cs="Arial"/>
            <w:b/>
            <w:bCs/>
            <w:color w:val="336666"/>
            <w:sz w:val="18"/>
            <w:u w:val="single"/>
            <w:lang w:eastAsia="es-ES"/>
          </w:rPr>
          <w:t>Kant</w:t>
        </w:r>
      </w:hyperlink>
      <w:r w:rsidRPr="00250192">
        <w:rPr>
          <w:rFonts w:ascii="Arial" w:eastAsia="Times New Roman" w:hAnsi="Arial" w:cs="Arial"/>
          <w:color w:val="000000"/>
          <w:sz w:val="18"/>
          <w:lang w:eastAsia="es-ES"/>
        </w:rPr>
        <w:t> </w:t>
      </w:r>
      <w:r w:rsidRPr="00250192">
        <w:rPr>
          <w:rFonts w:ascii="Arial" w:eastAsia="Times New Roman" w:hAnsi="Arial" w:cs="Arial"/>
          <w:color w:val="000000"/>
          <w:sz w:val="18"/>
          <w:szCs w:val="18"/>
          <w:lang w:eastAsia="es-ES"/>
        </w:rPr>
        <w:t xml:space="preserve">y la opción para ella entre “o la filosofía o el tirarme por el río”, en el fondo la necesidad ineludible de conocer; el griego, que también cursó, proviene de su pasión por la poesía, ya que desde pequeña leía bien en este idioma; finalmente, la teología encajaba en el conjunto, incluso dentro de su peculiaridad de extraña judía.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no fue consciente desde siempre de su inteligencia, que se terminó manifestando en un cierto rechazo hacia su persona en su infancia. Sólo comenzó a darse cuenta de </w:t>
      </w:r>
      <w:r w:rsidR="00BB3CF1">
        <w:rPr>
          <w:rFonts w:ascii="Arial" w:eastAsia="Times New Roman" w:hAnsi="Arial" w:cs="Arial"/>
          <w:color w:val="000000"/>
          <w:sz w:val="18"/>
          <w:szCs w:val="18"/>
          <w:lang w:eastAsia="es-ES"/>
        </w:rPr>
        <w:t>ello</w:t>
      </w:r>
      <w:r w:rsidRPr="00250192">
        <w:rPr>
          <w:rFonts w:ascii="Arial" w:eastAsia="Times New Roman" w:hAnsi="Arial" w:cs="Arial"/>
          <w:color w:val="000000"/>
          <w:sz w:val="18"/>
          <w:szCs w:val="18"/>
          <w:lang w:eastAsia="es-ES"/>
        </w:rPr>
        <w:t xml:space="preserve"> al constatar la perplejidad de las personas a su alrededor.</w:t>
      </w:r>
    </w:p>
    <w:p w:rsidR="00250192" w:rsidRPr="00250192" w:rsidRDefault="00250192" w:rsidP="00250192">
      <w:pPr>
        <w:spacing w:beforeAutospacing="1" w:after="0" w:afterAutospacing="1" w:line="255" w:lineRule="atLeast"/>
        <w:rPr>
          <w:rFonts w:ascii="Arial" w:eastAsia="Times New Roman" w:hAnsi="Arial" w:cs="Arial"/>
          <w:color w:val="000000"/>
          <w:sz w:val="18"/>
          <w:szCs w:val="18"/>
          <w:lang w:eastAsia="es-ES"/>
        </w:rPr>
      </w:pPr>
      <w:r w:rsidRPr="00250192">
        <w:rPr>
          <w:rFonts w:ascii="Arial" w:eastAsia="Times New Roman" w:hAnsi="Arial" w:cs="Arial"/>
          <w:color w:val="000000"/>
          <w:sz w:val="18"/>
          <w:szCs w:val="18"/>
          <w:lang w:eastAsia="es-ES"/>
        </w:rPr>
        <w:t xml:space="preserve">Otro tema en el pensamiento de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es su condición de judía en la Alemania anterior a la Segunda Guerra Mundial.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reflexiona lo que supuso para ella el ser judía. Ella, relata, no fue consciente desde su primera infancia de esta diferencia, pues en su hogar se sentían ante todo alemanes. Así es abordado durante el diálogo el problema de la identidad política. Fue dándose cuenta poco a poco, por las referencias de otras personas. La cuestión judí</w:t>
      </w:r>
      <w:r w:rsidR="00BB3CF1">
        <w:rPr>
          <w:rFonts w:ascii="Arial" w:eastAsia="Times New Roman" w:hAnsi="Arial" w:cs="Arial"/>
          <w:color w:val="000000"/>
          <w:sz w:val="18"/>
          <w:szCs w:val="18"/>
          <w:lang w:eastAsia="es-ES"/>
        </w:rPr>
        <w:t>a no le interesó hasta el</w:t>
      </w:r>
      <w:r w:rsidRPr="00250192">
        <w:rPr>
          <w:rFonts w:ascii="Arial" w:eastAsia="Times New Roman" w:hAnsi="Arial" w:cs="Arial"/>
          <w:color w:val="000000"/>
          <w:sz w:val="18"/>
          <w:lang w:eastAsia="es-ES"/>
        </w:rPr>
        <w:t> </w:t>
      </w:r>
      <w:r w:rsidR="00BB3CF1">
        <w:rPr>
          <w:rFonts w:ascii="Arial" w:eastAsia="Times New Roman" w:hAnsi="Arial" w:cs="Arial"/>
          <w:color w:val="000000"/>
          <w:sz w:val="18"/>
          <w:lang w:eastAsia="es-ES"/>
        </w:rPr>
        <w:t>ascenso de Hitler al poder</w:t>
      </w:r>
      <w:r w:rsidR="00BB3CF1" w:rsidRPr="00250192">
        <w:rPr>
          <w:rFonts w:ascii="Arial" w:eastAsia="Times New Roman" w:hAnsi="Arial" w:cs="Arial"/>
          <w:color w:val="000000"/>
          <w:sz w:val="18"/>
          <w:szCs w:val="18"/>
          <w:lang w:eastAsia="es-ES"/>
        </w:rPr>
        <w:t xml:space="preserve"> </w:t>
      </w:r>
      <w:r w:rsidRPr="00250192">
        <w:rPr>
          <w:rFonts w:ascii="Arial" w:eastAsia="Times New Roman" w:hAnsi="Arial" w:cs="Arial"/>
          <w:color w:val="000000"/>
          <w:sz w:val="18"/>
          <w:szCs w:val="18"/>
          <w:lang w:eastAsia="es-ES"/>
        </w:rPr>
        <w:t>en 1933, pues en realidad desde un poco antes, cuando ya empezaba a ser evidente lo que iba a pasar. Entonces se hizo ineludible el tomar postura.</w:t>
      </w:r>
    </w:p>
    <w:p w:rsidR="00250192" w:rsidRPr="00250192" w:rsidRDefault="00250192" w:rsidP="00250192">
      <w:pPr>
        <w:spacing w:before="100" w:beforeAutospacing="1" w:after="100" w:afterAutospacing="1" w:line="255" w:lineRule="atLeast"/>
        <w:rPr>
          <w:rFonts w:ascii="Arial" w:eastAsia="Times New Roman" w:hAnsi="Arial" w:cs="Arial"/>
          <w:color w:val="000000"/>
          <w:sz w:val="18"/>
          <w:szCs w:val="18"/>
          <w:lang w:eastAsia="es-ES"/>
        </w:rPr>
      </w:pP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relata su particular lucha contra el nazismo, que terminó con su huida de Alemania. La experiencia llevó a la filósofa a participar en una organización sionista liderada por </w:t>
      </w:r>
      <w:proofErr w:type="spellStart"/>
      <w:r w:rsidRPr="00250192">
        <w:rPr>
          <w:rFonts w:ascii="Arial" w:eastAsia="Times New Roman" w:hAnsi="Arial" w:cs="Arial"/>
          <w:color w:val="000000"/>
          <w:sz w:val="18"/>
          <w:szCs w:val="18"/>
          <w:lang w:eastAsia="es-ES"/>
        </w:rPr>
        <w:t>Kurt</w:t>
      </w:r>
      <w:proofErr w:type="spellEnd"/>
      <w:r w:rsidRPr="00250192">
        <w:rPr>
          <w:rFonts w:ascii="Arial" w:eastAsia="Times New Roman" w:hAnsi="Arial" w:cs="Arial"/>
          <w:color w:val="000000"/>
          <w:sz w:val="18"/>
          <w:szCs w:val="18"/>
          <w:lang w:eastAsia="es-ES"/>
        </w:rPr>
        <w:t xml:space="preserve"> </w:t>
      </w:r>
      <w:proofErr w:type="spellStart"/>
      <w:r w:rsidRPr="00250192">
        <w:rPr>
          <w:rFonts w:ascii="Arial" w:eastAsia="Times New Roman" w:hAnsi="Arial" w:cs="Arial"/>
          <w:color w:val="000000"/>
          <w:sz w:val="18"/>
          <w:szCs w:val="18"/>
          <w:lang w:eastAsia="es-ES"/>
        </w:rPr>
        <w:t>Blumenfeld</w:t>
      </w:r>
      <w:proofErr w:type="spellEnd"/>
      <w:r w:rsidRPr="00250192">
        <w:rPr>
          <w:rFonts w:ascii="Arial" w:eastAsia="Times New Roman" w:hAnsi="Arial" w:cs="Arial"/>
          <w:color w:val="000000"/>
          <w:sz w:val="18"/>
          <w:szCs w:val="18"/>
          <w:lang w:eastAsia="es-ES"/>
        </w:rPr>
        <w:t xml:space="preserve">, con el que le unía cierta amistad, que se estaba ocupando de recopilar información sobre las formas menores de sionismo, como asociaciones profesionales y revistas profesionales.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comenzó a hacer este trabajo de recopilación, pero fue descubierta y detenida, </w:t>
      </w:r>
      <w:proofErr w:type="gramStart"/>
      <w:r w:rsidRPr="00250192">
        <w:rPr>
          <w:rFonts w:ascii="Arial" w:eastAsia="Times New Roman" w:hAnsi="Arial" w:cs="Arial"/>
          <w:color w:val="000000"/>
          <w:sz w:val="18"/>
          <w:szCs w:val="18"/>
          <w:lang w:eastAsia="es-ES"/>
        </w:rPr>
        <w:t>mas</w:t>
      </w:r>
      <w:proofErr w:type="gramEnd"/>
      <w:r w:rsidRPr="00250192">
        <w:rPr>
          <w:rFonts w:ascii="Arial" w:eastAsia="Times New Roman" w:hAnsi="Arial" w:cs="Arial"/>
          <w:color w:val="000000"/>
          <w:sz w:val="18"/>
          <w:szCs w:val="18"/>
          <w:lang w:eastAsia="es-ES"/>
        </w:rPr>
        <w:t xml:space="preserve"> el comisario que la interrogó fue benévolo con ella. Poco después, huyó ilegalmente por la </w:t>
      </w:r>
      <w:proofErr w:type="spellStart"/>
      <w:r w:rsidRPr="00250192">
        <w:rPr>
          <w:rFonts w:ascii="Arial" w:eastAsia="Times New Roman" w:hAnsi="Arial" w:cs="Arial"/>
          <w:color w:val="000000"/>
          <w:sz w:val="18"/>
          <w:szCs w:val="18"/>
          <w:lang w:eastAsia="es-ES"/>
        </w:rPr>
        <w:t>frontera</w:t>
      </w:r>
      <w:r w:rsidR="00BB3CF1">
        <w:rPr>
          <w:rFonts w:ascii="Arial" w:eastAsia="Times New Roman" w:hAnsi="Arial" w:cs="Arial"/>
          <w:color w:val="000000"/>
          <w:sz w:val="18"/>
          <w:szCs w:val="18"/>
          <w:lang w:eastAsia="es-ES"/>
        </w:rPr>
        <w:t>con</w:t>
      </w:r>
      <w:proofErr w:type="spellEnd"/>
      <w:r w:rsidR="00BB3CF1">
        <w:rPr>
          <w:rFonts w:ascii="Arial" w:eastAsia="Times New Roman" w:hAnsi="Arial" w:cs="Arial"/>
          <w:color w:val="000000"/>
          <w:sz w:val="18"/>
          <w:szCs w:val="18"/>
          <w:lang w:eastAsia="es-ES"/>
        </w:rPr>
        <w:t xml:space="preserve"> Francia</w:t>
      </w:r>
      <w:r w:rsidRPr="00250192">
        <w:rPr>
          <w:rFonts w:ascii="Arial" w:eastAsia="Times New Roman" w:hAnsi="Arial" w:cs="Arial"/>
          <w:color w:val="000000"/>
          <w:sz w:val="18"/>
          <w:szCs w:val="18"/>
          <w:lang w:eastAsia="es-ES"/>
        </w:rPr>
        <w:t>. La lección que aprendió, relata, fue que si la atacaban como judía tenía que defenderse como judía.</w:t>
      </w:r>
    </w:p>
    <w:p w:rsidR="00250192" w:rsidRPr="00250192" w:rsidRDefault="00250192" w:rsidP="00250192">
      <w:pPr>
        <w:spacing w:before="100" w:beforeAutospacing="1" w:after="100" w:afterAutospacing="1" w:line="255" w:lineRule="atLeast"/>
        <w:rPr>
          <w:rFonts w:ascii="Arial" w:eastAsia="Times New Roman" w:hAnsi="Arial" w:cs="Arial"/>
          <w:color w:val="000000"/>
          <w:sz w:val="18"/>
          <w:szCs w:val="18"/>
          <w:lang w:eastAsia="es-ES"/>
        </w:rPr>
      </w:pPr>
      <w:proofErr w:type="spellStart"/>
      <w:r w:rsidRPr="00250192">
        <w:rPr>
          <w:rFonts w:ascii="Arial" w:eastAsia="Times New Roman" w:hAnsi="Arial" w:cs="Arial"/>
          <w:color w:val="000000"/>
          <w:sz w:val="18"/>
          <w:szCs w:val="18"/>
          <w:lang w:eastAsia="es-ES"/>
        </w:rPr>
        <w:t>Arent</w:t>
      </w:r>
      <w:proofErr w:type="spellEnd"/>
      <w:r w:rsidRPr="00250192">
        <w:rPr>
          <w:rFonts w:ascii="Arial" w:eastAsia="Times New Roman" w:hAnsi="Arial" w:cs="Arial"/>
          <w:color w:val="000000"/>
          <w:sz w:val="18"/>
          <w:szCs w:val="18"/>
          <w:lang w:eastAsia="es-ES"/>
        </w:rPr>
        <w:t xml:space="preserve"> consiguió llegar hasta los Estados Unidos, donde terminará impartiendo clases. Aquí se enmarca la reflexión que da título a la conferencia. Relata la entrevistada cómo a lo largo de su vida ha terminado usando de forma competente varios idiomas, como el francés, que llegó a hablar muy bien, como sobre todo el inglés, la lengua en la que terminaría escribiendo sus libros. Sin embargo, por debajo de todo queda su lengua materna, el alemán, la lengua en la que piensa y en la que es capaz de articular pensamientos que no podría transmitir en otro idioma, la lengua más íntima a su forma de pensar. El alemán, dice, es lo que siempre ha quedado y queda de forma inconsciente en el fondo de su cabeza.</w:t>
      </w:r>
    </w:p>
    <w:p w:rsidR="00250192" w:rsidRPr="00250192" w:rsidRDefault="00250192" w:rsidP="00250192">
      <w:pPr>
        <w:spacing w:before="100" w:beforeAutospacing="1" w:after="100" w:afterAutospacing="1" w:line="255" w:lineRule="atLeast"/>
        <w:rPr>
          <w:rFonts w:ascii="Arial" w:eastAsia="Times New Roman" w:hAnsi="Arial" w:cs="Arial"/>
          <w:color w:val="000000"/>
          <w:sz w:val="18"/>
          <w:szCs w:val="18"/>
          <w:lang w:eastAsia="es-ES"/>
        </w:rPr>
      </w:pPr>
      <w:proofErr w:type="spellStart"/>
      <w:r w:rsidRPr="00250192">
        <w:rPr>
          <w:rFonts w:ascii="Arial" w:eastAsia="Times New Roman" w:hAnsi="Arial" w:cs="Arial"/>
          <w:color w:val="000000"/>
          <w:sz w:val="18"/>
          <w:szCs w:val="18"/>
          <w:lang w:eastAsia="es-ES"/>
        </w:rPr>
        <w:lastRenderedPageBreak/>
        <w:t>Arendt</w:t>
      </w:r>
      <w:proofErr w:type="spellEnd"/>
      <w:r w:rsidRPr="00250192">
        <w:rPr>
          <w:rFonts w:ascii="Arial" w:eastAsia="Times New Roman" w:hAnsi="Arial" w:cs="Arial"/>
          <w:color w:val="000000"/>
          <w:sz w:val="18"/>
          <w:szCs w:val="18"/>
          <w:lang w:eastAsia="es-ES"/>
        </w:rPr>
        <w:t xml:space="preserve"> reflexiona sobre el Holocausto, el cual al principio no creyó. Cierto es que sabía que el destino de los judíos en territorio nazi era muy malo, pero la inmensidad de lo ocurrido le sorprendió. El tema de </w:t>
      </w:r>
      <w:proofErr w:type="spellStart"/>
      <w:r w:rsidRPr="00250192">
        <w:rPr>
          <w:rFonts w:ascii="Arial" w:eastAsia="Times New Roman" w:hAnsi="Arial" w:cs="Arial"/>
          <w:color w:val="000000"/>
          <w:sz w:val="18"/>
          <w:szCs w:val="18"/>
          <w:lang w:eastAsia="es-ES"/>
        </w:rPr>
        <w:t>Eichmann</w:t>
      </w:r>
      <w:proofErr w:type="spellEnd"/>
      <w:r w:rsidRPr="00250192">
        <w:rPr>
          <w:rFonts w:ascii="Arial" w:eastAsia="Times New Roman" w:hAnsi="Arial" w:cs="Arial"/>
          <w:color w:val="000000"/>
          <w:sz w:val="18"/>
          <w:szCs w:val="18"/>
          <w:lang w:eastAsia="es-ES"/>
        </w:rPr>
        <w:t xml:space="preserve"> también entra en el diálogo;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xml:space="preserve"> reconoce los problemas que le ha causado su publicación, y enlaza su reflexión sobre esto con algunos pensamientos sobre el sionismo como movimiento político, teniendo en cuenta su peculiar concepción de la política.</w:t>
      </w:r>
    </w:p>
    <w:p w:rsidR="00250192" w:rsidRPr="00250192" w:rsidRDefault="00250192" w:rsidP="00250192">
      <w:pPr>
        <w:spacing w:before="100" w:beforeAutospacing="1" w:after="100" w:afterAutospacing="1" w:line="255" w:lineRule="atLeast"/>
        <w:rPr>
          <w:rFonts w:ascii="Arial" w:eastAsia="Times New Roman" w:hAnsi="Arial" w:cs="Arial"/>
          <w:color w:val="000000"/>
          <w:sz w:val="18"/>
          <w:szCs w:val="18"/>
          <w:lang w:eastAsia="es-ES"/>
        </w:rPr>
      </w:pPr>
      <w:r w:rsidRPr="00250192">
        <w:rPr>
          <w:rFonts w:ascii="Arial" w:eastAsia="Times New Roman" w:hAnsi="Arial" w:cs="Arial"/>
          <w:color w:val="000000"/>
          <w:sz w:val="18"/>
          <w:szCs w:val="18"/>
          <w:lang w:eastAsia="es-ES"/>
        </w:rPr>
        <w:t xml:space="preserve">El problema de </w:t>
      </w:r>
      <w:proofErr w:type="spellStart"/>
      <w:r w:rsidRPr="00250192">
        <w:rPr>
          <w:rFonts w:ascii="Arial" w:eastAsia="Times New Roman" w:hAnsi="Arial" w:cs="Arial"/>
          <w:color w:val="000000"/>
          <w:sz w:val="18"/>
          <w:szCs w:val="18"/>
          <w:lang w:eastAsia="es-ES"/>
        </w:rPr>
        <w:t>Eichmann</w:t>
      </w:r>
      <w:proofErr w:type="spellEnd"/>
      <w:r w:rsidRPr="00250192">
        <w:rPr>
          <w:rFonts w:ascii="Arial" w:eastAsia="Times New Roman" w:hAnsi="Arial" w:cs="Arial"/>
          <w:color w:val="000000"/>
          <w:sz w:val="18"/>
          <w:szCs w:val="18"/>
          <w:lang w:eastAsia="es-ES"/>
        </w:rPr>
        <w:t xml:space="preserve"> le lleva al tema de la verdad, que no siempre es una verdad puramente de hecho; a este respecto reflexiona sobre la imparcialidad y la verdad, imparcialidad incluso para los vencidos. Esto le lleva a diversas consideraciones sobre su concepción del espacio de la política; “dondequiera que los hombre se reúnen, no importa con qué propósitos, se forman intereses públicos” (</w:t>
      </w: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pág. 39), afirma rotundamente. Con la r</w:t>
      </w:r>
      <w:r w:rsidR="00BB3CF1">
        <w:rPr>
          <w:rFonts w:ascii="Arial" w:eastAsia="Times New Roman" w:hAnsi="Arial" w:cs="Arial"/>
          <w:color w:val="000000"/>
          <w:sz w:val="18"/>
          <w:szCs w:val="18"/>
          <w:lang w:eastAsia="es-ES"/>
        </w:rPr>
        <w:t>eivindicación de la confianza en</w:t>
      </w:r>
      <w:r w:rsidRPr="00250192">
        <w:rPr>
          <w:rFonts w:ascii="Arial" w:eastAsia="Times New Roman" w:hAnsi="Arial" w:cs="Arial"/>
          <w:color w:val="000000"/>
          <w:sz w:val="18"/>
          <w:szCs w:val="18"/>
          <w:lang w:eastAsia="es-ES"/>
        </w:rPr>
        <w:t xml:space="preserve"> lo humano de todos los seres humanos acaba la entrevista, un pensamiento ciertamente muy </w:t>
      </w:r>
      <w:proofErr w:type="spellStart"/>
      <w:r w:rsidRPr="00250192">
        <w:rPr>
          <w:rFonts w:ascii="Arial" w:eastAsia="Times New Roman" w:hAnsi="Arial" w:cs="Arial"/>
          <w:color w:val="000000"/>
          <w:sz w:val="18"/>
          <w:szCs w:val="18"/>
          <w:lang w:eastAsia="es-ES"/>
        </w:rPr>
        <w:t>arendtiano</w:t>
      </w:r>
      <w:proofErr w:type="spellEnd"/>
      <w:r w:rsidRPr="00250192">
        <w:rPr>
          <w:rFonts w:ascii="Arial" w:eastAsia="Times New Roman" w:hAnsi="Arial" w:cs="Arial"/>
          <w:color w:val="000000"/>
          <w:sz w:val="18"/>
          <w:szCs w:val="18"/>
          <w:lang w:eastAsia="es-ES"/>
        </w:rPr>
        <w:t>.</w:t>
      </w:r>
    </w:p>
    <w:p w:rsidR="00250192" w:rsidRPr="00250192" w:rsidRDefault="00250192" w:rsidP="00250192">
      <w:pPr>
        <w:spacing w:after="0" w:line="240" w:lineRule="auto"/>
        <w:outlineLvl w:val="2"/>
        <w:rPr>
          <w:rFonts w:ascii="Arial" w:eastAsia="Times New Roman" w:hAnsi="Arial" w:cs="Arial"/>
          <w:b/>
          <w:bCs/>
          <w:color w:val="000000"/>
          <w:sz w:val="21"/>
          <w:szCs w:val="21"/>
          <w:lang w:eastAsia="es-ES"/>
        </w:rPr>
      </w:pPr>
      <w:r w:rsidRPr="00250192">
        <w:rPr>
          <w:rFonts w:ascii="Arial" w:eastAsia="Times New Roman" w:hAnsi="Arial" w:cs="Arial"/>
          <w:b/>
          <w:bCs/>
          <w:color w:val="000000"/>
          <w:sz w:val="21"/>
          <w:szCs w:val="21"/>
          <w:lang w:eastAsia="es-ES"/>
        </w:rPr>
        <w:t>Bibliografía</w:t>
      </w:r>
    </w:p>
    <w:p w:rsidR="00250192" w:rsidRDefault="00250192" w:rsidP="00250192">
      <w:pPr>
        <w:spacing w:before="100" w:beforeAutospacing="1" w:after="100" w:afterAutospacing="1" w:line="255" w:lineRule="atLeast"/>
        <w:rPr>
          <w:rFonts w:ascii="Arial" w:eastAsia="Times New Roman" w:hAnsi="Arial" w:cs="Arial"/>
          <w:color w:val="000000"/>
          <w:sz w:val="18"/>
          <w:szCs w:val="18"/>
          <w:lang w:eastAsia="es-ES"/>
        </w:rPr>
      </w:pPr>
      <w:proofErr w:type="spellStart"/>
      <w:r w:rsidRPr="00250192">
        <w:rPr>
          <w:rFonts w:ascii="Arial" w:eastAsia="Times New Roman" w:hAnsi="Arial" w:cs="Arial"/>
          <w:color w:val="000000"/>
          <w:sz w:val="18"/>
          <w:szCs w:val="18"/>
          <w:lang w:eastAsia="es-ES"/>
        </w:rPr>
        <w:t>Arendt</w:t>
      </w:r>
      <w:proofErr w:type="spellEnd"/>
      <w:r w:rsidRPr="00250192">
        <w:rPr>
          <w:rFonts w:ascii="Arial" w:eastAsia="Times New Roman" w:hAnsi="Arial" w:cs="Arial"/>
          <w:color w:val="000000"/>
          <w:sz w:val="18"/>
          <w:szCs w:val="18"/>
          <w:lang w:eastAsia="es-ES"/>
        </w:rPr>
        <w:t>, H., “¿Qué queda? Queda la lengua materna” en Ensayos de comprensión 1930-1954</w:t>
      </w:r>
    </w:p>
    <w:p w:rsidR="00C47556" w:rsidRPr="00250192" w:rsidRDefault="00C47556" w:rsidP="00250192">
      <w:pPr>
        <w:spacing w:before="100" w:beforeAutospacing="1" w:after="100" w:afterAutospacing="1" w:line="255" w:lineRule="atLeast"/>
        <w:rPr>
          <w:rFonts w:ascii="Arial" w:eastAsia="Times New Roman" w:hAnsi="Arial" w:cs="Arial"/>
          <w:color w:val="000000"/>
          <w:sz w:val="18"/>
          <w:szCs w:val="18"/>
          <w:lang w:eastAsia="es-ES"/>
        </w:rPr>
      </w:pPr>
      <w:r>
        <w:rPr>
          <w:rFonts w:ascii="Arial" w:eastAsia="Times New Roman" w:hAnsi="Arial" w:cs="Arial"/>
          <w:color w:val="000000"/>
          <w:sz w:val="18"/>
          <w:szCs w:val="18"/>
          <w:lang w:eastAsia="es-ES"/>
        </w:rPr>
        <w:t xml:space="preserve">El texto íntegro de la entrevista puede ser bajado de Ariel </w:t>
      </w:r>
    </w:p>
    <w:p w:rsidR="00250192" w:rsidRPr="00250192" w:rsidRDefault="00250192" w:rsidP="00250192">
      <w:r w:rsidRPr="00250192">
        <w:rPr>
          <w:rFonts w:ascii="Arial" w:eastAsia="Times New Roman" w:hAnsi="Arial" w:cs="Arial"/>
          <w:color w:val="000000"/>
          <w:sz w:val="18"/>
          <w:szCs w:val="18"/>
          <w:bdr w:val="none" w:sz="0" w:space="0" w:color="auto" w:frame="1"/>
          <w:lang w:eastAsia="es-ES"/>
        </w:rPr>
        <w:br/>
      </w:r>
      <w:r w:rsidRPr="00250192">
        <w:rPr>
          <w:rFonts w:ascii="Arial" w:eastAsia="Times New Roman" w:hAnsi="Arial" w:cs="Arial"/>
          <w:color w:val="000000"/>
          <w:sz w:val="18"/>
          <w:szCs w:val="18"/>
          <w:bdr w:val="none" w:sz="0" w:space="0" w:color="auto" w:frame="1"/>
          <w:lang w:eastAsia="es-ES"/>
        </w:rPr>
        <w:br/>
      </w:r>
    </w:p>
    <w:sectPr w:rsidR="00250192" w:rsidRPr="00250192" w:rsidSect="00250192">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E1EB7"/>
    <w:multiLevelType w:val="multilevel"/>
    <w:tmpl w:val="2582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0192"/>
    <w:rsid w:val="00250192"/>
    <w:rsid w:val="005A1B60"/>
    <w:rsid w:val="00802437"/>
    <w:rsid w:val="00BB3CF1"/>
    <w:rsid w:val="00C47556"/>
    <w:rsid w:val="00D860E8"/>
    <w:rsid w:val="00E25CEC"/>
    <w:rsid w:val="00F60669"/>
    <w:rsid w:val="00F707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7F7"/>
  </w:style>
  <w:style w:type="paragraph" w:styleId="Ttulo2">
    <w:name w:val="heading 2"/>
    <w:basedOn w:val="Normal"/>
    <w:link w:val="Ttulo2Car"/>
    <w:uiPriority w:val="9"/>
    <w:qFormat/>
    <w:rsid w:val="0025019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25019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5019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25019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501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50192"/>
  </w:style>
  <w:style w:type="character" w:styleId="Hipervnculo">
    <w:name w:val="Hyperlink"/>
    <w:basedOn w:val="Fuentedeprrafopredeter"/>
    <w:uiPriority w:val="99"/>
    <w:semiHidden/>
    <w:unhideWhenUsed/>
    <w:rsid w:val="00250192"/>
    <w:rPr>
      <w:color w:val="0000FF"/>
      <w:u w:val="single"/>
    </w:rPr>
  </w:style>
  <w:style w:type="character" w:customStyle="1" w:styleId="gadtopspacertext">
    <w:name w:val="g_ad_topspacer_text"/>
    <w:basedOn w:val="Fuentedeprrafopredeter"/>
    <w:rsid w:val="00250192"/>
  </w:style>
  <w:style w:type="character" w:styleId="Textoennegrita">
    <w:name w:val="Strong"/>
    <w:basedOn w:val="Fuentedeprrafopredeter"/>
    <w:uiPriority w:val="22"/>
    <w:qFormat/>
    <w:rsid w:val="00250192"/>
    <w:rPr>
      <w:b/>
      <w:bCs/>
    </w:rPr>
  </w:style>
</w:styles>
</file>

<file path=word/webSettings.xml><?xml version="1.0" encoding="utf-8"?>
<w:webSettings xmlns:r="http://schemas.openxmlformats.org/officeDocument/2006/relationships" xmlns:w="http://schemas.openxmlformats.org/wordprocessingml/2006/main">
  <w:divs>
    <w:div w:id="870151164">
      <w:bodyDiv w:val="1"/>
      <w:marLeft w:val="0"/>
      <w:marRight w:val="0"/>
      <w:marTop w:val="0"/>
      <w:marBottom w:val="0"/>
      <w:divBdr>
        <w:top w:val="none" w:sz="0" w:space="0" w:color="auto"/>
        <w:left w:val="none" w:sz="0" w:space="0" w:color="auto"/>
        <w:bottom w:val="none" w:sz="0" w:space="0" w:color="auto"/>
        <w:right w:val="none" w:sz="0" w:space="0" w:color="auto"/>
      </w:divBdr>
      <w:divsChild>
        <w:div w:id="1238898663">
          <w:marLeft w:val="0"/>
          <w:marRight w:val="0"/>
          <w:marTop w:val="210"/>
          <w:marBottom w:val="0"/>
          <w:divBdr>
            <w:top w:val="none" w:sz="0" w:space="0" w:color="auto"/>
            <w:left w:val="none" w:sz="0" w:space="0" w:color="auto"/>
            <w:bottom w:val="none" w:sz="0" w:space="0" w:color="auto"/>
            <w:right w:val="none" w:sz="0" w:space="0" w:color="auto"/>
          </w:divBdr>
        </w:div>
        <w:div w:id="259071001">
          <w:marLeft w:val="0"/>
          <w:marRight w:val="0"/>
          <w:marTop w:val="480"/>
          <w:marBottom w:val="480"/>
          <w:divBdr>
            <w:top w:val="dotted" w:sz="6" w:space="8" w:color="CCCCCC"/>
            <w:left w:val="none" w:sz="0" w:space="0" w:color="auto"/>
            <w:bottom w:val="dotted" w:sz="6" w:space="0" w:color="CCCCCC"/>
            <w:right w:val="none" w:sz="0" w:space="0" w:color="auto"/>
          </w:divBdr>
          <w:divsChild>
            <w:div w:id="1373962761">
              <w:marLeft w:val="0"/>
              <w:marRight w:val="0"/>
              <w:marTop w:val="0"/>
              <w:marBottom w:val="0"/>
              <w:divBdr>
                <w:top w:val="none" w:sz="0" w:space="0" w:color="auto"/>
                <w:left w:val="none" w:sz="0" w:space="0" w:color="auto"/>
                <w:bottom w:val="none" w:sz="0" w:space="0" w:color="auto"/>
                <w:right w:val="none" w:sz="0" w:space="0" w:color="auto"/>
              </w:divBdr>
              <w:divsChild>
                <w:div w:id="437601218">
                  <w:marLeft w:val="0"/>
                  <w:marRight w:val="0"/>
                  <w:marTop w:val="0"/>
                  <w:marBottom w:val="0"/>
                  <w:divBdr>
                    <w:top w:val="none" w:sz="0" w:space="0" w:color="auto"/>
                    <w:left w:val="none" w:sz="0" w:space="0" w:color="auto"/>
                    <w:bottom w:val="none" w:sz="0" w:space="0" w:color="auto"/>
                    <w:right w:val="none" w:sz="0" w:space="0" w:color="auto"/>
                  </w:divBdr>
                </w:div>
                <w:div w:id="1302922863">
                  <w:marLeft w:val="0"/>
                  <w:marRight w:val="0"/>
                  <w:marTop w:val="0"/>
                  <w:marBottom w:val="0"/>
                  <w:divBdr>
                    <w:top w:val="none" w:sz="0" w:space="0" w:color="auto"/>
                    <w:left w:val="none" w:sz="0" w:space="0" w:color="auto"/>
                    <w:bottom w:val="none" w:sz="0" w:space="0" w:color="auto"/>
                    <w:right w:val="none" w:sz="0" w:space="0" w:color="auto"/>
                  </w:divBdr>
                  <w:divsChild>
                    <w:div w:id="341006300">
                      <w:marLeft w:val="0"/>
                      <w:marRight w:val="0"/>
                      <w:marTop w:val="0"/>
                      <w:marBottom w:val="150"/>
                      <w:divBdr>
                        <w:top w:val="none" w:sz="0" w:space="0" w:color="auto"/>
                        <w:left w:val="none" w:sz="0" w:space="0" w:color="auto"/>
                        <w:bottom w:val="none" w:sz="0" w:space="0" w:color="auto"/>
                        <w:right w:val="none" w:sz="0" w:space="0" w:color="auto"/>
                      </w:divBdr>
                    </w:div>
                    <w:div w:id="641472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6889114">
          <w:marLeft w:val="150"/>
          <w:marRight w:val="0"/>
          <w:marTop w:val="150"/>
          <w:marBottom w:val="150"/>
          <w:divBdr>
            <w:top w:val="none" w:sz="0" w:space="0" w:color="auto"/>
            <w:left w:val="none" w:sz="0" w:space="0" w:color="auto"/>
            <w:bottom w:val="none" w:sz="0" w:space="0" w:color="auto"/>
            <w:right w:val="none" w:sz="0" w:space="0" w:color="auto"/>
          </w:divBdr>
          <w:divsChild>
            <w:div w:id="928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bal.pntic.mec.es/~cmunoz11/arendt34.pdf" TargetMode="External"/><Relationship Id="rId3" Type="http://schemas.openxmlformats.org/officeDocument/2006/relationships/settings" Target="settings.xml"/><Relationship Id="rId7" Type="http://schemas.openxmlformats.org/officeDocument/2006/relationships/hyperlink" Target="http://www.timesonline.co.uk/tol/comment/obituaries/article439215.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te101.net/content/hannah-arendt---la-ultima-gran-filosofa-a9997" TargetMode="External"/><Relationship Id="rId11" Type="http://schemas.openxmlformats.org/officeDocument/2006/relationships/theme" Target="theme/theme1.xml"/><Relationship Id="rId5" Type="http://schemas.openxmlformats.org/officeDocument/2006/relationships/hyperlink" Target="http://suite101.net/article/hannah-arendt-y-guenter-gaus-un-dialogo-a566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bdianoia.com/moderna/kant/kant.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936</Words>
  <Characters>5149</Characters>
  <Application>Microsoft Office Word</Application>
  <DocSecurity>0</DocSecurity>
  <Lines>42</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2013-06-18T15:17:00Z</dcterms:created>
  <dcterms:modified xsi:type="dcterms:W3CDTF">2014-01-25T18:13:00Z</dcterms:modified>
</cp:coreProperties>
</file>